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EF72B" w14:textId="43AF44FB" w:rsidR="0091157C" w:rsidRDefault="0091157C" w:rsidP="00A706A8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 Regional Homelessness Group – 25</w:t>
      </w:r>
      <w:r w:rsidR="000F68C3" w:rsidRPr="000F68C3">
        <w:rPr>
          <w:b/>
          <w:bCs/>
          <w:sz w:val="24"/>
          <w:szCs w:val="24"/>
          <w:vertAlign w:val="superscript"/>
        </w:rPr>
        <w:t>th</w:t>
      </w:r>
      <w:r w:rsidR="000F68C3">
        <w:rPr>
          <w:b/>
          <w:bCs/>
          <w:sz w:val="24"/>
          <w:szCs w:val="24"/>
        </w:rPr>
        <w:t xml:space="preserve"> October 2023</w:t>
      </w:r>
    </w:p>
    <w:p w14:paraId="368EDB90" w14:textId="23D101A8" w:rsidR="00A706A8" w:rsidRPr="008D73AA" w:rsidRDefault="00FA434A" w:rsidP="00A706A8">
      <w:pPr>
        <w:spacing w:after="0" w:line="240" w:lineRule="auto"/>
        <w:rPr>
          <w:b/>
          <w:bCs/>
          <w:sz w:val="24"/>
          <w:szCs w:val="24"/>
        </w:rPr>
      </w:pPr>
      <w:r w:rsidRPr="008D73AA">
        <w:rPr>
          <w:b/>
          <w:bCs/>
          <w:sz w:val="24"/>
          <w:szCs w:val="24"/>
        </w:rPr>
        <w:t xml:space="preserve">Housing Board </w:t>
      </w:r>
      <w:r w:rsidR="00F83748">
        <w:rPr>
          <w:b/>
          <w:bCs/>
          <w:sz w:val="24"/>
          <w:szCs w:val="24"/>
        </w:rPr>
        <w:t xml:space="preserve">– </w:t>
      </w:r>
      <w:r w:rsidR="000F68C3">
        <w:rPr>
          <w:b/>
          <w:bCs/>
          <w:sz w:val="24"/>
          <w:szCs w:val="24"/>
        </w:rPr>
        <w:t>3</w:t>
      </w:r>
      <w:r w:rsidR="000F68C3" w:rsidRPr="000F68C3">
        <w:rPr>
          <w:b/>
          <w:bCs/>
          <w:sz w:val="24"/>
          <w:szCs w:val="24"/>
          <w:vertAlign w:val="superscript"/>
        </w:rPr>
        <w:t>rd</w:t>
      </w:r>
      <w:r w:rsidR="000F68C3">
        <w:rPr>
          <w:b/>
          <w:bCs/>
          <w:sz w:val="24"/>
          <w:szCs w:val="24"/>
        </w:rPr>
        <w:t xml:space="preserve"> </w:t>
      </w:r>
      <w:r w:rsidR="00A96A78" w:rsidRPr="0091157C">
        <w:rPr>
          <w:b/>
          <w:bCs/>
          <w:sz w:val="24"/>
          <w:szCs w:val="24"/>
        </w:rPr>
        <w:t xml:space="preserve">November </w:t>
      </w:r>
      <w:r w:rsidR="00F83748" w:rsidRPr="0091157C">
        <w:rPr>
          <w:b/>
          <w:bCs/>
          <w:sz w:val="24"/>
          <w:szCs w:val="24"/>
        </w:rPr>
        <w:t>202</w:t>
      </w:r>
      <w:r w:rsidR="00A96A78" w:rsidRPr="0091157C">
        <w:rPr>
          <w:b/>
          <w:bCs/>
          <w:sz w:val="24"/>
          <w:szCs w:val="24"/>
        </w:rPr>
        <w:t>3</w:t>
      </w:r>
    </w:p>
    <w:p w14:paraId="7913EA3F" w14:textId="0C0E7E08" w:rsidR="00A706A8" w:rsidRPr="00FA434A" w:rsidRDefault="00A706A8" w:rsidP="00A706A8">
      <w:pPr>
        <w:spacing w:after="0" w:line="240" w:lineRule="auto"/>
        <w:rPr>
          <w:sz w:val="24"/>
          <w:szCs w:val="24"/>
        </w:rPr>
      </w:pPr>
    </w:p>
    <w:p w14:paraId="2305B839" w14:textId="35F61A2A" w:rsidR="00A706A8" w:rsidRPr="00060811" w:rsidRDefault="00060811" w:rsidP="00A706A8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060811">
        <w:rPr>
          <w:b/>
          <w:bCs/>
          <w:sz w:val="24"/>
          <w:szCs w:val="24"/>
          <w:u w:val="single"/>
        </w:rPr>
        <w:t>202</w:t>
      </w:r>
      <w:r w:rsidR="00171CFE">
        <w:rPr>
          <w:b/>
          <w:bCs/>
          <w:sz w:val="24"/>
          <w:szCs w:val="24"/>
          <w:u w:val="single"/>
        </w:rPr>
        <w:t>2</w:t>
      </w:r>
      <w:r w:rsidRPr="00060811">
        <w:rPr>
          <w:b/>
          <w:bCs/>
          <w:sz w:val="24"/>
          <w:szCs w:val="24"/>
          <w:u w:val="single"/>
        </w:rPr>
        <w:t>-2</w:t>
      </w:r>
      <w:r w:rsidR="00171CFE">
        <w:rPr>
          <w:b/>
          <w:bCs/>
          <w:sz w:val="24"/>
          <w:szCs w:val="24"/>
          <w:u w:val="single"/>
        </w:rPr>
        <w:t>3</w:t>
      </w:r>
      <w:r w:rsidR="000F68C3">
        <w:rPr>
          <w:b/>
          <w:bCs/>
          <w:sz w:val="24"/>
          <w:szCs w:val="24"/>
          <w:u w:val="single"/>
        </w:rPr>
        <w:t>:</w:t>
      </w:r>
      <w:r w:rsidRPr="00060811">
        <w:rPr>
          <w:b/>
          <w:bCs/>
          <w:sz w:val="24"/>
          <w:szCs w:val="24"/>
          <w:u w:val="single"/>
        </w:rPr>
        <w:t xml:space="preserve"> </w:t>
      </w:r>
      <w:r w:rsidR="00A706A8" w:rsidRPr="00060811">
        <w:rPr>
          <w:b/>
          <w:bCs/>
          <w:sz w:val="24"/>
          <w:szCs w:val="24"/>
          <w:u w:val="single"/>
        </w:rPr>
        <w:t>Overview of Homelessness</w:t>
      </w:r>
      <w:r w:rsidR="00F619AF" w:rsidRPr="00060811">
        <w:rPr>
          <w:b/>
          <w:bCs/>
          <w:sz w:val="24"/>
          <w:szCs w:val="24"/>
          <w:u w:val="single"/>
        </w:rPr>
        <w:t xml:space="preserve"> Across </w:t>
      </w:r>
      <w:bookmarkStart w:id="0" w:name="_Hlk149056584"/>
      <w:r w:rsidR="00D30195" w:rsidRPr="00060811">
        <w:rPr>
          <w:b/>
          <w:bCs/>
          <w:sz w:val="24"/>
          <w:szCs w:val="24"/>
          <w:u w:val="single"/>
        </w:rPr>
        <w:t xml:space="preserve">Peterborough, </w:t>
      </w:r>
      <w:r w:rsidR="00F619AF" w:rsidRPr="00060811">
        <w:rPr>
          <w:b/>
          <w:bCs/>
          <w:sz w:val="24"/>
          <w:szCs w:val="24"/>
          <w:u w:val="single"/>
        </w:rPr>
        <w:t>Cambridgeshire</w:t>
      </w:r>
      <w:r w:rsidR="00FA434A" w:rsidRPr="00060811">
        <w:rPr>
          <w:b/>
          <w:bCs/>
          <w:sz w:val="24"/>
          <w:szCs w:val="24"/>
          <w:u w:val="single"/>
        </w:rPr>
        <w:t xml:space="preserve"> </w:t>
      </w:r>
      <w:r w:rsidR="00F619AF" w:rsidRPr="00060811">
        <w:rPr>
          <w:b/>
          <w:bCs/>
          <w:sz w:val="24"/>
          <w:szCs w:val="24"/>
          <w:u w:val="single"/>
        </w:rPr>
        <w:t xml:space="preserve">&amp; West Suffolk </w:t>
      </w:r>
      <w:bookmarkEnd w:id="0"/>
    </w:p>
    <w:p w14:paraId="352E9AFB" w14:textId="57FC680C" w:rsidR="00A706A8" w:rsidRDefault="00A706A8" w:rsidP="00A706A8">
      <w:pPr>
        <w:spacing w:after="0" w:line="240" w:lineRule="auto"/>
        <w:rPr>
          <w:sz w:val="24"/>
          <w:szCs w:val="24"/>
        </w:rPr>
      </w:pPr>
    </w:p>
    <w:p w14:paraId="0AB1DF94" w14:textId="71E35302" w:rsidR="008B434C" w:rsidRPr="00FA434A" w:rsidRDefault="00FF2785" w:rsidP="00A706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2022-23 largely saw a homelessness levels increasing across the </w:t>
      </w:r>
      <w:r w:rsidR="0085075F">
        <w:rPr>
          <w:sz w:val="24"/>
          <w:szCs w:val="24"/>
        </w:rPr>
        <w:t xml:space="preserve">sub region </w:t>
      </w:r>
      <w:r w:rsidR="007A7A7C">
        <w:rPr>
          <w:sz w:val="24"/>
          <w:szCs w:val="24"/>
        </w:rPr>
        <w:t xml:space="preserve">over the previous year </w:t>
      </w:r>
      <w:r w:rsidR="0085075F">
        <w:rPr>
          <w:sz w:val="24"/>
          <w:szCs w:val="24"/>
        </w:rPr>
        <w:t xml:space="preserve">with </w:t>
      </w:r>
      <w:r w:rsidR="0067551F">
        <w:rPr>
          <w:sz w:val="24"/>
          <w:szCs w:val="24"/>
        </w:rPr>
        <w:t xml:space="preserve">a total of </w:t>
      </w:r>
      <w:r w:rsidR="004A6A52">
        <w:rPr>
          <w:sz w:val="24"/>
          <w:szCs w:val="24"/>
        </w:rPr>
        <w:t xml:space="preserve">5332 households </w:t>
      </w:r>
      <w:r w:rsidR="007A7A7C">
        <w:rPr>
          <w:sz w:val="24"/>
          <w:szCs w:val="24"/>
        </w:rPr>
        <w:t xml:space="preserve">owed either a prevention or relief duty at the point of approaching, compared to </w:t>
      </w:r>
      <w:r w:rsidR="00C56847">
        <w:rPr>
          <w:sz w:val="24"/>
          <w:szCs w:val="24"/>
        </w:rPr>
        <w:t xml:space="preserve">4996 </w:t>
      </w:r>
      <w:r w:rsidR="00B1243D">
        <w:rPr>
          <w:sz w:val="24"/>
          <w:szCs w:val="24"/>
        </w:rPr>
        <w:t>the previous year</w:t>
      </w:r>
      <w:r w:rsidR="007007A1">
        <w:rPr>
          <w:sz w:val="24"/>
          <w:szCs w:val="24"/>
        </w:rPr>
        <w:t xml:space="preserve"> (a </w:t>
      </w:r>
      <w:r w:rsidR="00E944F6">
        <w:rPr>
          <w:sz w:val="24"/>
          <w:szCs w:val="24"/>
        </w:rPr>
        <w:t>7% increase</w:t>
      </w:r>
      <w:r w:rsidR="007007A1">
        <w:rPr>
          <w:sz w:val="24"/>
          <w:szCs w:val="24"/>
        </w:rPr>
        <w:t>)</w:t>
      </w:r>
      <w:r w:rsidR="00E944F6">
        <w:rPr>
          <w:sz w:val="24"/>
          <w:szCs w:val="24"/>
        </w:rPr>
        <w:t xml:space="preserve"> </w:t>
      </w:r>
    </w:p>
    <w:p w14:paraId="4C789792" w14:textId="77777777" w:rsidR="00A706A8" w:rsidRPr="00FA434A" w:rsidRDefault="00A706A8" w:rsidP="00A706A8">
      <w:pPr>
        <w:spacing w:after="0" w:line="240" w:lineRule="auto"/>
        <w:rPr>
          <w:sz w:val="24"/>
          <w:szCs w:val="24"/>
        </w:rPr>
      </w:pPr>
    </w:p>
    <w:p w14:paraId="26E3C5F9" w14:textId="7361B81A" w:rsidR="00997ED8" w:rsidRPr="00FA434A" w:rsidRDefault="007007A1" w:rsidP="00A706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Breaking this down further, o</w:t>
      </w:r>
      <w:r w:rsidR="00A706A8" w:rsidRPr="00FA434A">
        <w:rPr>
          <w:sz w:val="24"/>
          <w:szCs w:val="24"/>
        </w:rPr>
        <w:t xml:space="preserve">verall across the </w:t>
      </w:r>
      <w:r w:rsidR="009B0728">
        <w:rPr>
          <w:sz w:val="24"/>
          <w:szCs w:val="24"/>
        </w:rPr>
        <w:t xml:space="preserve">local authorities within the </w:t>
      </w:r>
      <w:r w:rsidR="00A706A8" w:rsidRPr="00FA434A">
        <w:rPr>
          <w:sz w:val="24"/>
          <w:szCs w:val="24"/>
        </w:rPr>
        <w:t>sub region</w:t>
      </w:r>
      <w:r w:rsidR="00997ED8" w:rsidRPr="00FA434A">
        <w:rPr>
          <w:sz w:val="24"/>
          <w:szCs w:val="24"/>
        </w:rPr>
        <w:t>:</w:t>
      </w:r>
    </w:p>
    <w:p w14:paraId="734840E7" w14:textId="77777777" w:rsidR="00997ED8" w:rsidRPr="00FA434A" w:rsidRDefault="00997ED8" w:rsidP="00A706A8">
      <w:pPr>
        <w:spacing w:after="0" w:line="240" w:lineRule="auto"/>
        <w:rPr>
          <w:sz w:val="24"/>
          <w:szCs w:val="24"/>
        </w:rPr>
      </w:pPr>
    </w:p>
    <w:p w14:paraId="73B8C2E0" w14:textId="507E4BBC" w:rsidR="007B4131" w:rsidRDefault="00504A8C" w:rsidP="00997ED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="008C3404">
        <w:rPr>
          <w:sz w:val="24"/>
          <w:szCs w:val="24"/>
        </w:rPr>
        <w:t>,864</w:t>
      </w:r>
      <w:r>
        <w:rPr>
          <w:sz w:val="24"/>
          <w:szCs w:val="24"/>
        </w:rPr>
        <w:t xml:space="preserve"> households </w:t>
      </w:r>
      <w:r w:rsidR="00A706A8" w:rsidRPr="00FA434A">
        <w:rPr>
          <w:sz w:val="24"/>
          <w:szCs w:val="24"/>
        </w:rPr>
        <w:t>were threatened with homelessness and owed a prevention duty in 202</w:t>
      </w:r>
      <w:r>
        <w:rPr>
          <w:sz w:val="24"/>
          <w:szCs w:val="24"/>
        </w:rPr>
        <w:t>2</w:t>
      </w:r>
      <w:r w:rsidR="00A706A8" w:rsidRPr="00FA434A">
        <w:rPr>
          <w:sz w:val="24"/>
          <w:szCs w:val="24"/>
        </w:rPr>
        <w:t>-2</w:t>
      </w:r>
      <w:r>
        <w:rPr>
          <w:sz w:val="24"/>
          <w:szCs w:val="24"/>
        </w:rPr>
        <w:t>3 (</w:t>
      </w:r>
      <w:r w:rsidR="00E60CEC">
        <w:rPr>
          <w:sz w:val="24"/>
          <w:szCs w:val="24"/>
        </w:rPr>
        <w:t xml:space="preserve">a </w:t>
      </w:r>
      <w:r>
        <w:rPr>
          <w:sz w:val="24"/>
          <w:szCs w:val="24"/>
        </w:rPr>
        <w:t>15</w:t>
      </w:r>
      <w:r w:rsidR="00E60CEC">
        <w:rPr>
          <w:sz w:val="24"/>
          <w:szCs w:val="24"/>
        </w:rPr>
        <w:t xml:space="preserve">% increase over the </w:t>
      </w:r>
      <w:r w:rsidR="00217F20">
        <w:rPr>
          <w:sz w:val="24"/>
          <w:szCs w:val="24"/>
        </w:rPr>
        <w:t>previous year</w:t>
      </w:r>
      <w:r>
        <w:rPr>
          <w:sz w:val="24"/>
          <w:szCs w:val="24"/>
        </w:rPr>
        <w:t xml:space="preserve">). </w:t>
      </w:r>
      <w:r w:rsidR="0039178D">
        <w:rPr>
          <w:sz w:val="24"/>
          <w:szCs w:val="24"/>
        </w:rPr>
        <w:t xml:space="preserve">The figure for England </w:t>
      </w:r>
      <w:r w:rsidR="0018088D">
        <w:rPr>
          <w:sz w:val="24"/>
          <w:szCs w:val="24"/>
        </w:rPr>
        <w:t>as a whole only saw a</w:t>
      </w:r>
      <w:r w:rsidR="00363476">
        <w:rPr>
          <w:sz w:val="24"/>
          <w:szCs w:val="24"/>
        </w:rPr>
        <w:t xml:space="preserve"> 5</w:t>
      </w:r>
      <w:r w:rsidR="0018088D">
        <w:rPr>
          <w:sz w:val="24"/>
          <w:szCs w:val="24"/>
        </w:rPr>
        <w:t>% increase</w:t>
      </w:r>
      <w:r w:rsidR="00BA6470">
        <w:rPr>
          <w:sz w:val="24"/>
          <w:szCs w:val="24"/>
        </w:rPr>
        <w:t>.</w:t>
      </w:r>
    </w:p>
    <w:p w14:paraId="6E893F7E" w14:textId="77777777" w:rsidR="00BD59A9" w:rsidRDefault="00BD59A9" w:rsidP="00850213">
      <w:pPr>
        <w:spacing w:after="0" w:line="240" w:lineRule="auto"/>
        <w:rPr>
          <w:sz w:val="24"/>
          <w:szCs w:val="24"/>
        </w:rPr>
      </w:pPr>
    </w:p>
    <w:p w14:paraId="6C40A31F" w14:textId="7AC4C79E" w:rsidR="00116502" w:rsidRPr="00073817" w:rsidRDefault="00116502" w:rsidP="006311DE">
      <w:pPr>
        <w:spacing w:after="0" w:line="240" w:lineRule="auto"/>
        <w:ind w:firstLine="720"/>
        <w:rPr>
          <w:sz w:val="24"/>
          <w:szCs w:val="24"/>
        </w:rPr>
      </w:pPr>
      <w:bookmarkStart w:id="1" w:name="_Hlk149041383"/>
    </w:p>
    <w:tbl>
      <w:tblPr>
        <w:tblStyle w:val="TableGrid"/>
        <w:tblW w:w="0" w:type="auto"/>
        <w:tblInd w:w="704" w:type="dxa"/>
        <w:tblCellMar>
          <w:top w:w="113" w:type="dxa"/>
          <w:left w:w="170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2835"/>
        <w:gridCol w:w="2268"/>
        <w:gridCol w:w="2410"/>
      </w:tblGrid>
      <w:tr w:rsidR="006311DE" w14:paraId="0B5448D8" w14:textId="77777777" w:rsidTr="00632B95">
        <w:tc>
          <w:tcPr>
            <w:tcW w:w="2835" w:type="dxa"/>
          </w:tcPr>
          <w:p w14:paraId="77AA58C4" w14:textId="58A1A0BD" w:rsidR="006311DE" w:rsidRDefault="006311DE" w:rsidP="008502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Households owed prevention duty </w:t>
            </w:r>
            <w:r w:rsidR="002A0168">
              <w:rPr>
                <w:sz w:val="24"/>
                <w:szCs w:val="24"/>
              </w:rPr>
              <w:t>in</w:t>
            </w:r>
          </w:p>
          <w:p w14:paraId="22587918" w14:textId="21CB4CB1" w:rsidR="006311DE" w:rsidRDefault="006311DE" w:rsidP="008502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2022-23</w:t>
            </w:r>
          </w:p>
        </w:tc>
        <w:tc>
          <w:tcPr>
            <w:tcW w:w="2268" w:type="dxa"/>
          </w:tcPr>
          <w:p w14:paraId="372A616A" w14:textId="0940FF2D" w:rsidR="006311DE" w:rsidRDefault="006311DE" w:rsidP="008502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change against 2021-22</w:t>
            </w:r>
          </w:p>
        </w:tc>
        <w:tc>
          <w:tcPr>
            <w:tcW w:w="2410" w:type="dxa"/>
          </w:tcPr>
          <w:p w14:paraId="1BAE8BB4" w14:textId="71B65F8B" w:rsidR="006311DE" w:rsidRDefault="006311DE" w:rsidP="008502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National position</w:t>
            </w:r>
            <w:r w:rsidR="00632B95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 xml:space="preserve"> </w:t>
            </w:r>
          </w:p>
          <w:p w14:paraId="6FE7F539" w14:textId="3685A01A" w:rsidR="006311DE" w:rsidRDefault="006311DE" w:rsidP="008502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change against 2021-22</w:t>
            </w:r>
          </w:p>
        </w:tc>
      </w:tr>
      <w:tr w:rsidR="006311DE" w14:paraId="337234D8" w14:textId="77777777" w:rsidTr="00632B95">
        <w:tc>
          <w:tcPr>
            <w:tcW w:w="2835" w:type="dxa"/>
          </w:tcPr>
          <w:p w14:paraId="2068187B" w14:textId="77777777" w:rsidR="00727798" w:rsidRDefault="00727798" w:rsidP="00632B95">
            <w:pPr>
              <w:jc w:val="center"/>
              <w:rPr>
                <w:sz w:val="24"/>
                <w:szCs w:val="24"/>
              </w:rPr>
            </w:pPr>
          </w:p>
          <w:p w14:paraId="4B573DCE" w14:textId="0A7AB46B" w:rsidR="006311DE" w:rsidRDefault="00A1425C" w:rsidP="00632B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2,864</w:t>
            </w:r>
          </w:p>
          <w:p w14:paraId="3B7B470F" w14:textId="4B8513D9" w:rsidR="006311DE" w:rsidRDefault="006311DE" w:rsidP="00632B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361D3F5" w14:textId="3FBB9DE4" w:rsidR="006311DE" w:rsidRDefault="00DB7669" w:rsidP="00632B9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A51443" wp14:editId="2A0A41A2">
                      <wp:extent cx="400050" cy="323850"/>
                      <wp:effectExtent l="19050" t="19050" r="38100" b="19050"/>
                      <wp:docPr id="3" name="Arrow: Up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2385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05EF451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rrow: Up 3" o:spid="_x0000_s1026" type="#_x0000_t68" style="width:31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" adj="10800" fillcolor="black [3213]" strokecolor="#1f3763 [1604]" strokeweight="1pt">
                      <w10:anchorlock/>
                    </v:shape>
                  </w:pict>
                </mc:Fallback>
              </mc:AlternateContent>
            </w:r>
            <w:r w:rsidR="00A1425C">
              <w:rPr>
                <w:sz w:val="24"/>
                <w:szCs w:val="24"/>
              </w:rPr>
              <w:t>15% increase</w:t>
            </w:r>
          </w:p>
        </w:tc>
        <w:tc>
          <w:tcPr>
            <w:tcW w:w="2410" w:type="dxa"/>
          </w:tcPr>
          <w:p w14:paraId="4AADD96B" w14:textId="77777777" w:rsidR="00727798" w:rsidRDefault="00727798" w:rsidP="00632B9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54C6A54" wp14:editId="694523E7">
                      <wp:extent cx="400050" cy="323850"/>
                      <wp:effectExtent l="19050" t="19050" r="38100" b="19050"/>
                      <wp:docPr id="4" name="Arrow: Up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2385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C5FD7A" id="Arrow: Up 4" o:spid="_x0000_s1026" type="#_x0000_t68" style="width:31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" adj="10800" fillcolor="black [3213]" strokecolor="#2f528f" strokeweight="1pt">
                      <w10:anchorlock/>
                    </v:shape>
                  </w:pict>
                </mc:Fallback>
              </mc:AlternateContent>
            </w:r>
            <w:r w:rsidR="00A1425C">
              <w:rPr>
                <w:sz w:val="24"/>
                <w:szCs w:val="24"/>
              </w:rPr>
              <w:t xml:space="preserve">5% </w:t>
            </w:r>
          </w:p>
          <w:p w14:paraId="5B0D18BF" w14:textId="79479862" w:rsidR="006311DE" w:rsidRDefault="00A1425C" w:rsidP="00632B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increase</w:t>
            </w:r>
          </w:p>
        </w:tc>
      </w:tr>
      <w:bookmarkEnd w:id="1"/>
    </w:tbl>
    <w:p w14:paraId="2A59868E" w14:textId="77777777" w:rsidR="00850213" w:rsidRDefault="00850213" w:rsidP="00850213">
      <w:pPr>
        <w:spacing w:after="0" w:line="240" w:lineRule="auto"/>
        <w:rPr>
          <w:sz w:val="24"/>
          <w:szCs w:val="24"/>
        </w:rPr>
      </w:pPr>
    </w:p>
    <w:p w14:paraId="55C766A1" w14:textId="77777777" w:rsidR="00850213" w:rsidRPr="00850213" w:rsidRDefault="00850213" w:rsidP="00850213">
      <w:pPr>
        <w:spacing w:after="0" w:line="240" w:lineRule="auto"/>
        <w:rPr>
          <w:sz w:val="24"/>
          <w:szCs w:val="24"/>
        </w:rPr>
      </w:pPr>
    </w:p>
    <w:p w14:paraId="09307E89" w14:textId="385C1F75" w:rsidR="00A706A8" w:rsidRPr="001C3D33" w:rsidRDefault="00B761C0" w:rsidP="00490BF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C3D33">
        <w:rPr>
          <w:sz w:val="24"/>
          <w:szCs w:val="24"/>
        </w:rPr>
        <w:t xml:space="preserve">The number of relief duties accepted by </w:t>
      </w:r>
      <w:r w:rsidR="00164D3B" w:rsidRPr="001C3D33">
        <w:rPr>
          <w:sz w:val="24"/>
          <w:szCs w:val="24"/>
        </w:rPr>
        <w:t>local authorities ha</w:t>
      </w:r>
      <w:r w:rsidR="002B22A4">
        <w:rPr>
          <w:sz w:val="24"/>
          <w:szCs w:val="24"/>
        </w:rPr>
        <w:t xml:space="preserve">s steadily decreased </w:t>
      </w:r>
      <w:r w:rsidR="008A5576">
        <w:rPr>
          <w:sz w:val="24"/>
          <w:szCs w:val="24"/>
        </w:rPr>
        <w:t>over the last couple of years</w:t>
      </w:r>
      <w:r w:rsidR="00771561">
        <w:rPr>
          <w:sz w:val="24"/>
          <w:szCs w:val="24"/>
        </w:rPr>
        <w:t xml:space="preserve">, with </w:t>
      </w:r>
      <w:r w:rsidR="00E90B9A" w:rsidRPr="001C3D33">
        <w:rPr>
          <w:sz w:val="24"/>
          <w:szCs w:val="24"/>
        </w:rPr>
        <w:t>2,</w:t>
      </w:r>
      <w:r w:rsidR="00771561">
        <w:rPr>
          <w:sz w:val="24"/>
          <w:szCs w:val="24"/>
        </w:rPr>
        <w:t xml:space="preserve">468 </w:t>
      </w:r>
      <w:r w:rsidR="00A706A8" w:rsidRPr="001C3D33">
        <w:rPr>
          <w:sz w:val="24"/>
          <w:szCs w:val="24"/>
        </w:rPr>
        <w:t>households owed a relief duty in</w:t>
      </w:r>
      <w:r w:rsidR="00771561">
        <w:rPr>
          <w:sz w:val="24"/>
          <w:szCs w:val="24"/>
        </w:rPr>
        <w:t xml:space="preserve"> 20</w:t>
      </w:r>
      <w:r w:rsidR="0069639E">
        <w:rPr>
          <w:sz w:val="24"/>
          <w:szCs w:val="24"/>
        </w:rPr>
        <w:t>22-23</w:t>
      </w:r>
      <w:r w:rsidR="00A706A8" w:rsidRPr="001C3D33">
        <w:rPr>
          <w:sz w:val="24"/>
          <w:szCs w:val="24"/>
        </w:rPr>
        <w:t xml:space="preserve">, </w:t>
      </w:r>
      <w:r w:rsidR="0069639E">
        <w:rPr>
          <w:sz w:val="24"/>
          <w:szCs w:val="24"/>
        </w:rPr>
        <w:t xml:space="preserve">a decrease of 2% on the previous year. </w:t>
      </w:r>
      <w:r w:rsidR="00716153" w:rsidRPr="001C3D33">
        <w:rPr>
          <w:sz w:val="24"/>
          <w:szCs w:val="24"/>
        </w:rPr>
        <w:t xml:space="preserve">The national figure </w:t>
      </w:r>
      <w:r w:rsidR="0069639E">
        <w:rPr>
          <w:sz w:val="24"/>
          <w:szCs w:val="24"/>
        </w:rPr>
        <w:t xml:space="preserve">actually </w:t>
      </w:r>
      <w:r w:rsidR="00716153" w:rsidRPr="001C3D33">
        <w:rPr>
          <w:sz w:val="24"/>
          <w:szCs w:val="24"/>
        </w:rPr>
        <w:t xml:space="preserve">saw a </w:t>
      </w:r>
      <w:r w:rsidR="0069639E">
        <w:rPr>
          <w:sz w:val="24"/>
          <w:szCs w:val="24"/>
        </w:rPr>
        <w:t>9</w:t>
      </w:r>
      <w:r w:rsidR="0046475F" w:rsidRPr="001C3D33">
        <w:rPr>
          <w:sz w:val="24"/>
          <w:szCs w:val="24"/>
        </w:rPr>
        <w:t xml:space="preserve">% </w:t>
      </w:r>
      <w:r w:rsidR="0069639E">
        <w:rPr>
          <w:sz w:val="24"/>
          <w:szCs w:val="24"/>
        </w:rPr>
        <w:t xml:space="preserve">increase </w:t>
      </w:r>
      <w:r w:rsidR="00044C84">
        <w:rPr>
          <w:sz w:val="24"/>
          <w:szCs w:val="24"/>
        </w:rPr>
        <w:t>over the same period</w:t>
      </w:r>
      <w:r w:rsidR="00AA4104" w:rsidRPr="001C3D33">
        <w:rPr>
          <w:sz w:val="24"/>
          <w:szCs w:val="24"/>
        </w:rPr>
        <w:t>.</w:t>
      </w:r>
    </w:p>
    <w:p w14:paraId="6D202C06" w14:textId="77777777" w:rsidR="00E1155E" w:rsidRDefault="00E1155E" w:rsidP="006E68E5">
      <w:pPr>
        <w:pStyle w:val="ListParagraph"/>
        <w:spacing w:after="0" w:line="240" w:lineRule="auto"/>
        <w:ind w:left="774"/>
        <w:rPr>
          <w:sz w:val="24"/>
          <w:szCs w:val="24"/>
        </w:rPr>
      </w:pPr>
    </w:p>
    <w:p w14:paraId="4DE642D7" w14:textId="14556C48" w:rsidR="00E1155E" w:rsidRPr="00073817" w:rsidRDefault="00E1155E" w:rsidP="00E1155E">
      <w:pPr>
        <w:spacing w:after="0" w:line="240" w:lineRule="auto"/>
        <w:ind w:firstLine="720"/>
        <w:rPr>
          <w:sz w:val="24"/>
          <w:szCs w:val="24"/>
        </w:rPr>
      </w:pPr>
    </w:p>
    <w:tbl>
      <w:tblPr>
        <w:tblStyle w:val="TableGrid"/>
        <w:tblW w:w="0" w:type="auto"/>
        <w:tblInd w:w="704" w:type="dxa"/>
        <w:tblCellMar>
          <w:top w:w="113" w:type="dxa"/>
          <w:left w:w="170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2835"/>
        <w:gridCol w:w="2268"/>
        <w:gridCol w:w="2410"/>
      </w:tblGrid>
      <w:tr w:rsidR="00E1155E" w14:paraId="251EA419" w14:textId="77777777" w:rsidTr="001F2DDA">
        <w:tc>
          <w:tcPr>
            <w:tcW w:w="2835" w:type="dxa"/>
          </w:tcPr>
          <w:p w14:paraId="1479F37B" w14:textId="77D34AA9" w:rsidR="00E1155E" w:rsidRDefault="00E1155E" w:rsidP="00E11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Households owed relief duty in 2022-23</w:t>
            </w:r>
          </w:p>
        </w:tc>
        <w:tc>
          <w:tcPr>
            <w:tcW w:w="2268" w:type="dxa"/>
          </w:tcPr>
          <w:p w14:paraId="257E7BE5" w14:textId="77777777" w:rsidR="00E1155E" w:rsidRDefault="00E1155E" w:rsidP="000A40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change against 2021-22</w:t>
            </w:r>
          </w:p>
        </w:tc>
        <w:tc>
          <w:tcPr>
            <w:tcW w:w="2410" w:type="dxa"/>
          </w:tcPr>
          <w:p w14:paraId="0063BB3D" w14:textId="77777777" w:rsidR="00E1155E" w:rsidRDefault="00E1155E" w:rsidP="000A40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position </w:t>
            </w:r>
          </w:p>
          <w:p w14:paraId="0D12CBBC" w14:textId="77777777" w:rsidR="00E1155E" w:rsidRDefault="00E1155E" w:rsidP="000A40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change against 2021-22</w:t>
            </w:r>
          </w:p>
        </w:tc>
      </w:tr>
      <w:tr w:rsidR="00E1155E" w14:paraId="6475EA1E" w14:textId="77777777" w:rsidTr="001F2DDA">
        <w:tc>
          <w:tcPr>
            <w:tcW w:w="2835" w:type="dxa"/>
          </w:tcPr>
          <w:p w14:paraId="238A08CC" w14:textId="2D10D78B" w:rsidR="00E1155E" w:rsidRDefault="001F2DDA" w:rsidP="001F2D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2,468</w:t>
            </w:r>
          </w:p>
          <w:p w14:paraId="01804DC5" w14:textId="77777777" w:rsidR="00E1155E" w:rsidRDefault="00E1155E" w:rsidP="001F2D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2343D9F" w14:textId="00CB9867" w:rsidR="00E1155E" w:rsidRDefault="00963DD5" w:rsidP="001F2DD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DA249AA" wp14:editId="7546F61D">
                      <wp:extent cx="484632" cy="342900"/>
                      <wp:effectExtent l="38100" t="0" r="0" b="38100"/>
                      <wp:docPr id="5" name="Arrow: Dow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34290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BB2F71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5" o:spid="_x0000_s1026" type="#_x0000_t67" style="width:38.1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" adj="10800" fillcolor="black [3213]" strokecolor="#1f3763 [1604]" strokeweight="1pt">
                      <w10:anchorlock/>
                    </v:shape>
                  </w:pict>
                </mc:Fallback>
              </mc:AlternateContent>
            </w:r>
            <w:r w:rsidR="00D27663">
              <w:rPr>
                <w:sz w:val="24"/>
                <w:szCs w:val="24"/>
              </w:rPr>
              <w:t>2% decrease</w:t>
            </w:r>
          </w:p>
        </w:tc>
        <w:tc>
          <w:tcPr>
            <w:tcW w:w="2410" w:type="dxa"/>
          </w:tcPr>
          <w:p w14:paraId="192CBDB1" w14:textId="253DEDE0" w:rsidR="00E1155E" w:rsidRDefault="00030DFD" w:rsidP="001F2DD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3DB6C3C" wp14:editId="7E37A2C4">
                      <wp:extent cx="400050" cy="323850"/>
                      <wp:effectExtent l="19050" t="19050" r="38100" b="19050"/>
                      <wp:docPr id="6" name="Arrow: Up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2385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070583" id="Arrow: Up 6" o:spid="_x0000_s1026" type="#_x0000_t68" style="width:31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" adj="10800" fillcolor="black [3213]" strokecolor="#2f528f" strokeweight="1pt">
                      <w10:anchorlock/>
                    </v:shape>
                  </w:pict>
                </mc:Fallback>
              </mc:AlternateContent>
            </w:r>
            <w:r w:rsidR="00D27663">
              <w:rPr>
                <w:sz w:val="24"/>
                <w:szCs w:val="24"/>
              </w:rPr>
              <w:t>9% increase</w:t>
            </w:r>
          </w:p>
        </w:tc>
      </w:tr>
    </w:tbl>
    <w:p w14:paraId="4130252D" w14:textId="77777777" w:rsidR="00E1155E" w:rsidRPr="00FA434A" w:rsidRDefault="00E1155E" w:rsidP="006E68E5">
      <w:pPr>
        <w:pStyle w:val="ListParagraph"/>
        <w:spacing w:after="0" w:line="240" w:lineRule="auto"/>
        <w:ind w:left="774"/>
        <w:rPr>
          <w:sz w:val="24"/>
          <w:szCs w:val="24"/>
        </w:rPr>
      </w:pPr>
    </w:p>
    <w:p w14:paraId="5308C50A" w14:textId="127BE741" w:rsidR="00A706A8" w:rsidRDefault="00A706A8" w:rsidP="00A706A8">
      <w:pPr>
        <w:spacing w:after="0" w:line="240" w:lineRule="auto"/>
        <w:rPr>
          <w:sz w:val="24"/>
          <w:szCs w:val="24"/>
        </w:rPr>
      </w:pPr>
    </w:p>
    <w:p w14:paraId="775BA9A2" w14:textId="77777777" w:rsidR="00772C30" w:rsidRDefault="00772C30" w:rsidP="00A706A8">
      <w:pPr>
        <w:spacing w:after="0" w:line="240" w:lineRule="auto"/>
        <w:rPr>
          <w:sz w:val="24"/>
          <w:szCs w:val="24"/>
        </w:rPr>
      </w:pPr>
    </w:p>
    <w:p w14:paraId="0CB09758" w14:textId="77777777" w:rsidR="00772C30" w:rsidRDefault="00772C30" w:rsidP="00A706A8">
      <w:pPr>
        <w:spacing w:after="0" w:line="240" w:lineRule="auto"/>
        <w:rPr>
          <w:sz w:val="24"/>
          <w:szCs w:val="24"/>
        </w:rPr>
      </w:pPr>
    </w:p>
    <w:p w14:paraId="4BF3FA98" w14:textId="77777777" w:rsidR="00772C30" w:rsidRDefault="00772C30" w:rsidP="00A706A8">
      <w:pPr>
        <w:spacing w:after="0" w:line="240" w:lineRule="auto"/>
        <w:rPr>
          <w:sz w:val="24"/>
          <w:szCs w:val="24"/>
        </w:rPr>
      </w:pPr>
    </w:p>
    <w:p w14:paraId="06E5B0B2" w14:textId="77777777" w:rsidR="00772C30" w:rsidRDefault="00772C30" w:rsidP="00A706A8">
      <w:pPr>
        <w:spacing w:after="0" w:line="240" w:lineRule="auto"/>
        <w:rPr>
          <w:sz w:val="24"/>
          <w:szCs w:val="24"/>
        </w:rPr>
      </w:pPr>
    </w:p>
    <w:p w14:paraId="2031AC5F" w14:textId="77777777" w:rsidR="00772C30" w:rsidRDefault="00772C30" w:rsidP="00A706A8">
      <w:pPr>
        <w:spacing w:after="0" w:line="240" w:lineRule="auto"/>
        <w:rPr>
          <w:sz w:val="24"/>
          <w:szCs w:val="24"/>
        </w:rPr>
      </w:pPr>
    </w:p>
    <w:p w14:paraId="3ADED5AB" w14:textId="77777777" w:rsidR="00772C30" w:rsidRDefault="00772C30" w:rsidP="00A706A8">
      <w:pPr>
        <w:spacing w:after="0" w:line="240" w:lineRule="auto"/>
        <w:rPr>
          <w:sz w:val="24"/>
          <w:szCs w:val="24"/>
        </w:rPr>
      </w:pPr>
    </w:p>
    <w:p w14:paraId="58A6A15A" w14:textId="77777777" w:rsidR="00772C30" w:rsidRDefault="00772C30" w:rsidP="00A706A8">
      <w:pPr>
        <w:spacing w:after="0" w:line="240" w:lineRule="auto"/>
        <w:rPr>
          <w:sz w:val="24"/>
          <w:szCs w:val="24"/>
        </w:rPr>
      </w:pPr>
    </w:p>
    <w:p w14:paraId="36635B31" w14:textId="3622A96B" w:rsidR="00A706A8" w:rsidRPr="00FA434A" w:rsidRDefault="003C75FB" w:rsidP="00A706A8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8D333DC" wp14:editId="49BD8DED">
            <wp:extent cx="5731510" cy="3406775"/>
            <wp:effectExtent l="0" t="0" r="2540" b="317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C9CDE13A-FA9A-4B26-9505-06585A0175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>
        <w:rPr>
          <w:noProof/>
        </w:rPr>
        <w:t xml:space="preserve"> </w:t>
      </w:r>
    </w:p>
    <w:p w14:paraId="61B0DF3E" w14:textId="59713D9D" w:rsidR="00A706A8" w:rsidRPr="00FA434A" w:rsidRDefault="00A706A8" w:rsidP="00A706A8">
      <w:pPr>
        <w:spacing w:after="0" w:line="240" w:lineRule="auto"/>
        <w:rPr>
          <w:sz w:val="24"/>
          <w:szCs w:val="24"/>
        </w:rPr>
      </w:pPr>
    </w:p>
    <w:p w14:paraId="573C2589" w14:textId="77777777" w:rsidR="00AC74EE" w:rsidRDefault="00A706A8" w:rsidP="00A706A8">
      <w:pPr>
        <w:spacing w:after="0" w:line="240" w:lineRule="auto"/>
        <w:rPr>
          <w:sz w:val="24"/>
          <w:szCs w:val="24"/>
        </w:rPr>
      </w:pPr>
      <w:r w:rsidRPr="00FA434A">
        <w:rPr>
          <w:sz w:val="24"/>
          <w:szCs w:val="24"/>
        </w:rPr>
        <w:t xml:space="preserve">As shown in Figure 1, </w:t>
      </w:r>
      <w:r w:rsidR="005A0224">
        <w:rPr>
          <w:sz w:val="24"/>
          <w:szCs w:val="24"/>
        </w:rPr>
        <w:t xml:space="preserve">from </w:t>
      </w:r>
      <w:r w:rsidR="0028083B">
        <w:rPr>
          <w:sz w:val="24"/>
          <w:szCs w:val="24"/>
        </w:rPr>
        <w:t>Q2 in 2021-22</w:t>
      </w:r>
      <w:r w:rsidR="00BC1B48">
        <w:rPr>
          <w:sz w:val="24"/>
          <w:szCs w:val="24"/>
        </w:rPr>
        <w:t xml:space="preserve"> there has been an upward trend in the number of households being assisted by councils at the Prevention duty stage</w:t>
      </w:r>
      <w:r w:rsidR="00866DE7">
        <w:rPr>
          <w:sz w:val="24"/>
          <w:szCs w:val="24"/>
        </w:rPr>
        <w:t xml:space="preserve">, and at the same time a slight reduction in the numbers </w:t>
      </w:r>
      <w:r w:rsidR="00C3376D">
        <w:rPr>
          <w:sz w:val="24"/>
          <w:szCs w:val="24"/>
        </w:rPr>
        <w:t xml:space="preserve">assisted at the Relief duty stage. Given that the priority is on earlier intervention to </w:t>
      </w:r>
      <w:r w:rsidR="007F64A1">
        <w:rPr>
          <w:sz w:val="24"/>
          <w:szCs w:val="24"/>
        </w:rPr>
        <w:t xml:space="preserve">stop a homelessness crisis developing in the first stage, this is the preferred position to </w:t>
      </w:r>
      <w:r w:rsidR="00AC74EE">
        <w:rPr>
          <w:sz w:val="24"/>
          <w:szCs w:val="24"/>
        </w:rPr>
        <w:t xml:space="preserve">best achieve this outcome. </w:t>
      </w:r>
    </w:p>
    <w:p w14:paraId="573EC04D" w14:textId="3F0FA2FA" w:rsidR="00A706A8" w:rsidRDefault="00A706A8" w:rsidP="00A706A8">
      <w:pPr>
        <w:spacing w:after="0" w:line="240" w:lineRule="auto"/>
        <w:rPr>
          <w:sz w:val="24"/>
          <w:szCs w:val="24"/>
        </w:rPr>
      </w:pPr>
    </w:p>
    <w:p w14:paraId="55EC29AF" w14:textId="371AC354" w:rsidR="00B1299A" w:rsidRDefault="00B1299A" w:rsidP="00A706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number of households owed the </w:t>
      </w:r>
      <w:r w:rsidR="00DA0D3B">
        <w:rPr>
          <w:sz w:val="24"/>
          <w:szCs w:val="24"/>
        </w:rPr>
        <w:t xml:space="preserve">‘main’ housing duty (after all prevention and relief options have been exhausted) </w:t>
      </w:r>
      <w:r w:rsidR="000119B7">
        <w:rPr>
          <w:sz w:val="24"/>
          <w:szCs w:val="24"/>
        </w:rPr>
        <w:t>has decrease</w:t>
      </w:r>
      <w:r w:rsidR="00B13855">
        <w:rPr>
          <w:sz w:val="24"/>
          <w:szCs w:val="24"/>
        </w:rPr>
        <w:t>d slightly in the second half o</w:t>
      </w:r>
      <w:r w:rsidR="005955F9">
        <w:rPr>
          <w:sz w:val="24"/>
          <w:szCs w:val="24"/>
        </w:rPr>
        <w:t xml:space="preserve">f </w:t>
      </w:r>
      <w:r w:rsidR="00A81FA6">
        <w:rPr>
          <w:sz w:val="24"/>
          <w:szCs w:val="24"/>
        </w:rPr>
        <w:t xml:space="preserve">2022-23, </w:t>
      </w:r>
      <w:r w:rsidR="005955F9">
        <w:rPr>
          <w:sz w:val="24"/>
          <w:szCs w:val="24"/>
        </w:rPr>
        <w:t>compared to the first. However, the</w:t>
      </w:r>
      <w:r w:rsidR="009115CB">
        <w:rPr>
          <w:sz w:val="24"/>
          <w:szCs w:val="24"/>
        </w:rPr>
        <w:t xml:space="preserve">re were a </w:t>
      </w:r>
      <w:r w:rsidR="005955F9">
        <w:rPr>
          <w:sz w:val="24"/>
          <w:szCs w:val="24"/>
        </w:rPr>
        <w:t xml:space="preserve">total of </w:t>
      </w:r>
      <w:r w:rsidR="009115CB">
        <w:rPr>
          <w:sz w:val="24"/>
          <w:szCs w:val="24"/>
        </w:rPr>
        <w:t xml:space="preserve">1,105 </w:t>
      </w:r>
      <w:r w:rsidR="005955F9">
        <w:rPr>
          <w:sz w:val="24"/>
          <w:szCs w:val="24"/>
        </w:rPr>
        <w:t xml:space="preserve">households being owed the </w:t>
      </w:r>
      <w:r w:rsidR="009115CB">
        <w:rPr>
          <w:sz w:val="24"/>
          <w:szCs w:val="24"/>
        </w:rPr>
        <w:t xml:space="preserve">main housing duty which </w:t>
      </w:r>
      <w:r w:rsidR="00772AD6">
        <w:rPr>
          <w:sz w:val="24"/>
          <w:szCs w:val="24"/>
        </w:rPr>
        <w:t xml:space="preserve">is an 8% increase on the previous </w:t>
      </w:r>
      <w:r w:rsidR="00BC3E6B">
        <w:rPr>
          <w:sz w:val="24"/>
          <w:szCs w:val="24"/>
        </w:rPr>
        <w:t>year.</w:t>
      </w:r>
    </w:p>
    <w:p w14:paraId="2ECB0F1D" w14:textId="77777777" w:rsidR="00B1299A" w:rsidRPr="00FA434A" w:rsidRDefault="00B1299A" w:rsidP="00A706A8">
      <w:pPr>
        <w:spacing w:after="0" w:line="240" w:lineRule="auto"/>
        <w:rPr>
          <w:sz w:val="24"/>
          <w:szCs w:val="24"/>
        </w:rPr>
      </w:pPr>
    </w:p>
    <w:p w14:paraId="5163DD10" w14:textId="681A5EAF" w:rsidR="00FA434A" w:rsidRDefault="006B79E6" w:rsidP="00A706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reasons for homelessness are explored in more detail later in this paper.</w:t>
      </w:r>
    </w:p>
    <w:p w14:paraId="56AF5715" w14:textId="77777777" w:rsidR="00CF363B" w:rsidRDefault="00CF363B" w:rsidP="00A706A8">
      <w:pPr>
        <w:spacing w:after="0" w:line="240" w:lineRule="auto"/>
        <w:rPr>
          <w:b/>
          <w:bCs/>
          <w:sz w:val="24"/>
          <w:szCs w:val="24"/>
        </w:rPr>
      </w:pPr>
    </w:p>
    <w:p w14:paraId="6016724C" w14:textId="425711AA" w:rsidR="0055737A" w:rsidRPr="00073817" w:rsidRDefault="0055737A" w:rsidP="00BC3E6B">
      <w:pPr>
        <w:spacing w:after="0" w:line="240" w:lineRule="auto"/>
        <w:ind w:left="720"/>
        <w:rPr>
          <w:sz w:val="24"/>
          <w:szCs w:val="24"/>
        </w:rPr>
      </w:pPr>
      <w:r w:rsidRPr="00073817">
        <w:rPr>
          <w:sz w:val="24"/>
          <w:szCs w:val="24"/>
        </w:rPr>
        <w:t xml:space="preserve">Households owed </w:t>
      </w:r>
      <w:r>
        <w:rPr>
          <w:sz w:val="24"/>
          <w:szCs w:val="24"/>
        </w:rPr>
        <w:t xml:space="preserve">the </w:t>
      </w:r>
      <w:r w:rsidRPr="0055737A">
        <w:rPr>
          <w:b/>
          <w:bCs/>
          <w:sz w:val="24"/>
          <w:szCs w:val="24"/>
        </w:rPr>
        <w:t>main housing duty</w:t>
      </w:r>
      <w:r>
        <w:rPr>
          <w:sz w:val="24"/>
          <w:szCs w:val="24"/>
        </w:rPr>
        <w:t xml:space="preserve"> (after prevention &amp; relief has </w:t>
      </w:r>
      <w:r w:rsidR="009820B7">
        <w:rPr>
          <w:sz w:val="24"/>
          <w:szCs w:val="24"/>
        </w:rPr>
        <w:t xml:space="preserve">been exhausted) </w:t>
      </w:r>
      <w:r w:rsidRPr="00073817">
        <w:rPr>
          <w:sz w:val="24"/>
          <w:szCs w:val="24"/>
        </w:rPr>
        <w:t>2022-23</w:t>
      </w:r>
    </w:p>
    <w:p w14:paraId="582BA6EC" w14:textId="2052C803" w:rsidR="0055737A" w:rsidRPr="00073817" w:rsidRDefault="00BC3E6B" w:rsidP="0055737A">
      <w:pPr>
        <w:spacing w:after="0" w:line="240" w:lineRule="auto"/>
        <w:ind w:firstLine="720"/>
        <w:rPr>
          <w:sz w:val="24"/>
          <w:szCs w:val="24"/>
        </w:rPr>
      </w:pPr>
      <w:r w:rsidRPr="001E4AE9">
        <w:rPr>
          <w:sz w:val="24"/>
          <w:szCs w:val="24"/>
        </w:rPr>
        <w:t>Peterborough, Cambridgeshire &amp; West Suffolk</w:t>
      </w:r>
      <w:r>
        <w:rPr>
          <w:b/>
          <w:bCs/>
          <w:sz w:val="24"/>
          <w:szCs w:val="24"/>
          <w:u w:val="single"/>
        </w:rPr>
        <w:t xml:space="preserve"> </w:t>
      </w:r>
      <w:r w:rsidR="0055737A" w:rsidRPr="00073817">
        <w:rPr>
          <w:sz w:val="24"/>
          <w:szCs w:val="24"/>
        </w:rPr>
        <w:t>Councils:</w:t>
      </w:r>
    </w:p>
    <w:tbl>
      <w:tblPr>
        <w:tblStyle w:val="TableGrid"/>
        <w:tblW w:w="0" w:type="auto"/>
        <w:tblInd w:w="704" w:type="dxa"/>
        <w:tblCellMar>
          <w:top w:w="113" w:type="dxa"/>
          <w:left w:w="170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2835"/>
        <w:gridCol w:w="2268"/>
        <w:gridCol w:w="2410"/>
      </w:tblGrid>
      <w:tr w:rsidR="0055737A" w14:paraId="151F7A13" w14:textId="77777777" w:rsidTr="00BC3E6B">
        <w:tc>
          <w:tcPr>
            <w:tcW w:w="2835" w:type="dxa"/>
          </w:tcPr>
          <w:p w14:paraId="1DAF995B" w14:textId="2089AEC5" w:rsidR="0055737A" w:rsidRDefault="0055737A" w:rsidP="000A40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Households owed </w:t>
            </w:r>
            <w:r w:rsidR="009820B7">
              <w:rPr>
                <w:sz w:val="24"/>
                <w:szCs w:val="24"/>
              </w:rPr>
              <w:t xml:space="preserve">the main housing duty </w:t>
            </w:r>
            <w:r>
              <w:rPr>
                <w:sz w:val="24"/>
                <w:szCs w:val="24"/>
              </w:rPr>
              <w:t>in 2022-23</w:t>
            </w:r>
          </w:p>
        </w:tc>
        <w:tc>
          <w:tcPr>
            <w:tcW w:w="2268" w:type="dxa"/>
          </w:tcPr>
          <w:p w14:paraId="749B07EE" w14:textId="77777777" w:rsidR="0055737A" w:rsidRDefault="0055737A" w:rsidP="000A40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change against 2021-22</w:t>
            </w:r>
          </w:p>
        </w:tc>
        <w:tc>
          <w:tcPr>
            <w:tcW w:w="2410" w:type="dxa"/>
          </w:tcPr>
          <w:p w14:paraId="7A8C276C" w14:textId="77777777" w:rsidR="0055737A" w:rsidRDefault="0055737A" w:rsidP="000A40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position </w:t>
            </w:r>
          </w:p>
          <w:p w14:paraId="6DD16513" w14:textId="77777777" w:rsidR="0055737A" w:rsidRDefault="0055737A" w:rsidP="000A40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change against 2021-22</w:t>
            </w:r>
          </w:p>
        </w:tc>
      </w:tr>
      <w:tr w:rsidR="0055737A" w14:paraId="4F798D64" w14:textId="77777777" w:rsidTr="00BC3E6B">
        <w:tc>
          <w:tcPr>
            <w:tcW w:w="2835" w:type="dxa"/>
          </w:tcPr>
          <w:p w14:paraId="1908A90B" w14:textId="77777777" w:rsidR="00EA0FAA" w:rsidRDefault="00EA0FAA" w:rsidP="00BC3E6B">
            <w:pPr>
              <w:jc w:val="center"/>
              <w:rPr>
                <w:sz w:val="24"/>
                <w:szCs w:val="24"/>
              </w:rPr>
            </w:pPr>
          </w:p>
          <w:p w14:paraId="739ADB3A" w14:textId="04E324D5" w:rsidR="0055737A" w:rsidRDefault="00BC3E6B" w:rsidP="00BC3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="00E83CB5">
              <w:rPr>
                <w:sz w:val="24"/>
                <w:szCs w:val="24"/>
              </w:rPr>
              <w:t>105</w:t>
            </w:r>
          </w:p>
          <w:p w14:paraId="16D94658" w14:textId="77777777" w:rsidR="0055737A" w:rsidRDefault="0055737A" w:rsidP="00BC3E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2947898" w14:textId="77777777" w:rsidR="00EA0FAA" w:rsidRDefault="00EA0FAA" w:rsidP="00E83CB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76CCB3B" wp14:editId="63BD646F">
                      <wp:extent cx="400050" cy="323850"/>
                      <wp:effectExtent l="19050" t="19050" r="38100" b="19050"/>
                      <wp:docPr id="7" name="Arrow: Up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2385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4A420A" id="Arrow: Up 7" o:spid="_x0000_s1026" type="#_x0000_t68" style="width:31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" adj="10800" fillcolor="windowText" strokecolor="#2f528f" strokeweight="1pt">
                      <w10:anchorlock/>
                    </v:shape>
                  </w:pict>
                </mc:Fallback>
              </mc:AlternateContent>
            </w:r>
            <w:r w:rsidR="00E83CB5">
              <w:rPr>
                <w:sz w:val="24"/>
                <w:szCs w:val="24"/>
              </w:rPr>
              <w:t>8</w:t>
            </w:r>
            <w:r w:rsidR="003E1006">
              <w:rPr>
                <w:sz w:val="24"/>
                <w:szCs w:val="24"/>
              </w:rPr>
              <w:t>%</w:t>
            </w:r>
            <w:r w:rsidR="00E83CB5">
              <w:rPr>
                <w:sz w:val="24"/>
                <w:szCs w:val="24"/>
              </w:rPr>
              <w:t xml:space="preserve"> </w:t>
            </w:r>
          </w:p>
          <w:p w14:paraId="286C64A1" w14:textId="1618056A" w:rsidR="0055737A" w:rsidRDefault="00E83CB5" w:rsidP="00E83CB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increase</w:t>
            </w:r>
          </w:p>
        </w:tc>
        <w:tc>
          <w:tcPr>
            <w:tcW w:w="2410" w:type="dxa"/>
          </w:tcPr>
          <w:p w14:paraId="47FB7DDB" w14:textId="77777777" w:rsidR="00EA0FAA" w:rsidRDefault="00EA0FAA" w:rsidP="00BC3E6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88D978" wp14:editId="690BB751">
                      <wp:extent cx="400050" cy="323850"/>
                      <wp:effectExtent l="19050" t="19050" r="38100" b="19050"/>
                      <wp:docPr id="11" name="Arrow: Up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2385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78CBFB" id="Arrow: Up 11" o:spid="_x0000_s1026" type="#_x0000_t68" style="width:31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" adj="10800" fillcolor="windowText" strokecolor="#2f528f" strokeweight="1pt">
                      <w10:anchorlock/>
                    </v:shape>
                  </w:pict>
                </mc:Fallback>
              </mc:AlternateContent>
            </w:r>
            <w:r w:rsidR="003E1006">
              <w:rPr>
                <w:sz w:val="24"/>
                <w:szCs w:val="24"/>
              </w:rPr>
              <w:t xml:space="preserve">3% </w:t>
            </w:r>
          </w:p>
          <w:p w14:paraId="615D32FA" w14:textId="7795C6E0" w:rsidR="0055737A" w:rsidRDefault="003E1006" w:rsidP="00BC3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increase</w:t>
            </w:r>
          </w:p>
        </w:tc>
      </w:tr>
    </w:tbl>
    <w:p w14:paraId="1BDA9CEB" w14:textId="77777777" w:rsidR="00C958B6" w:rsidRDefault="00C958B6" w:rsidP="00A706A8">
      <w:pPr>
        <w:spacing w:after="0" w:line="240" w:lineRule="auto"/>
        <w:rPr>
          <w:b/>
          <w:bCs/>
          <w:sz w:val="24"/>
          <w:szCs w:val="24"/>
        </w:rPr>
      </w:pPr>
    </w:p>
    <w:p w14:paraId="447482B7" w14:textId="77777777" w:rsidR="00C958B6" w:rsidRDefault="00C958B6" w:rsidP="00A706A8">
      <w:pPr>
        <w:spacing w:after="0" w:line="240" w:lineRule="auto"/>
        <w:rPr>
          <w:b/>
          <w:bCs/>
          <w:sz w:val="24"/>
          <w:szCs w:val="24"/>
        </w:rPr>
      </w:pPr>
    </w:p>
    <w:p w14:paraId="291A2D91" w14:textId="3E172A2E" w:rsidR="00A706A8" w:rsidRPr="00FA434A" w:rsidRDefault="00A706A8" w:rsidP="00A706A8">
      <w:pPr>
        <w:spacing w:after="0" w:line="240" w:lineRule="auto"/>
        <w:rPr>
          <w:b/>
          <w:bCs/>
          <w:sz w:val="24"/>
          <w:szCs w:val="24"/>
        </w:rPr>
      </w:pPr>
      <w:r w:rsidRPr="00FA434A">
        <w:rPr>
          <w:b/>
          <w:bCs/>
          <w:sz w:val="24"/>
          <w:szCs w:val="24"/>
        </w:rPr>
        <w:t>Causes of Homelessness.</w:t>
      </w:r>
    </w:p>
    <w:p w14:paraId="6ADB87C7" w14:textId="02F4BD5B" w:rsidR="00A706A8" w:rsidRPr="00FA434A" w:rsidRDefault="00A706A8" w:rsidP="00A706A8">
      <w:pPr>
        <w:spacing w:after="0" w:line="240" w:lineRule="auto"/>
        <w:rPr>
          <w:sz w:val="24"/>
          <w:szCs w:val="24"/>
        </w:rPr>
      </w:pPr>
    </w:p>
    <w:p w14:paraId="2F38896B" w14:textId="1B41221D" w:rsidR="00FA434A" w:rsidRPr="00FA434A" w:rsidRDefault="00A706A8" w:rsidP="00A706A8">
      <w:pPr>
        <w:spacing w:after="0" w:line="240" w:lineRule="auto"/>
        <w:rPr>
          <w:sz w:val="24"/>
          <w:szCs w:val="24"/>
        </w:rPr>
      </w:pPr>
      <w:r w:rsidRPr="00FA434A">
        <w:rPr>
          <w:sz w:val="24"/>
          <w:szCs w:val="24"/>
        </w:rPr>
        <w:t>The reason for loss of last settled home is a good indication of the cause of homelessness for households assessed as being owed a duty.</w:t>
      </w:r>
    </w:p>
    <w:p w14:paraId="27F41A5E" w14:textId="5AA43DDF" w:rsidR="00A706A8" w:rsidRDefault="00A706A8" w:rsidP="00A706A8">
      <w:pPr>
        <w:spacing w:after="0" w:line="240" w:lineRule="auto"/>
        <w:rPr>
          <w:sz w:val="24"/>
          <w:szCs w:val="24"/>
        </w:rPr>
      </w:pPr>
    </w:p>
    <w:p w14:paraId="0EF06308" w14:textId="07E843FE" w:rsidR="004228B3" w:rsidRPr="004228B3" w:rsidRDefault="004228B3" w:rsidP="00A706A8">
      <w:pPr>
        <w:spacing w:after="0" w:line="240" w:lineRule="auto"/>
        <w:rPr>
          <w:b/>
          <w:bCs/>
          <w:sz w:val="24"/>
          <w:szCs w:val="24"/>
        </w:rPr>
      </w:pPr>
      <w:r w:rsidRPr="004228B3">
        <w:rPr>
          <w:b/>
          <w:bCs/>
          <w:sz w:val="24"/>
          <w:szCs w:val="24"/>
        </w:rPr>
        <w:t>At Prevention Duty</w:t>
      </w:r>
      <w:r w:rsidR="00C14BEE">
        <w:rPr>
          <w:b/>
          <w:bCs/>
          <w:sz w:val="24"/>
          <w:szCs w:val="24"/>
        </w:rPr>
        <w:t xml:space="preserve"> stage</w:t>
      </w:r>
      <w:r w:rsidRPr="004228B3">
        <w:rPr>
          <w:b/>
          <w:bCs/>
          <w:sz w:val="24"/>
          <w:szCs w:val="24"/>
        </w:rPr>
        <w:t>:</w:t>
      </w:r>
    </w:p>
    <w:p w14:paraId="0E0F630D" w14:textId="77777777" w:rsidR="004228B3" w:rsidRPr="00FA434A" w:rsidRDefault="004228B3" w:rsidP="00A706A8">
      <w:pPr>
        <w:spacing w:after="0" w:line="240" w:lineRule="auto"/>
        <w:rPr>
          <w:sz w:val="24"/>
          <w:szCs w:val="24"/>
        </w:rPr>
      </w:pPr>
    </w:p>
    <w:p w14:paraId="617C7C39" w14:textId="0262CA7A" w:rsidR="0046475F" w:rsidRDefault="00EC7D17" w:rsidP="00A706A8">
      <w:pPr>
        <w:spacing w:after="0" w:line="240" w:lineRule="auto"/>
        <w:rPr>
          <w:noProof/>
        </w:rPr>
      </w:pPr>
      <w:r>
        <w:rPr>
          <w:noProof/>
        </w:rPr>
        <w:t>Fig 2:</w:t>
      </w:r>
    </w:p>
    <w:p w14:paraId="1147A4F8" w14:textId="69B93C65" w:rsidR="00EC7D17" w:rsidRPr="00FA434A" w:rsidRDefault="0028274E" w:rsidP="00A706A8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24ED978" wp14:editId="4D4A809D">
            <wp:extent cx="5731510" cy="3235325"/>
            <wp:effectExtent l="0" t="0" r="2540" b="3175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B158F53B-E878-46DC-8A16-8ECCB29BB4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175E61A2" w14:textId="3BC3042F" w:rsidR="0046475F" w:rsidRPr="00FA434A" w:rsidRDefault="0046475F" w:rsidP="00A706A8">
      <w:pPr>
        <w:spacing w:after="0" w:line="240" w:lineRule="auto"/>
        <w:rPr>
          <w:sz w:val="24"/>
          <w:szCs w:val="24"/>
        </w:rPr>
      </w:pPr>
    </w:p>
    <w:p w14:paraId="0604ECCE" w14:textId="77777777" w:rsidR="00EC7D17" w:rsidRPr="00E300E0" w:rsidRDefault="00EC7D17" w:rsidP="00AD28BD">
      <w:pPr>
        <w:spacing w:after="0" w:line="240" w:lineRule="auto"/>
        <w:rPr>
          <w:sz w:val="24"/>
          <w:szCs w:val="24"/>
        </w:rPr>
      </w:pPr>
    </w:p>
    <w:p w14:paraId="5F049394" w14:textId="636FC0B0" w:rsidR="00EC7D17" w:rsidRPr="00E300E0" w:rsidRDefault="00E300E0" w:rsidP="00AD28BD">
      <w:pPr>
        <w:spacing w:after="0" w:line="240" w:lineRule="auto"/>
        <w:rPr>
          <w:sz w:val="24"/>
          <w:szCs w:val="24"/>
        </w:rPr>
      </w:pPr>
      <w:r w:rsidRPr="00E300E0">
        <w:rPr>
          <w:sz w:val="24"/>
          <w:szCs w:val="24"/>
        </w:rPr>
        <w:t>As in 2021/22</w:t>
      </w:r>
      <w:r>
        <w:rPr>
          <w:sz w:val="24"/>
          <w:szCs w:val="24"/>
        </w:rPr>
        <w:t xml:space="preserve">, the two single largest causes of homelessness at the prevention duty stage were </w:t>
      </w:r>
      <w:r w:rsidR="003E5976">
        <w:rPr>
          <w:sz w:val="24"/>
          <w:szCs w:val="24"/>
        </w:rPr>
        <w:t xml:space="preserve">family or friends no longer being able to accommodate </w:t>
      </w:r>
      <w:r w:rsidR="0037710A">
        <w:rPr>
          <w:sz w:val="24"/>
          <w:szCs w:val="24"/>
        </w:rPr>
        <w:t xml:space="preserve">and End of </w:t>
      </w:r>
      <w:r w:rsidR="00A255DB">
        <w:rPr>
          <w:sz w:val="24"/>
          <w:szCs w:val="24"/>
        </w:rPr>
        <w:t>a private rented tenancy</w:t>
      </w:r>
      <w:r w:rsidR="00AE597E">
        <w:rPr>
          <w:sz w:val="24"/>
          <w:szCs w:val="24"/>
        </w:rPr>
        <w:t>.</w:t>
      </w:r>
    </w:p>
    <w:p w14:paraId="76547D22" w14:textId="3D7D0545" w:rsidR="00CB0BB6" w:rsidRPr="00075786" w:rsidRDefault="00CB0BB6" w:rsidP="00AD28BD">
      <w:pPr>
        <w:spacing w:after="0" w:line="240" w:lineRule="auto"/>
        <w:rPr>
          <w:sz w:val="24"/>
          <w:szCs w:val="24"/>
        </w:rPr>
      </w:pPr>
    </w:p>
    <w:p w14:paraId="78CE7977" w14:textId="7D9B9756" w:rsidR="00BB7F5E" w:rsidRPr="00075786" w:rsidRDefault="00BB7F5E" w:rsidP="00AD28BD">
      <w:pPr>
        <w:spacing w:after="0" w:line="240" w:lineRule="auto"/>
        <w:rPr>
          <w:sz w:val="24"/>
          <w:szCs w:val="24"/>
        </w:rPr>
      </w:pPr>
      <w:r w:rsidRPr="00075786">
        <w:rPr>
          <w:sz w:val="24"/>
          <w:szCs w:val="24"/>
        </w:rPr>
        <w:t>In summary:</w:t>
      </w:r>
    </w:p>
    <w:p w14:paraId="156743DB" w14:textId="5053E8D5" w:rsidR="00BB7F5E" w:rsidRPr="00075786" w:rsidRDefault="00BB7F5E" w:rsidP="00AD28BD">
      <w:pPr>
        <w:spacing w:after="0" w:line="240" w:lineRule="auto"/>
        <w:rPr>
          <w:sz w:val="24"/>
          <w:szCs w:val="24"/>
        </w:rPr>
      </w:pPr>
    </w:p>
    <w:p w14:paraId="3E18166F" w14:textId="324176AA" w:rsidR="00F53A32" w:rsidRPr="00075786" w:rsidRDefault="00F53A32" w:rsidP="00FF5576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075786">
        <w:rPr>
          <w:sz w:val="24"/>
          <w:szCs w:val="24"/>
        </w:rPr>
        <w:t xml:space="preserve">Family or friends no longer willing to accommodate – </w:t>
      </w:r>
      <w:r w:rsidR="00902957">
        <w:rPr>
          <w:sz w:val="24"/>
          <w:szCs w:val="24"/>
        </w:rPr>
        <w:t xml:space="preserve">823 households which was </w:t>
      </w:r>
      <w:r w:rsidR="00AE597E">
        <w:rPr>
          <w:sz w:val="24"/>
          <w:szCs w:val="24"/>
        </w:rPr>
        <w:t xml:space="preserve">29% of all </w:t>
      </w:r>
      <w:r w:rsidR="002E3CE4">
        <w:rPr>
          <w:sz w:val="24"/>
          <w:szCs w:val="24"/>
        </w:rPr>
        <w:t>cases at this stage</w:t>
      </w:r>
      <w:r w:rsidR="00902957">
        <w:rPr>
          <w:sz w:val="24"/>
          <w:szCs w:val="24"/>
        </w:rPr>
        <w:t xml:space="preserve">. </w:t>
      </w:r>
      <w:r w:rsidR="00162A17">
        <w:rPr>
          <w:sz w:val="24"/>
          <w:szCs w:val="24"/>
        </w:rPr>
        <w:t xml:space="preserve">This was a 29% increase </w:t>
      </w:r>
      <w:r w:rsidR="0008603D">
        <w:rPr>
          <w:sz w:val="24"/>
          <w:szCs w:val="24"/>
        </w:rPr>
        <w:t xml:space="preserve">on </w:t>
      </w:r>
      <w:r w:rsidR="003F0409" w:rsidRPr="00075786">
        <w:rPr>
          <w:sz w:val="24"/>
          <w:szCs w:val="24"/>
        </w:rPr>
        <w:t>the previous year</w:t>
      </w:r>
      <w:r w:rsidR="0008603D">
        <w:rPr>
          <w:sz w:val="24"/>
          <w:szCs w:val="24"/>
        </w:rPr>
        <w:t xml:space="preserve">. </w:t>
      </w:r>
      <w:r w:rsidR="00953F94" w:rsidRPr="00075786">
        <w:rPr>
          <w:sz w:val="24"/>
          <w:szCs w:val="24"/>
        </w:rPr>
        <w:t xml:space="preserve"> </w:t>
      </w:r>
    </w:p>
    <w:p w14:paraId="7D5910B0" w14:textId="51ECFAC9" w:rsidR="00CC1BE0" w:rsidRDefault="00CC1BE0" w:rsidP="00FF5576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075786">
        <w:rPr>
          <w:sz w:val="24"/>
          <w:szCs w:val="24"/>
        </w:rPr>
        <w:t xml:space="preserve">End of Assured Shorthold Tenancy in the private rented sector </w:t>
      </w:r>
      <w:r w:rsidR="0008603D">
        <w:rPr>
          <w:sz w:val="24"/>
          <w:szCs w:val="24"/>
        </w:rPr>
        <w:t>–</w:t>
      </w:r>
      <w:r w:rsidRPr="00075786">
        <w:rPr>
          <w:sz w:val="24"/>
          <w:szCs w:val="24"/>
        </w:rPr>
        <w:t xml:space="preserve"> </w:t>
      </w:r>
      <w:r w:rsidR="0008603D">
        <w:rPr>
          <w:sz w:val="24"/>
          <w:szCs w:val="24"/>
        </w:rPr>
        <w:t xml:space="preserve">961 households which was </w:t>
      </w:r>
      <w:r w:rsidR="001070A4">
        <w:rPr>
          <w:sz w:val="24"/>
          <w:szCs w:val="24"/>
        </w:rPr>
        <w:t>34% of all cases</w:t>
      </w:r>
      <w:r w:rsidR="006430A3">
        <w:rPr>
          <w:sz w:val="24"/>
          <w:szCs w:val="24"/>
        </w:rPr>
        <w:t xml:space="preserve">. This was a 40% increase </w:t>
      </w:r>
      <w:r w:rsidR="00937077" w:rsidRPr="00075786">
        <w:rPr>
          <w:sz w:val="24"/>
          <w:szCs w:val="24"/>
        </w:rPr>
        <w:t>on the previous year</w:t>
      </w:r>
      <w:r w:rsidR="006430A3">
        <w:rPr>
          <w:sz w:val="24"/>
          <w:szCs w:val="24"/>
        </w:rPr>
        <w:t xml:space="preserve">. </w:t>
      </w:r>
    </w:p>
    <w:p w14:paraId="23E1D5FE" w14:textId="19710078" w:rsidR="006430A3" w:rsidRPr="00075786" w:rsidRDefault="006430A3" w:rsidP="00FF5576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Non</w:t>
      </w:r>
      <w:r w:rsidR="0062640F">
        <w:rPr>
          <w:sz w:val="24"/>
          <w:szCs w:val="24"/>
        </w:rPr>
        <w:t>-</w:t>
      </w:r>
      <w:r>
        <w:rPr>
          <w:sz w:val="24"/>
          <w:szCs w:val="24"/>
        </w:rPr>
        <w:t xml:space="preserve">violent relationship breakdown </w:t>
      </w:r>
      <w:r w:rsidR="0062640F">
        <w:rPr>
          <w:sz w:val="24"/>
          <w:szCs w:val="24"/>
        </w:rPr>
        <w:t xml:space="preserve">– 150 households </w:t>
      </w:r>
      <w:r w:rsidR="004B1A7C">
        <w:rPr>
          <w:sz w:val="24"/>
          <w:szCs w:val="24"/>
        </w:rPr>
        <w:t xml:space="preserve">which </w:t>
      </w:r>
      <w:r w:rsidR="0082699B">
        <w:rPr>
          <w:sz w:val="24"/>
          <w:szCs w:val="24"/>
        </w:rPr>
        <w:t>was an 18% reduction on the previous year.</w:t>
      </w:r>
    </w:p>
    <w:p w14:paraId="7043AAAF" w14:textId="17B70059" w:rsidR="00CC1BE0" w:rsidRPr="00075786" w:rsidRDefault="006B1D0F" w:rsidP="00DD43BD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075786">
        <w:rPr>
          <w:sz w:val="24"/>
          <w:szCs w:val="24"/>
        </w:rPr>
        <w:t xml:space="preserve">Domestic abuse </w:t>
      </w:r>
      <w:r w:rsidR="0082699B">
        <w:rPr>
          <w:sz w:val="24"/>
          <w:szCs w:val="24"/>
        </w:rPr>
        <w:t>–</w:t>
      </w:r>
      <w:r w:rsidRPr="00075786">
        <w:rPr>
          <w:sz w:val="24"/>
          <w:szCs w:val="24"/>
        </w:rPr>
        <w:t xml:space="preserve"> </w:t>
      </w:r>
      <w:r w:rsidR="0082699B">
        <w:rPr>
          <w:sz w:val="24"/>
          <w:szCs w:val="24"/>
        </w:rPr>
        <w:t>188 household</w:t>
      </w:r>
      <w:r w:rsidR="00650C07">
        <w:rPr>
          <w:sz w:val="24"/>
          <w:szCs w:val="24"/>
        </w:rPr>
        <w:t xml:space="preserve">s – 7% of all cases and a 3% reduction on last year. </w:t>
      </w:r>
    </w:p>
    <w:p w14:paraId="7B7801B8" w14:textId="77777777" w:rsidR="00203FAD" w:rsidRPr="00075786" w:rsidRDefault="00203FAD" w:rsidP="006B1D0F">
      <w:pPr>
        <w:spacing w:after="0" w:line="240" w:lineRule="auto"/>
        <w:rPr>
          <w:b/>
          <w:bCs/>
          <w:sz w:val="24"/>
          <w:szCs w:val="24"/>
        </w:rPr>
      </w:pPr>
    </w:p>
    <w:p w14:paraId="627F9C4B" w14:textId="77777777" w:rsidR="006C1AA6" w:rsidRDefault="006C1AA6" w:rsidP="006B1D0F">
      <w:pPr>
        <w:spacing w:after="0" w:line="240" w:lineRule="auto"/>
        <w:rPr>
          <w:b/>
          <w:bCs/>
          <w:sz w:val="24"/>
          <w:szCs w:val="24"/>
        </w:rPr>
      </w:pPr>
    </w:p>
    <w:p w14:paraId="792D16EA" w14:textId="77777777" w:rsidR="006C1AA6" w:rsidRDefault="006C1AA6" w:rsidP="006B1D0F">
      <w:pPr>
        <w:spacing w:after="0" w:line="240" w:lineRule="auto"/>
        <w:rPr>
          <w:b/>
          <w:bCs/>
          <w:sz w:val="24"/>
          <w:szCs w:val="24"/>
        </w:rPr>
      </w:pPr>
    </w:p>
    <w:p w14:paraId="775349BD" w14:textId="77777777" w:rsidR="006C1AA6" w:rsidRDefault="006C1AA6" w:rsidP="006B1D0F">
      <w:pPr>
        <w:spacing w:after="0" w:line="240" w:lineRule="auto"/>
        <w:rPr>
          <w:b/>
          <w:bCs/>
          <w:sz w:val="24"/>
          <w:szCs w:val="24"/>
        </w:rPr>
      </w:pPr>
    </w:p>
    <w:p w14:paraId="6994FDE4" w14:textId="77777777" w:rsidR="00870931" w:rsidRDefault="00870931" w:rsidP="006B1D0F">
      <w:pPr>
        <w:spacing w:after="0" w:line="240" w:lineRule="auto"/>
        <w:rPr>
          <w:b/>
          <w:bCs/>
          <w:sz w:val="24"/>
          <w:szCs w:val="24"/>
        </w:rPr>
      </w:pPr>
    </w:p>
    <w:p w14:paraId="239E2559" w14:textId="77777777" w:rsidR="00870931" w:rsidRDefault="00870931" w:rsidP="006B1D0F">
      <w:pPr>
        <w:spacing w:after="0" w:line="240" w:lineRule="auto"/>
        <w:rPr>
          <w:b/>
          <w:bCs/>
          <w:sz w:val="24"/>
          <w:szCs w:val="24"/>
        </w:rPr>
      </w:pPr>
    </w:p>
    <w:p w14:paraId="1D1E2F46" w14:textId="13DD15E8" w:rsidR="00FF5576" w:rsidRPr="00203FAD" w:rsidRDefault="004228B3" w:rsidP="006B1D0F">
      <w:pPr>
        <w:spacing w:after="0" w:line="240" w:lineRule="auto"/>
        <w:rPr>
          <w:b/>
          <w:bCs/>
          <w:sz w:val="24"/>
          <w:szCs w:val="24"/>
        </w:rPr>
      </w:pPr>
      <w:r w:rsidRPr="00203FAD">
        <w:rPr>
          <w:b/>
          <w:bCs/>
          <w:sz w:val="24"/>
          <w:szCs w:val="24"/>
        </w:rPr>
        <w:lastRenderedPageBreak/>
        <w:t xml:space="preserve">At </w:t>
      </w:r>
      <w:r w:rsidR="00C14BEE">
        <w:rPr>
          <w:b/>
          <w:bCs/>
          <w:sz w:val="24"/>
          <w:szCs w:val="24"/>
        </w:rPr>
        <w:t>R</w:t>
      </w:r>
      <w:r w:rsidRPr="00203FAD">
        <w:rPr>
          <w:b/>
          <w:bCs/>
          <w:sz w:val="24"/>
          <w:szCs w:val="24"/>
        </w:rPr>
        <w:t>e</w:t>
      </w:r>
      <w:r w:rsidR="00203FAD" w:rsidRPr="00203FAD">
        <w:rPr>
          <w:b/>
          <w:bCs/>
          <w:sz w:val="24"/>
          <w:szCs w:val="24"/>
        </w:rPr>
        <w:t xml:space="preserve">lief </w:t>
      </w:r>
      <w:r w:rsidR="00C14BEE">
        <w:rPr>
          <w:b/>
          <w:bCs/>
          <w:sz w:val="24"/>
          <w:szCs w:val="24"/>
        </w:rPr>
        <w:t>D</w:t>
      </w:r>
      <w:r w:rsidR="00203FAD" w:rsidRPr="00203FAD">
        <w:rPr>
          <w:b/>
          <w:bCs/>
          <w:sz w:val="24"/>
          <w:szCs w:val="24"/>
        </w:rPr>
        <w:t>uty</w:t>
      </w:r>
      <w:r w:rsidR="00C14BEE">
        <w:rPr>
          <w:b/>
          <w:bCs/>
          <w:sz w:val="24"/>
          <w:szCs w:val="24"/>
        </w:rPr>
        <w:t xml:space="preserve"> stage</w:t>
      </w:r>
      <w:r w:rsidR="00203FAD" w:rsidRPr="00203FAD">
        <w:rPr>
          <w:b/>
          <w:bCs/>
          <w:sz w:val="24"/>
          <w:szCs w:val="24"/>
        </w:rPr>
        <w:t>:</w:t>
      </w:r>
    </w:p>
    <w:p w14:paraId="3B4B7074" w14:textId="77777777" w:rsidR="009B63B8" w:rsidRPr="00FA434A" w:rsidRDefault="009B63B8" w:rsidP="009B63B8">
      <w:pPr>
        <w:spacing w:after="0" w:line="240" w:lineRule="auto"/>
        <w:rPr>
          <w:sz w:val="24"/>
          <w:szCs w:val="24"/>
        </w:rPr>
      </w:pPr>
    </w:p>
    <w:p w14:paraId="740CF925" w14:textId="3033A627" w:rsidR="00EE602A" w:rsidRDefault="0028274E" w:rsidP="00A706A8">
      <w:pPr>
        <w:spacing w:after="0" w:line="240" w:lineRule="auto"/>
        <w:rPr>
          <w:noProof/>
        </w:rPr>
      </w:pPr>
      <w:r>
        <w:rPr>
          <w:noProof/>
        </w:rPr>
        <w:t>Fig 3:</w:t>
      </w:r>
    </w:p>
    <w:p w14:paraId="471C635C" w14:textId="69E7BBE3" w:rsidR="00997D62" w:rsidRDefault="00A64760" w:rsidP="00A706A8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A1FDE62" wp14:editId="323F463D">
            <wp:extent cx="5731510" cy="3114040"/>
            <wp:effectExtent l="0" t="0" r="2540" b="1016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161B5F1B-2D20-4B77-9A24-B81B5EA756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C1F59C3" w14:textId="77777777" w:rsidR="0028274E" w:rsidRPr="00FA434A" w:rsidRDefault="0028274E" w:rsidP="00A706A8">
      <w:pPr>
        <w:spacing w:after="0" w:line="240" w:lineRule="auto"/>
        <w:rPr>
          <w:sz w:val="24"/>
          <w:szCs w:val="24"/>
        </w:rPr>
      </w:pPr>
    </w:p>
    <w:p w14:paraId="57D2B33E" w14:textId="77777777" w:rsidR="00EE602A" w:rsidRPr="00FA434A" w:rsidRDefault="00EE602A" w:rsidP="00A706A8">
      <w:pPr>
        <w:spacing w:after="0" w:line="240" w:lineRule="auto"/>
        <w:rPr>
          <w:sz w:val="24"/>
          <w:szCs w:val="24"/>
        </w:rPr>
      </w:pPr>
    </w:p>
    <w:p w14:paraId="4C0D7535" w14:textId="77777777" w:rsidR="00EE602A" w:rsidRPr="00FA434A" w:rsidRDefault="00EE602A" w:rsidP="00A706A8">
      <w:pPr>
        <w:spacing w:after="0" w:line="240" w:lineRule="auto"/>
        <w:rPr>
          <w:sz w:val="24"/>
          <w:szCs w:val="24"/>
        </w:rPr>
      </w:pPr>
    </w:p>
    <w:p w14:paraId="228884D5" w14:textId="1DDBC6D8" w:rsidR="00031838" w:rsidRPr="006C1AA6" w:rsidRDefault="00E10369" w:rsidP="00A706A8">
      <w:pPr>
        <w:spacing w:after="0" w:line="240" w:lineRule="auto"/>
        <w:rPr>
          <w:sz w:val="24"/>
          <w:szCs w:val="24"/>
        </w:rPr>
      </w:pPr>
      <w:r w:rsidRPr="006C1AA6">
        <w:rPr>
          <w:sz w:val="24"/>
          <w:szCs w:val="24"/>
        </w:rPr>
        <w:t xml:space="preserve">A relief duty is triggered </w:t>
      </w:r>
      <w:r w:rsidR="00900244" w:rsidRPr="006C1AA6">
        <w:rPr>
          <w:sz w:val="24"/>
          <w:szCs w:val="24"/>
        </w:rPr>
        <w:t xml:space="preserve">where </w:t>
      </w:r>
      <w:r w:rsidR="00F67E1D" w:rsidRPr="006C1AA6">
        <w:rPr>
          <w:sz w:val="24"/>
          <w:szCs w:val="24"/>
        </w:rPr>
        <w:t xml:space="preserve">the household approaches the local authority at the </w:t>
      </w:r>
      <w:r w:rsidR="00ED0D05" w:rsidRPr="006C1AA6">
        <w:rPr>
          <w:sz w:val="24"/>
          <w:szCs w:val="24"/>
        </w:rPr>
        <w:t xml:space="preserve">point of actual homelessness. </w:t>
      </w:r>
      <w:r w:rsidR="00031838" w:rsidRPr="006C1AA6">
        <w:rPr>
          <w:sz w:val="24"/>
          <w:szCs w:val="24"/>
        </w:rPr>
        <w:t xml:space="preserve">The most common reason for </w:t>
      </w:r>
      <w:r w:rsidR="00ED0D05" w:rsidRPr="006C1AA6">
        <w:rPr>
          <w:sz w:val="24"/>
          <w:szCs w:val="24"/>
        </w:rPr>
        <w:t xml:space="preserve">homelessness at this stage </w:t>
      </w:r>
      <w:r w:rsidR="00031838" w:rsidRPr="006C1AA6">
        <w:rPr>
          <w:sz w:val="24"/>
          <w:szCs w:val="24"/>
        </w:rPr>
        <w:t xml:space="preserve">was due to </w:t>
      </w:r>
      <w:r w:rsidR="00220089" w:rsidRPr="006C1AA6">
        <w:rPr>
          <w:sz w:val="24"/>
          <w:szCs w:val="24"/>
        </w:rPr>
        <w:t>family or friends being no longer willing to accommodate</w:t>
      </w:r>
      <w:r w:rsidR="004B48EC" w:rsidRPr="006C1AA6">
        <w:rPr>
          <w:sz w:val="24"/>
          <w:szCs w:val="24"/>
        </w:rPr>
        <w:t xml:space="preserve">. </w:t>
      </w:r>
      <w:r w:rsidR="00545F5B" w:rsidRPr="006C1AA6">
        <w:rPr>
          <w:sz w:val="24"/>
          <w:szCs w:val="24"/>
        </w:rPr>
        <w:t xml:space="preserve">This was the situation with </w:t>
      </w:r>
      <w:r w:rsidR="00077775">
        <w:rPr>
          <w:sz w:val="24"/>
          <w:szCs w:val="24"/>
        </w:rPr>
        <w:t>730</w:t>
      </w:r>
      <w:r w:rsidR="009C6FC1" w:rsidRPr="006C1AA6">
        <w:rPr>
          <w:sz w:val="24"/>
          <w:szCs w:val="24"/>
        </w:rPr>
        <w:t xml:space="preserve"> households</w:t>
      </w:r>
      <w:r w:rsidR="00031838" w:rsidRPr="006C1AA6">
        <w:rPr>
          <w:sz w:val="24"/>
          <w:szCs w:val="24"/>
        </w:rPr>
        <w:t xml:space="preserve"> or </w:t>
      </w:r>
      <w:r w:rsidR="00077775">
        <w:rPr>
          <w:sz w:val="24"/>
          <w:szCs w:val="24"/>
        </w:rPr>
        <w:t>30</w:t>
      </w:r>
      <w:r w:rsidR="00031838" w:rsidRPr="006C1AA6">
        <w:rPr>
          <w:sz w:val="24"/>
          <w:szCs w:val="24"/>
        </w:rPr>
        <w:t xml:space="preserve">% of </w:t>
      </w:r>
      <w:r w:rsidR="00220089" w:rsidRPr="006C1AA6">
        <w:rPr>
          <w:sz w:val="24"/>
          <w:szCs w:val="24"/>
        </w:rPr>
        <w:t xml:space="preserve">all </w:t>
      </w:r>
      <w:r w:rsidR="00031838" w:rsidRPr="006C1AA6">
        <w:rPr>
          <w:sz w:val="24"/>
          <w:szCs w:val="24"/>
        </w:rPr>
        <w:t xml:space="preserve">households </w:t>
      </w:r>
      <w:r w:rsidR="00545F5B" w:rsidRPr="006C1AA6">
        <w:rPr>
          <w:sz w:val="24"/>
          <w:szCs w:val="24"/>
        </w:rPr>
        <w:t xml:space="preserve">that </w:t>
      </w:r>
      <w:r w:rsidR="004B48EC" w:rsidRPr="006C1AA6">
        <w:rPr>
          <w:sz w:val="24"/>
          <w:szCs w:val="24"/>
        </w:rPr>
        <w:t xml:space="preserve">were </w:t>
      </w:r>
      <w:r w:rsidR="00031838" w:rsidRPr="006C1AA6">
        <w:rPr>
          <w:sz w:val="24"/>
          <w:szCs w:val="24"/>
        </w:rPr>
        <w:t xml:space="preserve">owed a relief duty. This is a </w:t>
      </w:r>
      <w:r w:rsidR="008005B1">
        <w:rPr>
          <w:sz w:val="24"/>
          <w:szCs w:val="24"/>
        </w:rPr>
        <w:t>5</w:t>
      </w:r>
      <w:r w:rsidR="00031838" w:rsidRPr="006C1AA6">
        <w:rPr>
          <w:sz w:val="24"/>
          <w:szCs w:val="24"/>
        </w:rPr>
        <w:t xml:space="preserve">% increase from </w:t>
      </w:r>
      <w:r w:rsidR="00AB1167" w:rsidRPr="006C1AA6">
        <w:rPr>
          <w:sz w:val="24"/>
          <w:szCs w:val="24"/>
        </w:rPr>
        <w:t>the previous year</w:t>
      </w:r>
      <w:r w:rsidR="00031838" w:rsidRPr="006C1AA6">
        <w:rPr>
          <w:sz w:val="24"/>
          <w:szCs w:val="24"/>
        </w:rPr>
        <w:t>.</w:t>
      </w:r>
    </w:p>
    <w:p w14:paraId="3CE5DAF5" w14:textId="77777777" w:rsidR="00885A15" w:rsidRDefault="00885A15" w:rsidP="00885A15">
      <w:pPr>
        <w:spacing w:after="0" w:line="240" w:lineRule="auto"/>
        <w:rPr>
          <w:sz w:val="24"/>
          <w:szCs w:val="24"/>
        </w:rPr>
      </w:pPr>
    </w:p>
    <w:p w14:paraId="707559D2" w14:textId="6A50E81F" w:rsidR="00885A15" w:rsidRPr="006C1AA6" w:rsidRDefault="00885A15" w:rsidP="00885A15">
      <w:pPr>
        <w:spacing w:after="0" w:line="240" w:lineRule="auto"/>
        <w:rPr>
          <w:sz w:val="24"/>
          <w:szCs w:val="24"/>
        </w:rPr>
      </w:pPr>
      <w:r w:rsidRPr="006C1AA6">
        <w:rPr>
          <w:sz w:val="24"/>
          <w:szCs w:val="24"/>
        </w:rPr>
        <w:t xml:space="preserve">Domestic abuse </w:t>
      </w:r>
      <w:r>
        <w:rPr>
          <w:sz w:val="24"/>
          <w:szCs w:val="24"/>
        </w:rPr>
        <w:t xml:space="preserve">was the second largest cause of homelessness, (439 households) </w:t>
      </w:r>
      <w:r w:rsidRPr="006C1AA6">
        <w:rPr>
          <w:sz w:val="24"/>
          <w:szCs w:val="24"/>
        </w:rPr>
        <w:t>account</w:t>
      </w:r>
      <w:r>
        <w:rPr>
          <w:sz w:val="24"/>
          <w:szCs w:val="24"/>
        </w:rPr>
        <w:t xml:space="preserve">ing </w:t>
      </w:r>
      <w:r w:rsidRPr="006C1AA6">
        <w:rPr>
          <w:sz w:val="24"/>
          <w:szCs w:val="24"/>
        </w:rPr>
        <w:t>for 18% of all homelessness at the relief duty stage.</w:t>
      </w:r>
      <w:r>
        <w:rPr>
          <w:sz w:val="24"/>
          <w:szCs w:val="24"/>
        </w:rPr>
        <w:t xml:space="preserve"> This is a 5% reduction on the previous year.</w:t>
      </w:r>
    </w:p>
    <w:p w14:paraId="38D2DBB8" w14:textId="0C43E129" w:rsidR="00031838" w:rsidRPr="006C1AA6" w:rsidRDefault="00031838" w:rsidP="00A706A8">
      <w:pPr>
        <w:spacing w:after="0" w:line="240" w:lineRule="auto"/>
        <w:rPr>
          <w:sz w:val="24"/>
          <w:szCs w:val="24"/>
        </w:rPr>
      </w:pPr>
    </w:p>
    <w:p w14:paraId="2A1D15FB" w14:textId="77777777" w:rsidR="008A0C40" w:rsidRDefault="00031838" w:rsidP="00A706A8">
      <w:pPr>
        <w:spacing w:after="0" w:line="240" w:lineRule="auto"/>
        <w:rPr>
          <w:sz w:val="24"/>
          <w:szCs w:val="24"/>
        </w:rPr>
      </w:pPr>
      <w:r w:rsidRPr="006C1AA6">
        <w:rPr>
          <w:sz w:val="24"/>
          <w:szCs w:val="24"/>
        </w:rPr>
        <w:t xml:space="preserve">Other notable trends include </w:t>
      </w:r>
      <w:r w:rsidR="00E95C8D" w:rsidRPr="006C1AA6">
        <w:rPr>
          <w:sz w:val="24"/>
          <w:szCs w:val="24"/>
        </w:rPr>
        <w:t>a</w:t>
      </w:r>
      <w:r w:rsidR="00CB5048">
        <w:rPr>
          <w:sz w:val="24"/>
          <w:szCs w:val="24"/>
        </w:rPr>
        <w:t xml:space="preserve">n </w:t>
      </w:r>
      <w:r w:rsidR="00E95C8D" w:rsidRPr="006C1AA6">
        <w:rPr>
          <w:sz w:val="24"/>
          <w:szCs w:val="24"/>
        </w:rPr>
        <w:t xml:space="preserve">increase in instances </w:t>
      </w:r>
      <w:r w:rsidR="008817C4" w:rsidRPr="006C1AA6">
        <w:rPr>
          <w:sz w:val="24"/>
          <w:szCs w:val="24"/>
        </w:rPr>
        <w:t xml:space="preserve">of </w:t>
      </w:r>
      <w:r w:rsidR="00E95C8D" w:rsidRPr="006C1AA6">
        <w:rPr>
          <w:sz w:val="24"/>
          <w:szCs w:val="24"/>
        </w:rPr>
        <w:t xml:space="preserve">homelessness as a result of </w:t>
      </w:r>
      <w:r w:rsidR="00C224A2">
        <w:rPr>
          <w:sz w:val="24"/>
          <w:szCs w:val="24"/>
        </w:rPr>
        <w:t xml:space="preserve">evictions from social </w:t>
      </w:r>
      <w:r w:rsidR="00664F68">
        <w:rPr>
          <w:sz w:val="24"/>
          <w:szCs w:val="24"/>
        </w:rPr>
        <w:t xml:space="preserve">rented tenancies (107 households which is a 55% </w:t>
      </w:r>
      <w:r w:rsidR="00664F68" w:rsidRPr="006C1AA6">
        <w:rPr>
          <w:sz w:val="24"/>
          <w:szCs w:val="24"/>
        </w:rPr>
        <w:t>increase</w:t>
      </w:r>
      <w:r w:rsidR="007A6029" w:rsidRPr="006C1AA6">
        <w:rPr>
          <w:sz w:val="24"/>
          <w:szCs w:val="24"/>
        </w:rPr>
        <w:t xml:space="preserve"> </w:t>
      </w:r>
      <w:r w:rsidR="00F1205D" w:rsidRPr="006C1AA6">
        <w:rPr>
          <w:sz w:val="24"/>
          <w:szCs w:val="24"/>
        </w:rPr>
        <w:t>on the previous year</w:t>
      </w:r>
      <w:r w:rsidR="00664F68">
        <w:rPr>
          <w:sz w:val="24"/>
          <w:szCs w:val="24"/>
        </w:rPr>
        <w:t xml:space="preserve">). </w:t>
      </w:r>
    </w:p>
    <w:p w14:paraId="22409BB0" w14:textId="1E7335C9" w:rsidR="006C0AE5" w:rsidRPr="006C1AA6" w:rsidRDefault="006C0AE5" w:rsidP="00A706A8">
      <w:pPr>
        <w:spacing w:after="0" w:line="240" w:lineRule="auto"/>
        <w:rPr>
          <w:sz w:val="24"/>
          <w:szCs w:val="24"/>
        </w:rPr>
      </w:pPr>
    </w:p>
    <w:p w14:paraId="749C9263" w14:textId="79EF6826" w:rsidR="00FA434A" w:rsidRPr="006C1AA6" w:rsidRDefault="009F39FF" w:rsidP="00A706A8">
      <w:pPr>
        <w:spacing w:after="0"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Whereas in 2021/22 </w:t>
      </w:r>
      <w:r w:rsidR="00265AAA" w:rsidRPr="006C1AA6">
        <w:rPr>
          <w:sz w:val="24"/>
          <w:szCs w:val="24"/>
        </w:rPr>
        <w:t xml:space="preserve">local authorities </w:t>
      </w:r>
      <w:r>
        <w:rPr>
          <w:sz w:val="24"/>
          <w:szCs w:val="24"/>
        </w:rPr>
        <w:t>were</w:t>
      </w:r>
      <w:r w:rsidR="00265AAA" w:rsidRPr="006C1AA6">
        <w:rPr>
          <w:sz w:val="24"/>
          <w:szCs w:val="24"/>
        </w:rPr>
        <w:t xml:space="preserve"> accepting more instances of homelessness at the relief duty stage</w:t>
      </w:r>
      <w:r>
        <w:rPr>
          <w:sz w:val="24"/>
          <w:szCs w:val="24"/>
        </w:rPr>
        <w:t xml:space="preserve">, </w:t>
      </w:r>
      <w:r w:rsidR="00C93942">
        <w:rPr>
          <w:sz w:val="24"/>
          <w:szCs w:val="24"/>
        </w:rPr>
        <w:t xml:space="preserve">in 2022/23 we </w:t>
      </w:r>
      <w:r w:rsidR="00E56BE9">
        <w:rPr>
          <w:sz w:val="24"/>
          <w:szCs w:val="24"/>
        </w:rPr>
        <w:t xml:space="preserve">this has shifted so that </w:t>
      </w:r>
      <w:r w:rsidR="00C93942">
        <w:rPr>
          <w:sz w:val="24"/>
          <w:szCs w:val="24"/>
        </w:rPr>
        <w:t xml:space="preserve">homelessness assistance and </w:t>
      </w:r>
      <w:r w:rsidR="00D979E3">
        <w:rPr>
          <w:sz w:val="24"/>
          <w:szCs w:val="24"/>
        </w:rPr>
        <w:t>duties</w:t>
      </w:r>
      <w:r w:rsidR="00E56BE9">
        <w:rPr>
          <w:sz w:val="24"/>
          <w:szCs w:val="24"/>
        </w:rPr>
        <w:t xml:space="preserve"> are being triggered </w:t>
      </w:r>
      <w:r w:rsidR="00D979E3">
        <w:rPr>
          <w:sz w:val="24"/>
          <w:szCs w:val="24"/>
        </w:rPr>
        <w:t>at the prevention stage</w:t>
      </w:r>
      <w:r w:rsidR="00E56BE9">
        <w:rPr>
          <w:sz w:val="24"/>
          <w:szCs w:val="24"/>
        </w:rPr>
        <w:t xml:space="preserve">. This is as we would hope to see and is in line with the intention of the </w:t>
      </w:r>
      <w:r w:rsidR="00A5331D">
        <w:rPr>
          <w:sz w:val="24"/>
          <w:szCs w:val="24"/>
        </w:rPr>
        <w:t xml:space="preserve">homelessness legislation, where </w:t>
      </w:r>
      <w:r w:rsidR="00537267" w:rsidRPr="006C1AA6">
        <w:rPr>
          <w:sz w:val="24"/>
          <w:szCs w:val="24"/>
        </w:rPr>
        <w:t>earlier intervention should take place at the prevention stage</w:t>
      </w:r>
      <w:r w:rsidR="00306DE4" w:rsidRPr="006C1AA6">
        <w:rPr>
          <w:sz w:val="24"/>
          <w:szCs w:val="24"/>
        </w:rPr>
        <w:t xml:space="preserve"> as opposed to dealing with a crisis situation when homelessness occurs</w:t>
      </w:r>
      <w:r w:rsidR="00C95A06" w:rsidRPr="006C1AA6">
        <w:rPr>
          <w:sz w:val="24"/>
          <w:szCs w:val="24"/>
        </w:rPr>
        <w:t>.</w:t>
      </w:r>
      <w:r w:rsidR="00306DE4" w:rsidRPr="006C1AA6">
        <w:rPr>
          <w:sz w:val="24"/>
          <w:szCs w:val="24"/>
        </w:rPr>
        <w:t xml:space="preserve"> </w:t>
      </w:r>
    </w:p>
    <w:p w14:paraId="29BB2E3C" w14:textId="77777777" w:rsidR="00FA434A" w:rsidRPr="006C1AA6" w:rsidRDefault="00FA434A" w:rsidP="00A706A8">
      <w:pPr>
        <w:spacing w:after="0" w:line="240" w:lineRule="auto"/>
        <w:rPr>
          <w:b/>
          <w:bCs/>
          <w:sz w:val="24"/>
          <w:szCs w:val="24"/>
        </w:rPr>
      </w:pPr>
    </w:p>
    <w:p w14:paraId="4D88BB0D" w14:textId="77777777" w:rsidR="0068254C" w:rsidRPr="006C1AA6" w:rsidRDefault="0068254C" w:rsidP="00A706A8">
      <w:pPr>
        <w:spacing w:after="0" w:line="240" w:lineRule="auto"/>
        <w:rPr>
          <w:b/>
          <w:bCs/>
          <w:sz w:val="24"/>
          <w:szCs w:val="24"/>
        </w:rPr>
      </w:pPr>
    </w:p>
    <w:p w14:paraId="7A176AC4" w14:textId="77777777" w:rsidR="0068254C" w:rsidRPr="006C1AA6" w:rsidRDefault="0068254C" w:rsidP="00A706A8">
      <w:pPr>
        <w:spacing w:after="0" w:line="240" w:lineRule="auto"/>
        <w:rPr>
          <w:b/>
          <w:bCs/>
          <w:sz w:val="24"/>
          <w:szCs w:val="24"/>
        </w:rPr>
      </w:pPr>
    </w:p>
    <w:p w14:paraId="7C62256E" w14:textId="77777777" w:rsidR="0068254C" w:rsidRPr="006C1AA6" w:rsidRDefault="0068254C" w:rsidP="00A706A8">
      <w:pPr>
        <w:spacing w:after="0" w:line="240" w:lineRule="auto"/>
        <w:rPr>
          <w:b/>
          <w:bCs/>
          <w:sz w:val="24"/>
          <w:szCs w:val="24"/>
        </w:rPr>
      </w:pPr>
    </w:p>
    <w:p w14:paraId="0B04DEE0" w14:textId="77777777" w:rsidR="0068254C" w:rsidRDefault="0068254C" w:rsidP="00A706A8">
      <w:pPr>
        <w:spacing w:after="0" w:line="240" w:lineRule="auto"/>
        <w:rPr>
          <w:b/>
          <w:bCs/>
          <w:sz w:val="24"/>
          <w:szCs w:val="24"/>
        </w:rPr>
      </w:pPr>
    </w:p>
    <w:p w14:paraId="3A76173D" w14:textId="77777777" w:rsidR="0068254C" w:rsidRDefault="0068254C" w:rsidP="00A706A8">
      <w:pPr>
        <w:spacing w:after="0" w:line="240" w:lineRule="auto"/>
        <w:rPr>
          <w:b/>
          <w:bCs/>
          <w:sz w:val="24"/>
          <w:szCs w:val="24"/>
        </w:rPr>
      </w:pPr>
    </w:p>
    <w:p w14:paraId="726E9DD2" w14:textId="77777777" w:rsidR="0068254C" w:rsidRDefault="0068254C" w:rsidP="00A706A8">
      <w:pPr>
        <w:spacing w:after="0" w:line="240" w:lineRule="auto"/>
        <w:rPr>
          <w:b/>
          <w:bCs/>
          <w:sz w:val="24"/>
          <w:szCs w:val="24"/>
        </w:rPr>
      </w:pPr>
    </w:p>
    <w:p w14:paraId="0416815C" w14:textId="5F664B96" w:rsidR="00031838" w:rsidRPr="00FA434A" w:rsidRDefault="002538CF" w:rsidP="00A706A8">
      <w:pPr>
        <w:spacing w:after="0" w:line="240" w:lineRule="auto"/>
        <w:rPr>
          <w:sz w:val="24"/>
          <w:szCs w:val="24"/>
        </w:rPr>
      </w:pPr>
      <w:r w:rsidRPr="00FA434A">
        <w:rPr>
          <w:b/>
          <w:bCs/>
          <w:sz w:val="24"/>
          <w:szCs w:val="24"/>
        </w:rPr>
        <w:t xml:space="preserve">Outcomes at the </w:t>
      </w:r>
      <w:r w:rsidR="00031838" w:rsidRPr="00FA434A">
        <w:rPr>
          <w:b/>
          <w:bCs/>
          <w:sz w:val="24"/>
          <w:szCs w:val="24"/>
        </w:rPr>
        <w:t xml:space="preserve">Prevention </w:t>
      </w:r>
      <w:r w:rsidRPr="00FA434A">
        <w:rPr>
          <w:b/>
          <w:bCs/>
          <w:sz w:val="24"/>
          <w:szCs w:val="24"/>
        </w:rPr>
        <w:t>D</w:t>
      </w:r>
      <w:r w:rsidR="00031838" w:rsidRPr="00FA434A">
        <w:rPr>
          <w:b/>
          <w:bCs/>
          <w:sz w:val="24"/>
          <w:szCs w:val="24"/>
        </w:rPr>
        <w:t xml:space="preserve">uty </w:t>
      </w:r>
      <w:r w:rsidRPr="00FA434A">
        <w:rPr>
          <w:b/>
          <w:bCs/>
          <w:sz w:val="24"/>
          <w:szCs w:val="24"/>
        </w:rPr>
        <w:t>Stage</w:t>
      </w:r>
    </w:p>
    <w:p w14:paraId="1C31F1A7" w14:textId="431063C4" w:rsidR="00031838" w:rsidRPr="00FA434A" w:rsidRDefault="00031838" w:rsidP="00A706A8">
      <w:pPr>
        <w:spacing w:after="0" w:line="240" w:lineRule="auto"/>
        <w:rPr>
          <w:sz w:val="24"/>
          <w:szCs w:val="24"/>
        </w:rPr>
      </w:pPr>
    </w:p>
    <w:p w14:paraId="66D036B5" w14:textId="1D404890" w:rsidR="00031838" w:rsidRPr="00FA434A" w:rsidRDefault="00031838" w:rsidP="00A706A8">
      <w:pPr>
        <w:spacing w:after="0" w:line="240" w:lineRule="auto"/>
        <w:rPr>
          <w:sz w:val="24"/>
          <w:szCs w:val="24"/>
        </w:rPr>
      </w:pPr>
      <w:r w:rsidRPr="00FA434A">
        <w:rPr>
          <w:sz w:val="24"/>
          <w:szCs w:val="24"/>
        </w:rPr>
        <w:t>The homelessness legislation requires local authorities to take reasonable steps to try to prevent or relieve a household’s homelessness by helping them to secure accommodation for at least 6 months. These duties usually last 56 days each. The reasons for duties ending indicate the likely outcomes for these applicants.</w:t>
      </w:r>
    </w:p>
    <w:p w14:paraId="462C7DE0" w14:textId="77777777" w:rsidR="00432A78" w:rsidRPr="00FA434A" w:rsidRDefault="00432A78" w:rsidP="00A706A8">
      <w:pPr>
        <w:spacing w:after="0" w:line="240" w:lineRule="auto"/>
        <w:rPr>
          <w:sz w:val="24"/>
          <w:szCs w:val="24"/>
        </w:rPr>
      </w:pPr>
    </w:p>
    <w:p w14:paraId="5045FEF2" w14:textId="3F013AC0" w:rsidR="00432A78" w:rsidRPr="00FA434A" w:rsidRDefault="00F63C41" w:rsidP="00A706A8">
      <w:pPr>
        <w:spacing w:after="0" w:line="240" w:lineRule="auto"/>
        <w:rPr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2D37A4A1" wp14:editId="7D4E9C76">
            <wp:extent cx="5568950" cy="2609850"/>
            <wp:effectExtent l="0" t="0" r="1270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D10A929-3AE7-410A-8CEA-84193F4629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7B0A79D" w14:textId="77777777" w:rsidR="00025617" w:rsidRDefault="00025617" w:rsidP="00A706A8">
      <w:pPr>
        <w:spacing w:after="0" w:line="240" w:lineRule="auto"/>
        <w:rPr>
          <w:sz w:val="24"/>
          <w:szCs w:val="24"/>
        </w:rPr>
      </w:pPr>
    </w:p>
    <w:p w14:paraId="5E2376E2" w14:textId="3DB1979F" w:rsidR="00755E31" w:rsidRPr="00FA434A" w:rsidRDefault="00031838" w:rsidP="00A706A8">
      <w:pPr>
        <w:spacing w:after="0" w:line="240" w:lineRule="auto"/>
        <w:rPr>
          <w:sz w:val="24"/>
          <w:szCs w:val="24"/>
        </w:rPr>
      </w:pPr>
      <w:r w:rsidRPr="00FA434A">
        <w:rPr>
          <w:sz w:val="24"/>
          <w:szCs w:val="24"/>
        </w:rPr>
        <w:t xml:space="preserve">The number of prevention duties that ended </w:t>
      </w:r>
      <w:r w:rsidR="00AE510B">
        <w:rPr>
          <w:sz w:val="24"/>
          <w:szCs w:val="24"/>
        </w:rPr>
        <w:t xml:space="preserve">increased by </w:t>
      </w:r>
      <w:r w:rsidR="009638AA">
        <w:rPr>
          <w:sz w:val="24"/>
          <w:szCs w:val="24"/>
        </w:rPr>
        <w:t>1</w:t>
      </w:r>
      <w:r w:rsidR="00CC453B">
        <w:rPr>
          <w:sz w:val="24"/>
          <w:szCs w:val="24"/>
        </w:rPr>
        <w:t>7</w:t>
      </w:r>
      <w:r w:rsidRPr="00FA434A">
        <w:rPr>
          <w:sz w:val="24"/>
          <w:szCs w:val="24"/>
        </w:rPr>
        <w:t xml:space="preserve">% </w:t>
      </w:r>
      <w:r w:rsidR="00891D38">
        <w:rPr>
          <w:sz w:val="24"/>
          <w:szCs w:val="24"/>
        </w:rPr>
        <w:t>on the previous year</w:t>
      </w:r>
      <w:r w:rsidR="00640C04">
        <w:rPr>
          <w:sz w:val="24"/>
          <w:szCs w:val="24"/>
        </w:rPr>
        <w:t>.</w:t>
      </w:r>
      <w:r w:rsidR="008C362D">
        <w:rPr>
          <w:sz w:val="24"/>
          <w:szCs w:val="24"/>
        </w:rPr>
        <w:t xml:space="preserve"> </w:t>
      </w:r>
      <w:r w:rsidRPr="00FA434A">
        <w:rPr>
          <w:sz w:val="24"/>
          <w:szCs w:val="24"/>
        </w:rPr>
        <w:t xml:space="preserve">The </w:t>
      </w:r>
      <w:r w:rsidR="00B3033F">
        <w:rPr>
          <w:sz w:val="24"/>
          <w:szCs w:val="24"/>
        </w:rPr>
        <w:t>single big</w:t>
      </w:r>
      <w:r w:rsidR="00067FBB">
        <w:rPr>
          <w:sz w:val="24"/>
          <w:szCs w:val="24"/>
        </w:rPr>
        <w:t xml:space="preserve">gest cause of the </w:t>
      </w:r>
      <w:r w:rsidRPr="00FA434A">
        <w:rPr>
          <w:sz w:val="24"/>
          <w:szCs w:val="24"/>
        </w:rPr>
        <w:t>prevention duty end</w:t>
      </w:r>
      <w:r w:rsidR="00067FBB">
        <w:rPr>
          <w:sz w:val="24"/>
          <w:szCs w:val="24"/>
        </w:rPr>
        <w:t xml:space="preserve">ing </w:t>
      </w:r>
      <w:r w:rsidR="00755E31" w:rsidRPr="00FA434A">
        <w:rPr>
          <w:sz w:val="24"/>
          <w:szCs w:val="24"/>
        </w:rPr>
        <w:t>was as a result of a successful prevention w</w:t>
      </w:r>
      <w:r w:rsidR="009638AA">
        <w:rPr>
          <w:sz w:val="24"/>
          <w:szCs w:val="24"/>
        </w:rPr>
        <w:t xml:space="preserve">ith </w:t>
      </w:r>
      <w:r w:rsidR="00755E31" w:rsidRPr="00FA434A">
        <w:rPr>
          <w:sz w:val="24"/>
          <w:szCs w:val="24"/>
        </w:rPr>
        <w:t xml:space="preserve">accommodation </w:t>
      </w:r>
      <w:r w:rsidR="009638AA">
        <w:rPr>
          <w:sz w:val="24"/>
          <w:szCs w:val="24"/>
        </w:rPr>
        <w:t xml:space="preserve">being </w:t>
      </w:r>
      <w:r w:rsidR="00755E31" w:rsidRPr="00FA434A">
        <w:rPr>
          <w:sz w:val="24"/>
          <w:szCs w:val="24"/>
        </w:rPr>
        <w:t xml:space="preserve">secured for 6 months or more </w:t>
      </w:r>
      <w:r w:rsidRPr="00FA434A">
        <w:rPr>
          <w:sz w:val="24"/>
          <w:szCs w:val="24"/>
        </w:rPr>
        <w:t>(</w:t>
      </w:r>
      <w:r w:rsidR="00755E31" w:rsidRPr="00FA434A">
        <w:rPr>
          <w:sz w:val="24"/>
          <w:szCs w:val="24"/>
        </w:rPr>
        <w:t>5</w:t>
      </w:r>
      <w:r w:rsidR="00B3033F">
        <w:rPr>
          <w:sz w:val="24"/>
          <w:szCs w:val="24"/>
        </w:rPr>
        <w:t>0</w:t>
      </w:r>
      <w:r w:rsidRPr="00FA434A">
        <w:rPr>
          <w:sz w:val="24"/>
          <w:szCs w:val="24"/>
        </w:rPr>
        <w:t>%</w:t>
      </w:r>
      <w:r w:rsidR="00755E31" w:rsidRPr="00FA434A">
        <w:rPr>
          <w:sz w:val="24"/>
          <w:szCs w:val="24"/>
        </w:rPr>
        <w:t xml:space="preserve"> of </w:t>
      </w:r>
      <w:r w:rsidR="008C362D">
        <w:rPr>
          <w:sz w:val="24"/>
          <w:szCs w:val="24"/>
        </w:rPr>
        <w:t xml:space="preserve">cases </w:t>
      </w:r>
      <w:r w:rsidR="00A128EC">
        <w:rPr>
          <w:sz w:val="24"/>
          <w:szCs w:val="24"/>
        </w:rPr>
        <w:t>had this successful outcome</w:t>
      </w:r>
      <w:r w:rsidR="00FA221B">
        <w:rPr>
          <w:sz w:val="24"/>
          <w:szCs w:val="24"/>
        </w:rPr>
        <w:t xml:space="preserve">, compared to 53% achieving this </w:t>
      </w:r>
      <w:r w:rsidR="007B71CD">
        <w:rPr>
          <w:sz w:val="24"/>
          <w:szCs w:val="24"/>
        </w:rPr>
        <w:t>outcome nationally</w:t>
      </w:r>
      <w:r w:rsidRPr="00FA434A">
        <w:rPr>
          <w:sz w:val="24"/>
          <w:szCs w:val="24"/>
        </w:rPr>
        <w:t>)</w:t>
      </w:r>
      <w:r w:rsidR="002C1C2D">
        <w:rPr>
          <w:sz w:val="24"/>
          <w:szCs w:val="24"/>
        </w:rPr>
        <w:t>.</w:t>
      </w:r>
      <w:r w:rsidR="0051475E">
        <w:rPr>
          <w:sz w:val="24"/>
          <w:szCs w:val="24"/>
        </w:rPr>
        <w:t xml:space="preserve"> </w:t>
      </w:r>
    </w:p>
    <w:p w14:paraId="0EB3146C" w14:textId="77777777" w:rsidR="00755E31" w:rsidRPr="00FA434A" w:rsidRDefault="00755E31" w:rsidP="00A706A8">
      <w:pPr>
        <w:spacing w:after="0" w:line="240" w:lineRule="auto"/>
        <w:rPr>
          <w:sz w:val="24"/>
          <w:szCs w:val="24"/>
        </w:rPr>
      </w:pPr>
    </w:p>
    <w:p w14:paraId="5A25EA40" w14:textId="10F24BF5" w:rsidR="00031838" w:rsidRPr="00FA434A" w:rsidRDefault="00122031" w:rsidP="00A706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Of all households where </w:t>
      </w:r>
      <w:r w:rsidR="00C248F9">
        <w:rPr>
          <w:sz w:val="24"/>
          <w:szCs w:val="24"/>
        </w:rPr>
        <w:t xml:space="preserve">a prevention duty ended, </w:t>
      </w:r>
      <w:r w:rsidR="00755E31" w:rsidRPr="00FA434A">
        <w:rPr>
          <w:sz w:val="24"/>
          <w:szCs w:val="24"/>
        </w:rPr>
        <w:t>2</w:t>
      </w:r>
      <w:r w:rsidR="00862581">
        <w:rPr>
          <w:sz w:val="24"/>
          <w:szCs w:val="24"/>
        </w:rPr>
        <w:t>5</w:t>
      </w:r>
      <w:r w:rsidR="00031838" w:rsidRPr="00FA434A">
        <w:rPr>
          <w:sz w:val="24"/>
          <w:szCs w:val="24"/>
        </w:rPr>
        <w:t xml:space="preserve">% became homeless, and were therefore owed a relief duty. </w:t>
      </w:r>
      <w:r w:rsidR="00755E31" w:rsidRPr="00FA434A">
        <w:rPr>
          <w:sz w:val="24"/>
          <w:szCs w:val="24"/>
        </w:rPr>
        <w:t xml:space="preserve">This </w:t>
      </w:r>
      <w:r w:rsidR="007E31C5">
        <w:rPr>
          <w:sz w:val="24"/>
          <w:szCs w:val="24"/>
        </w:rPr>
        <w:t>figure was 24% nationally.</w:t>
      </w:r>
    </w:p>
    <w:p w14:paraId="3558E475" w14:textId="77777777" w:rsidR="0068254C" w:rsidRDefault="0068254C" w:rsidP="002538CF">
      <w:pPr>
        <w:spacing w:after="0" w:line="240" w:lineRule="auto"/>
        <w:rPr>
          <w:sz w:val="24"/>
          <w:szCs w:val="24"/>
        </w:rPr>
      </w:pPr>
    </w:p>
    <w:p w14:paraId="469B0C76" w14:textId="77777777" w:rsidR="00F15328" w:rsidRDefault="00F15328" w:rsidP="002538CF">
      <w:pPr>
        <w:spacing w:after="0" w:line="240" w:lineRule="auto"/>
        <w:rPr>
          <w:b/>
          <w:bCs/>
          <w:sz w:val="24"/>
          <w:szCs w:val="24"/>
        </w:rPr>
      </w:pPr>
    </w:p>
    <w:p w14:paraId="7C0E28B2" w14:textId="77777777" w:rsidR="00F43740" w:rsidRDefault="00F43740" w:rsidP="002538CF">
      <w:pPr>
        <w:spacing w:after="0" w:line="240" w:lineRule="auto"/>
        <w:rPr>
          <w:b/>
          <w:bCs/>
          <w:sz w:val="24"/>
          <w:szCs w:val="24"/>
        </w:rPr>
      </w:pPr>
    </w:p>
    <w:p w14:paraId="0EB3BB2D" w14:textId="77777777" w:rsidR="00F43740" w:rsidRDefault="00F43740" w:rsidP="002538CF">
      <w:pPr>
        <w:spacing w:after="0" w:line="240" w:lineRule="auto"/>
        <w:rPr>
          <w:b/>
          <w:bCs/>
          <w:sz w:val="24"/>
          <w:szCs w:val="24"/>
        </w:rPr>
      </w:pPr>
    </w:p>
    <w:p w14:paraId="141E3C9D" w14:textId="77777777" w:rsidR="00F43740" w:rsidRDefault="00F43740" w:rsidP="002538CF">
      <w:pPr>
        <w:spacing w:after="0" w:line="240" w:lineRule="auto"/>
        <w:rPr>
          <w:b/>
          <w:bCs/>
          <w:sz w:val="24"/>
          <w:szCs w:val="24"/>
        </w:rPr>
      </w:pPr>
    </w:p>
    <w:p w14:paraId="3B0B3476" w14:textId="77777777" w:rsidR="00F43740" w:rsidRDefault="00F43740" w:rsidP="002538CF">
      <w:pPr>
        <w:spacing w:after="0" w:line="240" w:lineRule="auto"/>
        <w:rPr>
          <w:b/>
          <w:bCs/>
          <w:sz w:val="24"/>
          <w:szCs w:val="24"/>
        </w:rPr>
      </w:pPr>
    </w:p>
    <w:p w14:paraId="66E7B83B" w14:textId="77777777" w:rsidR="00F43740" w:rsidRDefault="00F43740" w:rsidP="002538CF">
      <w:pPr>
        <w:spacing w:after="0" w:line="240" w:lineRule="auto"/>
        <w:rPr>
          <w:b/>
          <w:bCs/>
          <w:sz w:val="24"/>
          <w:szCs w:val="24"/>
        </w:rPr>
      </w:pPr>
    </w:p>
    <w:p w14:paraId="54281005" w14:textId="77777777" w:rsidR="00F43740" w:rsidRDefault="00F43740" w:rsidP="002538CF">
      <w:pPr>
        <w:spacing w:after="0" w:line="240" w:lineRule="auto"/>
        <w:rPr>
          <w:b/>
          <w:bCs/>
          <w:sz w:val="24"/>
          <w:szCs w:val="24"/>
        </w:rPr>
      </w:pPr>
    </w:p>
    <w:p w14:paraId="0B2B028B" w14:textId="77777777" w:rsidR="00F43740" w:rsidRDefault="00F43740" w:rsidP="002538CF">
      <w:pPr>
        <w:spacing w:after="0" w:line="240" w:lineRule="auto"/>
        <w:rPr>
          <w:b/>
          <w:bCs/>
          <w:sz w:val="24"/>
          <w:szCs w:val="24"/>
        </w:rPr>
      </w:pPr>
    </w:p>
    <w:p w14:paraId="73C85DB4" w14:textId="77777777" w:rsidR="00F43740" w:rsidRDefault="00F43740" w:rsidP="002538CF">
      <w:pPr>
        <w:spacing w:after="0" w:line="240" w:lineRule="auto"/>
        <w:rPr>
          <w:b/>
          <w:bCs/>
          <w:sz w:val="24"/>
          <w:szCs w:val="24"/>
        </w:rPr>
      </w:pPr>
    </w:p>
    <w:p w14:paraId="1E7C7FB2" w14:textId="77777777" w:rsidR="00F43740" w:rsidRDefault="00F43740" w:rsidP="002538CF">
      <w:pPr>
        <w:spacing w:after="0" w:line="240" w:lineRule="auto"/>
        <w:rPr>
          <w:b/>
          <w:bCs/>
          <w:sz w:val="24"/>
          <w:szCs w:val="24"/>
        </w:rPr>
      </w:pPr>
    </w:p>
    <w:p w14:paraId="6EB7C47E" w14:textId="77777777" w:rsidR="00F43740" w:rsidRDefault="00F43740" w:rsidP="002538CF">
      <w:pPr>
        <w:spacing w:after="0" w:line="240" w:lineRule="auto"/>
        <w:rPr>
          <w:b/>
          <w:bCs/>
          <w:sz w:val="24"/>
          <w:szCs w:val="24"/>
        </w:rPr>
      </w:pPr>
    </w:p>
    <w:p w14:paraId="058EDBFD" w14:textId="77777777" w:rsidR="00F43740" w:rsidRDefault="00F43740" w:rsidP="002538CF">
      <w:pPr>
        <w:spacing w:after="0" w:line="240" w:lineRule="auto"/>
        <w:rPr>
          <w:b/>
          <w:bCs/>
          <w:sz w:val="24"/>
          <w:szCs w:val="24"/>
        </w:rPr>
      </w:pPr>
    </w:p>
    <w:p w14:paraId="3BA82C7D" w14:textId="77777777" w:rsidR="00F43740" w:rsidRDefault="00F43740" w:rsidP="002538CF">
      <w:pPr>
        <w:spacing w:after="0" w:line="240" w:lineRule="auto"/>
        <w:rPr>
          <w:b/>
          <w:bCs/>
          <w:sz w:val="24"/>
          <w:szCs w:val="24"/>
        </w:rPr>
      </w:pPr>
    </w:p>
    <w:p w14:paraId="77D285D3" w14:textId="77777777" w:rsidR="00F43740" w:rsidRDefault="00F43740" w:rsidP="002538CF">
      <w:pPr>
        <w:spacing w:after="0" w:line="240" w:lineRule="auto"/>
        <w:rPr>
          <w:b/>
          <w:bCs/>
          <w:sz w:val="24"/>
          <w:szCs w:val="24"/>
        </w:rPr>
      </w:pPr>
    </w:p>
    <w:p w14:paraId="567A890F" w14:textId="77777777" w:rsidR="00F43740" w:rsidRDefault="00F43740" w:rsidP="002538CF">
      <w:pPr>
        <w:spacing w:after="0" w:line="240" w:lineRule="auto"/>
        <w:rPr>
          <w:b/>
          <w:bCs/>
          <w:sz w:val="24"/>
          <w:szCs w:val="24"/>
        </w:rPr>
      </w:pPr>
    </w:p>
    <w:p w14:paraId="434B1B8B" w14:textId="77777777" w:rsidR="00F43740" w:rsidRDefault="00F43740" w:rsidP="002538CF">
      <w:pPr>
        <w:spacing w:after="0" w:line="240" w:lineRule="auto"/>
        <w:rPr>
          <w:b/>
          <w:bCs/>
          <w:sz w:val="24"/>
          <w:szCs w:val="24"/>
        </w:rPr>
      </w:pPr>
    </w:p>
    <w:p w14:paraId="653370DA" w14:textId="77777777" w:rsidR="00F43740" w:rsidRDefault="00F43740" w:rsidP="002538CF">
      <w:pPr>
        <w:spacing w:after="0" w:line="240" w:lineRule="auto"/>
        <w:rPr>
          <w:b/>
          <w:bCs/>
          <w:sz w:val="24"/>
          <w:szCs w:val="24"/>
        </w:rPr>
      </w:pPr>
    </w:p>
    <w:p w14:paraId="2A316339" w14:textId="336C84E7" w:rsidR="002538CF" w:rsidRDefault="002538CF" w:rsidP="002538CF">
      <w:pPr>
        <w:spacing w:after="0" w:line="240" w:lineRule="auto"/>
        <w:rPr>
          <w:b/>
          <w:bCs/>
          <w:sz w:val="24"/>
          <w:szCs w:val="24"/>
        </w:rPr>
      </w:pPr>
      <w:r w:rsidRPr="00FA434A">
        <w:rPr>
          <w:b/>
          <w:bCs/>
          <w:sz w:val="24"/>
          <w:szCs w:val="24"/>
        </w:rPr>
        <w:t>Outcomes at the Relief Duty Stage</w:t>
      </w:r>
    </w:p>
    <w:p w14:paraId="7C9F28C2" w14:textId="0F171A35" w:rsidR="00F619AF" w:rsidRDefault="00F619AF" w:rsidP="00A706A8">
      <w:pPr>
        <w:spacing w:after="0" w:line="240" w:lineRule="auto"/>
        <w:rPr>
          <w:sz w:val="24"/>
          <w:szCs w:val="24"/>
          <w:highlight w:val="yellow"/>
        </w:rPr>
      </w:pPr>
    </w:p>
    <w:p w14:paraId="6C72ADA7" w14:textId="042B72F4" w:rsidR="00F619AF" w:rsidRPr="00FA434A" w:rsidRDefault="002538CF" w:rsidP="00A706A8">
      <w:pPr>
        <w:spacing w:after="0" w:line="240" w:lineRule="auto"/>
        <w:rPr>
          <w:sz w:val="24"/>
          <w:szCs w:val="24"/>
        </w:rPr>
      </w:pPr>
      <w:r w:rsidRPr="00FA434A">
        <w:rPr>
          <w:sz w:val="24"/>
          <w:szCs w:val="24"/>
        </w:rPr>
        <w:t>Whe</w:t>
      </w:r>
      <w:r w:rsidR="0068254C">
        <w:rPr>
          <w:sz w:val="24"/>
          <w:szCs w:val="24"/>
        </w:rPr>
        <w:t xml:space="preserve">n </w:t>
      </w:r>
      <w:r w:rsidRPr="00FA434A">
        <w:rPr>
          <w:sz w:val="24"/>
          <w:szCs w:val="24"/>
        </w:rPr>
        <w:t xml:space="preserve">the relief duty was </w:t>
      </w:r>
      <w:proofErr w:type="gramStart"/>
      <w:r w:rsidRPr="00FA434A">
        <w:rPr>
          <w:sz w:val="24"/>
          <w:szCs w:val="24"/>
        </w:rPr>
        <w:t>brought to an end</w:t>
      </w:r>
      <w:proofErr w:type="gramEnd"/>
      <w:r w:rsidR="00FA434A">
        <w:rPr>
          <w:sz w:val="24"/>
          <w:szCs w:val="24"/>
        </w:rPr>
        <w:t xml:space="preserve"> in 202</w:t>
      </w:r>
      <w:r w:rsidR="00A057C4">
        <w:rPr>
          <w:sz w:val="24"/>
          <w:szCs w:val="24"/>
        </w:rPr>
        <w:t>2</w:t>
      </w:r>
      <w:r w:rsidR="002F7599">
        <w:rPr>
          <w:sz w:val="24"/>
          <w:szCs w:val="24"/>
        </w:rPr>
        <w:t>-</w:t>
      </w:r>
      <w:r w:rsidR="00FA434A">
        <w:rPr>
          <w:sz w:val="24"/>
          <w:szCs w:val="24"/>
        </w:rPr>
        <w:t>2</w:t>
      </w:r>
      <w:r w:rsidR="00A057C4">
        <w:rPr>
          <w:sz w:val="24"/>
          <w:szCs w:val="24"/>
        </w:rPr>
        <w:t>3</w:t>
      </w:r>
      <w:r w:rsidR="004918F7" w:rsidRPr="00FA434A">
        <w:rPr>
          <w:sz w:val="24"/>
          <w:szCs w:val="24"/>
        </w:rPr>
        <w:t>,</w:t>
      </w:r>
      <w:r w:rsidRPr="00FA434A">
        <w:rPr>
          <w:sz w:val="24"/>
          <w:szCs w:val="24"/>
        </w:rPr>
        <w:t xml:space="preserve"> in </w:t>
      </w:r>
      <w:r w:rsidR="00240E83">
        <w:rPr>
          <w:sz w:val="24"/>
          <w:szCs w:val="24"/>
        </w:rPr>
        <w:t>3</w:t>
      </w:r>
      <w:r w:rsidR="00CB185B">
        <w:rPr>
          <w:sz w:val="24"/>
          <w:szCs w:val="24"/>
        </w:rPr>
        <w:t>0</w:t>
      </w:r>
      <w:r w:rsidR="00240E83">
        <w:rPr>
          <w:sz w:val="24"/>
          <w:szCs w:val="24"/>
        </w:rPr>
        <w:t xml:space="preserve">% </w:t>
      </w:r>
      <w:r w:rsidRPr="00FA434A">
        <w:rPr>
          <w:sz w:val="24"/>
          <w:szCs w:val="24"/>
        </w:rPr>
        <w:t>of cases this was due to a successful outcome where accommodation had been secured for 6 months or more</w:t>
      </w:r>
      <w:r w:rsidR="00D74DFD">
        <w:rPr>
          <w:sz w:val="24"/>
          <w:szCs w:val="24"/>
        </w:rPr>
        <w:t xml:space="preserve"> (compared to </w:t>
      </w:r>
      <w:r w:rsidR="00DD5B5B">
        <w:rPr>
          <w:sz w:val="24"/>
          <w:szCs w:val="24"/>
        </w:rPr>
        <w:t xml:space="preserve">36% nationally and </w:t>
      </w:r>
      <w:r w:rsidR="00D74DFD">
        <w:rPr>
          <w:sz w:val="24"/>
          <w:szCs w:val="24"/>
        </w:rPr>
        <w:t>3</w:t>
      </w:r>
      <w:r w:rsidR="00CB185B">
        <w:rPr>
          <w:sz w:val="24"/>
          <w:szCs w:val="24"/>
        </w:rPr>
        <w:t>4</w:t>
      </w:r>
      <w:r w:rsidR="00D74DFD">
        <w:rPr>
          <w:sz w:val="24"/>
          <w:szCs w:val="24"/>
        </w:rPr>
        <w:t>% in the previous year)</w:t>
      </w:r>
      <w:r w:rsidRPr="00FA434A">
        <w:rPr>
          <w:sz w:val="24"/>
          <w:szCs w:val="24"/>
        </w:rPr>
        <w:t xml:space="preserve">. </w:t>
      </w:r>
      <w:r w:rsidR="00DD5B5B">
        <w:rPr>
          <w:sz w:val="24"/>
          <w:szCs w:val="24"/>
        </w:rPr>
        <w:t>I</w:t>
      </w:r>
      <w:r w:rsidR="00FA434A">
        <w:rPr>
          <w:sz w:val="24"/>
          <w:szCs w:val="24"/>
        </w:rPr>
        <w:t xml:space="preserve">n </w:t>
      </w:r>
      <w:r w:rsidR="00A72E61">
        <w:rPr>
          <w:sz w:val="24"/>
          <w:szCs w:val="24"/>
        </w:rPr>
        <w:t>55</w:t>
      </w:r>
      <w:r w:rsidR="00FA434A">
        <w:rPr>
          <w:sz w:val="24"/>
          <w:szCs w:val="24"/>
        </w:rPr>
        <w:t xml:space="preserve">% of cases </w:t>
      </w:r>
      <w:r w:rsidR="008D73AA">
        <w:rPr>
          <w:sz w:val="24"/>
          <w:szCs w:val="24"/>
        </w:rPr>
        <w:t>homelessness had not been resolved and a</w:t>
      </w:r>
      <w:r w:rsidR="00F619AF" w:rsidRPr="00FA434A">
        <w:rPr>
          <w:sz w:val="24"/>
          <w:szCs w:val="24"/>
        </w:rPr>
        <w:t xml:space="preserve">t this point the local authority would </w:t>
      </w:r>
      <w:r w:rsidR="00F07BFC">
        <w:rPr>
          <w:sz w:val="24"/>
          <w:szCs w:val="24"/>
        </w:rPr>
        <w:t xml:space="preserve">move on to </w:t>
      </w:r>
      <w:r w:rsidR="00F619AF" w:rsidRPr="00FA434A">
        <w:rPr>
          <w:sz w:val="24"/>
          <w:szCs w:val="24"/>
        </w:rPr>
        <w:t xml:space="preserve">assess whether </w:t>
      </w:r>
      <w:r w:rsidR="00C958B6">
        <w:rPr>
          <w:sz w:val="24"/>
          <w:szCs w:val="24"/>
        </w:rPr>
        <w:t>the</w:t>
      </w:r>
      <w:r w:rsidR="00F619AF" w:rsidRPr="00FA434A">
        <w:rPr>
          <w:sz w:val="24"/>
          <w:szCs w:val="24"/>
        </w:rPr>
        <w:t xml:space="preserve"> main </w:t>
      </w:r>
      <w:r w:rsidR="00C958B6">
        <w:rPr>
          <w:sz w:val="24"/>
          <w:szCs w:val="24"/>
        </w:rPr>
        <w:t xml:space="preserve">housing </w:t>
      </w:r>
      <w:r w:rsidR="00F619AF" w:rsidRPr="00FA434A">
        <w:rPr>
          <w:sz w:val="24"/>
          <w:szCs w:val="24"/>
        </w:rPr>
        <w:t xml:space="preserve">duty </w:t>
      </w:r>
      <w:r w:rsidR="0068254C">
        <w:rPr>
          <w:sz w:val="24"/>
          <w:szCs w:val="24"/>
        </w:rPr>
        <w:t xml:space="preserve">was </w:t>
      </w:r>
      <w:r w:rsidR="00F619AF" w:rsidRPr="00FA434A">
        <w:rPr>
          <w:sz w:val="24"/>
          <w:szCs w:val="24"/>
        </w:rPr>
        <w:t>owed to the</w:t>
      </w:r>
      <w:r w:rsidR="008D73AA">
        <w:rPr>
          <w:sz w:val="24"/>
          <w:szCs w:val="24"/>
        </w:rPr>
        <w:t xml:space="preserve"> household.</w:t>
      </w:r>
      <w:r w:rsidR="00F619AF" w:rsidRPr="00FA434A">
        <w:rPr>
          <w:sz w:val="24"/>
          <w:szCs w:val="24"/>
        </w:rPr>
        <w:t xml:space="preserve"> </w:t>
      </w:r>
    </w:p>
    <w:p w14:paraId="00C15D42" w14:textId="07F39395" w:rsidR="004918F7" w:rsidRDefault="004918F7" w:rsidP="00A706A8">
      <w:pPr>
        <w:spacing w:after="0" w:line="240" w:lineRule="auto"/>
        <w:rPr>
          <w:sz w:val="24"/>
          <w:szCs w:val="24"/>
        </w:rPr>
      </w:pPr>
    </w:p>
    <w:p w14:paraId="5B944811" w14:textId="2AD8DB88" w:rsidR="00F15328" w:rsidRDefault="00F15328" w:rsidP="00A706A8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C6AC560" wp14:editId="137D9D09">
            <wp:extent cx="5676900" cy="2755900"/>
            <wp:effectExtent l="0" t="0" r="0" b="635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EDEB2803-3D40-4CBA-951C-5D06717522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BD84663" w14:textId="77777777" w:rsidR="00F15328" w:rsidRPr="00FA434A" w:rsidRDefault="00F15328" w:rsidP="00A706A8">
      <w:pPr>
        <w:spacing w:after="0" w:line="240" w:lineRule="auto"/>
        <w:rPr>
          <w:sz w:val="24"/>
          <w:szCs w:val="24"/>
        </w:rPr>
      </w:pPr>
    </w:p>
    <w:p w14:paraId="343E5C19" w14:textId="77777777" w:rsidR="00DD5B5B" w:rsidRDefault="00DD5B5B" w:rsidP="00A706A8">
      <w:pPr>
        <w:spacing w:after="0" w:line="240" w:lineRule="auto"/>
        <w:rPr>
          <w:b/>
          <w:bCs/>
          <w:sz w:val="24"/>
          <w:szCs w:val="24"/>
        </w:rPr>
      </w:pPr>
    </w:p>
    <w:p w14:paraId="2671811D" w14:textId="11E5B430" w:rsidR="004918F7" w:rsidRPr="0020038A" w:rsidRDefault="0020038A" w:rsidP="00A706A8">
      <w:pPr>
        <w:spacing w:after="0" w:line="240" w:lineRule="auto"/>
        <w:rPr>
          <w:b/>
          <w:bCs/>
          <w:sz w:val="24"/>
          <w:szCs w:val="24"/>
        </w:rPr>
      </w:pPr>
      <w:r w:rsidRPr="0020038A">
        <w:rPr>
          <w:b/>
          <w:bCs/>
          <w:sz w:val="24"/>
          <w:szCs w:val="24"/>
        </w:rPr>
        <w:t xml:space="preserve">Decisions at the </w:t>
      </w:r>
      <w:r w:rsidR="0042521C" w:rsidRPr="0020038A">
        <w:rPr>
          <w:b/>
          <w:bCs/>
          <w:sz w:val="24"/>
          <w:szCs w:val="24"/>
        </w:rPr>
        <w:t xml:space="preserve">Main </w:t>
      </w:r>
      <w:r w:rsidR="00F07BFC">
        <w:rPr>
          <w:b/>
          <w:bCs/>
          <w:sz w:val="24"/>
          <w:szCs w:val="24"/>
        </w:rPr>
        <w:t xml:space="preserve">Housing </w:t>
      </w:r>
      <w:r w:rsidR="0042521C" w:rsidRPr="0020038A">
        <w:rPr>
          <w:b/>
          <w:bCs/>
          <w:sz w:val="24"/>
          <w:szCs w:val="24"/>
        </w:rPr>
        <w:t xml:space="preserve">Duty </w:t>
      </w:r>
      <w:r w:rsidRPr="0020038A">
        <w:rPr>
          <w:b/>
          <w:bCs/>
          <w:sz w:val="24"/>
          <w:szCs w:val="24"/>
        </w:rPr>
        <w:t>Stage.</w:t>
      </w:r>
    </w:p>
    <w:p w14:paraId="234DF828" w14:textId="0135CB49" w:rsidR="0020038A" w:rsidRDefault="0020038A" w:rsidP="00A706A8">
      <w:pPr>
        <w:spacing w:after="0" w:line="240" w:lineRule="auto"/>
        <w:rPr>
          <w:sz w:val="24"/>
          <w:szCs w:val="24"/>
        </w:rPr>
      </w:pPr>
    </w:p>
    <w:p w14:paraId="20763DA4" w14:textId="009B12C2" w:rsidR="0020038A" w:rsidRDefault="00884609" w:rsidP="00A706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Across </w:t>
      </w:r>
      <w:r w:rsidR="00194921">
        <w:rPr>
          <w:sz w:val="24"/>
          <w:szCs w:val="24"/>
        </w:rPr>
        <w:t xml:space="preserve">all </w:t>
      </w:r>
      <w:r>
        <w:rPr>
          <w:sz w:val="24"/>
          <w:szCs w:val="24"/>
        </w:rPr>
        <w:t>the l</w:t>
      </w:r>
      <w:r w:rsidR="00194921">
        <w:rPr>
          <w:sz w:val="24"/>
          <w:szCs w:val="24"/>
        </w:rPr>
        <w:t>ocal authorities in 202</w:t>
      </w:r>
      <w:r w:rsidR="00DD5B5B">
        <w:rPr>
          <w:sz w:val="24"/>
          <w:szCs w:val="24"/>
        </w:rPr>
        <w:t>2</w:t>
      </w:r>
      <w:r w:rsidR="00194921">
        <w:rPr>
          <w:sz w:val="24"/>
          <w:szCs w:val="24"/>
        </w:rPr>
        <w:t>1</w:t>
      </w:r>
      <w:r w:rsidR="002F7599">
        <w:rPr>
          <w:sz w:val="24"/>
          <w:szCs w:val="24"/>
        </w:rPr>
        <w:t>-</w:t>
      </w:r>
      <w:r w:rsidR="00194921">
        <w:rPr>
          <w:sz w:val="24"/>
          <w:szCs w:val="24"/>
        </w:rPr>
        <w:t>2</w:t>
      </w:r>
      <w:r w:rsidR="00DD5B5B">
        <w:rPr>
          <w:sz w:val="24"/>
          <w:szCs w:val="24"/>
        </w:rPr>
        <w:t>3</w:t>
      </w:r>
      <w:r w:rsidR="00194921">
        <w:rPr>
          <w:sz w:val="24"/>
          <w:szCs w:val="24"/>
        </w:rPr>
        <w:t xml:space="preserve">, there were a total of </w:t>
      </w:r>
      <w:r w:rsidR="00FB5DD0">
        <w:rPr>
          <w:sz w:val="24"/>
          <w:szCs w:val="24"/>
        </w:rPr>
        <w:t>1</w:t>
      </w:r>
      <w:r w:rsidR="000E7E4B">
        <w:rPr>
          <w:sz w:val="24"/>
          <w:szCs w:val="24"/>
        </w:rPr>
        <w:t xml:space="preserve">,619 </w:t>
      </w:r>
      <w:r w:rsidR="00FB5DD0">
        <w:rPr>
          <w:sz w:val="24"/>
          <w:szCs w:val="24"/>
        </w:rPr>
        <w:t>cases where homelessness was not resolved at the relief duty stage</w:t>
      </w:r>
      <w:r w:rsidR="00541281">
        <w:rPr>
          <w:sz w:val="24"/>
          <w:szCs w:val="24"/>
        </w:rPr>
        <w:t xml:space="preserve"> and a decision was made whether the councils owed the main housing duty</w:t>
      </w:r>
      <w:r w:rsidR="00BA1390">
        <w:rPr>
          <w:sz w:val="24"/>
          <w:szCs w:val="24"/>
        </w:rPr>
        <w:t>. Of this number, 1</w:t>
      </w:r>
      <w:r w:rsidR="00541281">
        <w:rPr>
          <w:sz w:val="24"/>
          <w:szCs w:val="24"/>
        </w:rPr>
        <w:t>,1</w:t>
      </w:r>
      <w:r w:rsidR="00EE5F03">
        <w:rPr>
          <w:sz w:val="24"/>
          <w:szCs w:val="24"/>
        </w:rPr>
        <w:t xml:space="preserve">05 </w:t>
      </w:r>
      <w:r w:rsidR="001F575E">
        <w:rPr>
          <w:sz w:val="24"/>
          <w:szCs w:val="24"/>
        </w:rPr>
        <w:t>(or 6</w:t>
      </w:r>
      <w:r w:rsidR="00EE5F03">
        <w:rPr>
          <w:sz w:val="24"/>
          <w:szCs w:val="24"/>
        </w:rPr>
        <w:t>8</w:t>
      </w:r>
      <w:r w:rsidR="001F575E">
        <w:rPr>
          <w:sz w:val="24"/>
          <w:szCs w:val="24"/>
        </w:rPr>
        <w:t>%)</w:t>
      </w:r>
      <w:r w:rsidR="00BA1390">
        <w:rPr>
          <w:sz w:val="24"/>
          <w:szCs w:val="24"/>
        </w:rPr>
        <w:t xml:space="preserve"> were subsequently assessed as being owed the main housing duty</w:t>
      </w:r>
      <w:r w:rsidR="001F575E">
        <w:rPr>
          <w:sz w:val="24"/>
          <w:szCs w:val="24"/>
        </w:rPr>
        <w:t xml:space="preserve">, with a commitment to help secure </w:t>
      </w:r>
      <w:r w:rsidR="000F154B">
        <w:rPr>
          <w:sz w:val="24"/>
          <w:szCs w:val="24"/>
        </w:rPr>
        <w:t>longer-term</w:t>
      </w:r>
      <w:r w:rsidR="00A31AA3">
        <w:rPr>
          <w:sz w:val="24"/>
          <w:szCs w:val="24"/>
        </w:rPr>
        <w:t xml:space="preserve"> housing. </w:t>
      </w:r>
      <w:r w:rsidR="00B9413F">
        <w:rPr>
          <w:sz w:val="24"/>
          <w:szCs w:val="24"/>
        </w:rPr>
        <w:t xml:space="preserve">This compared to </w:t>
      </w:r>
      <w:r w:rsidR="00EE5F03">
        <w:rPr>
          <w:sz w:val="24"/>
          <w:szCs w:val="24"/>
        </w:rPr>
        <w:t>69</w:t>
      </w:r>
      <w:r w:rsidR="00306CBA">
        <w:rPr>
          <w:sz w:val="24"/>
          <w:szCs w:val="24"/>
        </w:rPr>
        <w:t>%</w:t>
      </w:r>
      <w:r w:rsidR="00B9413F">
        <w:rPr>
          <w:sz w:val="24"/>
          <w:szCs w:val="24"/>
        </w:rPr>
        <w:t xml:space="preserve"> of cases </w:t>
      </w:r>
      <w:r w:rsidR="000F77E4">
        <w:rPr>
          <w:sz w:val="24"/>
          <w:szCs w:val="24"/>
        </w:rPr>
        <w:t xml:space="preserve">in </w:t>
      </w:r>
      <w:r w:rsidR="00B9413F">
        <w:rPr>
          <w:sz w:val="24"/>
          <w:szCs w:val="24"/>
        </w:rPr>
        <w:t>the previous year</w:t>
      </w:r>
      <w:r w:rsidR="00D91499">
        <w:rPr>
          <w:sz w:val="24"/>
          <w:szCs w:val="24"/>
        </w:rPr>
        <w:t xml:space="preserve">. </w:t>
      </w:r>
      <w:r w:rsidR="001F575E">
        <w:rPr>
          <w:sz w:val="24"/>
          <w:szCs w:val="24"/>
        </w:rPr>
        <w:t xml:space="preserve"> </w:t>
      </w:r>
    </w:p>
    <w:p w14:paraId="4DDCB9E9" w14:textId="0CE5AEBC" w:rsidR="0020038A" w:rsidRDefault="0020038A" w:rsidP="00A706A8">
      <w:pPr>
        <w:spacing w:after="0" w:line="240" w:lineRule="auto"/>
        <w:rPr>
          <w:sz w:val="24"/>
          <w:szCs w:val="24"/>
        </w:rPr>
      </w:pPr>
    </w:p>
    <w:p w14:paraId="626D0D27" w14:textId="6E7C6C45" w:rsidR="00692AFE" w:rsidRDefault="000F77E4" w:rsidP="00A706A8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52966B" wp14:editId="19614A62">
            <wp:extent cx="5664835" cy="2742565"/>
            <wp:effectExtent l="0" t="0" r="12065" b="635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E386A913-16F8-4EAA-B1BB-ED6220D6B8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7613C6C" w14:textId="3857B4EE" w:rsidR="00692AFE" w:rsidRDefault="00692AFE" w:rsidP="00A706A8">
      <w:pPr>
        <w:spacing w:after="0" w:line="240" w:lineRule="auto"/>
        <w:rPr>
          <w:sz w:val="24"/>
          <w:szCs w:val="24"/>
        </w:rPr>
      </w:pPr>
    </w:p>
    <w:p w14:paraId="6E97F5FF" w14:textId="4F48F9AD" w:rsidR="00CA7907" w:rsidRPr="00CA7907" w:rsidRDefault="005C3126" w:rsidP="00A706A8">
      <w:pPr>
        <w:spacing w:after="0" w:line="240" w:lineRule="auto"/>
        <w:rPr>
          <w:b/>
          <w:bCs/>
          <w:sz w:val="24"/>
          <w:szCs w:val="24"/>
        </w:rPr>
      </w:pPr>
      <w:r w:rsidRPr="00CA7907">
        <w:rPr>
          <w:b/>
          <w:bCs/>
          <w:sz w:val="24"/>
          <w:szCs w:val="24"/>
        </w:rPr>
        <w:t xml:space="preserve">Household Types </w:t>
      </w:r>
      <w:r w:rsidR="003417ED" w:rsidRPr="00CA7907">
        <w:rPr>
          <w:b/>
          <w:bCs/>
          <w:sz w:val="24"/>
          <w:szCs w:val="24"/>
        </w:rPr>
        <w:t>Owed Prevention</w:t>
      </w:r>
      <w:r w:rsidR="00CA7907" w:rsidRPr="00CA7907">
        <w:rPr>
          <w:b/>
          <w:bCs/>
          <w:sz w:val="24"/>
          <w:szCs w:val="24"/>
        </w:rPr>
        <w:t xml:space="preserve"> &amp; Relief Duties.</w:t>
      </w:r>
      <w:r w:rsidR="00391426">
        <w:rPr>
          <w:b/>
          <w:bCs/>
          <w:sz w:val="24"/>
          <w:szCs w:val="24"/>
        </w:rPr>
        <w:t xml:space="preserve"> </w:t>
      </w:r>
    </w:p>
    <w:p w14:paraId="66440D21" w14:textId="77777777" w:rsidR="00CA7907" w:rsidRDefault="00CA7907" w:rsidP="00A706A8">
      <w:pPr>
        <w:spacing w:after="0" w:line="240" w:lineRule="auto"/>
        <w:rPr>
          <w:sz w:val="24"/>
          <w:szCs w:val="24"/>
        </w:rPr>
      </w:pPr>
    </w:p>
    <w:p w14:paraId="4A994C8D" w14:textId="79ED31EC" w:rsidR="005C3126" w:rsidRPr="00511698" w:rsidRDefault="00EE17E3" w:rsidP="00A706A8">
      <w:pPr>
        <w:spacing w:after="0" w:line="240" w:lineRule="auto"/>
        <w:rPr>
          <w:sz w:val="24"/>
          <w:szCs w:val="24"/>
        </w:rPr>
      </w:pPr>
      <w:r w:rsidRPr="00511698">
        <w:rPr>
          <w:sz w:val="24"/>
          <w:szCs w:val="24"/>
        </w:rPr>
        <w:t>Figure</w:t>
      </w:r>
      <w:r w:rsidR="005A35C5" w:rsidRPr="00511698">
        <w:rPr>
          <w:sz w:val="24"/>
          <w:szCs w:val="24"/>
        </w:rPr>
        <w:t xml:space="preserve">s 7 &amp; 8 below show the </w:t>
      </w:r>
      <w:proofErr w:type="spellStart"/>
      <w:r w:rsidR="005A35C5" w:rsidRPr="00511698">
        <w:rPr>
          <w:sz w:val="24"/>
          <w:szCs w:val="24"/>
        </w:rPr>
        <w:t>make up</w:t>
      </w:r>
      <w:proofErr w:type="spellEnd"/>
      <w:r w:rsidR="005A35C5" w:rsidRPr="00511698">
        <w:rPr>
          <w:sz w:val="24"/>
          <w:szCs w:val="24"/>
        </w:rPr>
        <w:t xml:space="preserve"> of households where a prevention or relief duty was accepted </w:t>
      </w:r>
      <w:r w:rsidR="00663B10" w:rsidRPr="00511698">
        <w:rPr>
          <w:sz w:val="24"/>
          <w:szCs w:val="24"/>
        </w:rPr>
        <w:t xml:space="preserve">in </w:t>
      </w:r>
      <w:r w:rsidR="00BD6A3E" w:rsidRPr="00511698">
        <w:rPr>
          <w:sz w:val="24"/>
          <w:szCs w:val="24"/>
        </w:rPr>
        <w:t>202</w:t>
      </w:r>
      <w:r w:rsidR="00511698">
        <w:rPr>
          <w:sz w:val="24"/>
          <w:szCs w:val="24"/>
        </w:rPr>
        <w:t>2</w:t>
      </w:r>
      <w:r w:rsidR="00BD6A3E" w:rsidRPr="00511698">
        <w:rPr>
          <w:sz w:val="24"/>
          <w:szCs w:val="24"/>
        </w:rPr>
        <w:t>-2</w:t>
      </w:r>
      <w:r w:rsidR="00511698">
        <w:rPr>
          <w:sz w:val="24"/>
          <w:szCs w:val="24"/>
        </w:rPr>
        <w:t>3</w:t>
      </w:r>
      <w:r w:rsidR="00BD6A3E" w:rsidRPr="00511698">
        <w:rPr>
          <w:sz w:val="24"/>
          <w:szCs w:val="24"/>
        </w:rPr>
        <w:t xml:space="preserve"> (also </w:t>
      </w:r>
      <w:r w:rsidR="004763B2" w:rsidRPr="00511698">
        <w:rPr>
          <w:sz w:val="24"/>
          <w:szCs w:val="24"/>
        </w:rPr>
        <w:t xml:space="preserve">shown </w:t>
      </w:r>
      <w:r w:rsidR="00BD6A3E" w:rsidRPr="00511698">
        <w:rPr>
          <w:sz w:val="24"/>
          <w:szCs w:val="24"/>
        </w:rPr>
        <w:t xml:space="preserve">broken down by local authority area). </w:t>
      </w:r>
    </w:p>
    <w:p w14:paraId="09D1A41C" w14:textId="4A916AA9" w:rsidR="00BD6A3E" w:rsidRPr="00511698" w:rsidRDefault="00BD6A3E" w:rsidP="00A706A8">
      <w:pPr>
        <w:spacing w:after="0" w:line="240" w:lineRule="auto"/>
        <w:rPr>
          <w:sz w:val="24"/>
          <w:szCs w:val="24"/>
        </w:rPr>
      </w:pPr>
    </w:p>
    <w:p w14:paraId="47B5C0D7" w14:textId="1217BB8B" w:rsidR="00BD6A3E" w:rsidRPr="00511698" w:rsidRDefault="00932787" w:rsidP="00A706A8">
      <w:pPr>
        <w:spacing w:after="0" w:line="240" w:lineRule="auto"/>
        <w:rPr>
          <w:sz w:val="24"/>
          <w:szCs w:val="24"/>
        </w:rPr>
      </w:pPr>
      <w:r w:rsidRPr="00511698">
        <w:rPr>
          <w:sz w:val="24"/>
          <w:szCs w:val="24"/>
        </w:rPr>
        <w:t xml:space="preserve">At the prevention duty stage we can see that </w:t>
      </w:r>
      <w:r w:rsidR="001A46DD" w:rsidRPr="00511698">
        <w:rPr>
          <w:sz w:val="24"/>
          <w:szCs w:val="24"/>
        </w:rPr>
        <w:t xml:space="preserve">the two largest household types are single men </w:t>
      </w:r>
      <w:r w:rsidR="006B67E4" w:rsidRPr="00511698">
        <w:rPr>
          <w:sz w:val="24"/>
          <w:szCs w:val="24"/>
        </w:rPr>
        <w:t>(</w:t>
      </w:r>
      <w:r w:rsidR="00511698">
        <w:rPr>
          <w:sz w:val="24"/>
          <w:szCs w:val="24"/>
        </w:rPr>
        <w:t>2</w:t>
      </w:r>
      <w:r w:rsidR="001B2B57">
        <w:rPr>
          <w:sz w:val="24"/>
          <w:szCs w:val="24"/>
        </w:rPr>
        <w:t>9</w:t>
      </w:r>
      <w:r w:rsidR="00511698">
        <w:rPr>
          <w:sz w:val="24"/>
          <w:szCs w:val="24"/>
        </w:rPr>
        <w:t xml:space="preserve">% of cases, compared to </w:t>
      </w:r>
      <w:r w:rsidR="001B2B57">
        <w:rPr>
          <w:sz w:val="24"/>
          <w:szCs w:val="24"/>
        </w:rPr>
        <w:t>31</w:t>
      </w:r>
      <w:r w:rsidR="006B67E4" w:rsidRPr="00511698">
        <w:rPr>
          <w:sz w:val="24"/>
          <w:szCs w:val="24"/>
        </w:rPr>
        <w:t xml:space="preserve">% </w:t>
      </w:r>
      <w:r w:rsidR="00511698">
        <w:rPr>
          <w:sz w:val="24"/>
          <w:szCs w:val="24"/>
        </w:rPr>
        <w:t>last year</w:t>
      </w:r>
      <w:r w:rsidR="006B67E4" w:rsidRPr="00511698">
        <w:rPr>
          <w:sz w:val="24"/>
          <w:szCs w:val="24"/>
        </w:rPr>
        <w:t xml:space="preserve">) and single </w:t>
      </w:r>
      <w:r w:rsidR="000D1593" w:rsidRPr="00511698">
        <w:rPr>
          <w:sz w:val="24"/>
          <w:szCs w:val="24"/>
        </w:rPr>
        <w:t xml:space="preserve">parents with a </w:t>
      </w:r>
      <w:proofErr w:type="spellStart"/>
      <w:r w:rsidR="000D1593" w:rsidRPr="00511698">
        <w:rPr>
          <w:sz w:val="24"/>
          <w:szCs w:val="24"/>
        </w:rPr>
        <w:t>dependant</w:t>
      </w:r>
      <w:proofErr w:type="spellEnd"/>
      <w:r w:rsidR="000D1593" w:rsidRPr="00511698">
        <w:rPr>
          <w:sz w:val="24"/>
          <w:szCs w:val="24"/>
        </w:rPr>
        <w:t xml:space="preserve"> child (2</w:t>
      </w:r>
      <w:r w:rsidR="001B2B57">
        <w:rPr>
          <w:sz w:val="24"/>
          <w:szCs w:val="24"/>
        </w:rPr>
        <w:t>8</w:t>
      </w:r>
      <w:r w:rsidR="000D1593" w:rsidRPr="00511698">
        <w:rPr>
          <w:sz w:val="24"/>
          <w:szCs w:val="24"/>
        </w:rPr>
        <w:t>%</w:t>
      </w:r>
      <w:r w:rsidR="004D1DB8">
        <w:rPr>
          <w:sz w:val="24"/>
          <w:szCs w:val="24"/>
        </w:rPr>
        <w:t xml:space="preserve"> of cases compared to 26% last year)</w:t>
      </w:r>
      <w:r w:rsidR="000D1593" w:rsidRPr="00511698">
        <w:rPr>
          <w:sz w:val="24"/>
          <w:szCs w:val="24"/>
        </w:rPr>
        <w:t xml:space="preserve">. </w:t>
      </w:r>
    </w:p>
    <w:p w14:paraId="18D8E4C8" w14:textId="53CD818E" w:rsidR="000D1593" w:rsidRPr="00511698" w:rsidRDefault="000D1593" w:rsidP="00A706A8">
      <w:pPr>
        <w:spacing w:after="0" w:line="240" w:lineRule="auto"/>
        <w:rPr>
          <w:sz w:val="24"/>
          <w:szCs w:val="24"/>
        </w:rPr>
      </w:pPr>
    </w:p>
    <w:p w14:paraId="0DF00792" w14:textId="394AB4C2" w:rsidR="000D1593" w:rsidRPr="00511698" w:rsidRDefault="000D1593" w:rsidP="00A706A8">
      <w:pPr>
        <w:spacing w:after="0" w:line="240" w:lineRule="auto"/>
        <w:rPr>
          <w:sz w:val="24"/>
          <w:szCs w:val="24"/>
        </w:rPr>
      </w:pPr>
      <w:r w:rsidRPr="00511698">
        <w:rPr>
          <w:sz w:val="24"/>
          <w:szCs w:val="24"/>
        </w:rPr>
        <w:t xml:space="preserve">At the relief duty stage </w:t>
      </w:r>
      <w:r w:rsidR="00F71A76" w:rsidRPr="00511698">
        <w:rPr>
          <w:sz w:val="24"/>
          <w:szCs w:val="24"/>
        </w:rPr>
        <w:t>single men are largest household type approaching for housing assistance</w:t>
      </w:r>
      <w:r w:rsidR="00C01BDE" w:rsidRPr="00511698">
        <w:rPr>
          <w:sz w:val="24"/>
          <w:szCs w:val="24"/>
        </w:rPr>
        <w:t>, this being 4</w:t>
      </w:r>
      <w:r w:rsidR="004D1DB8">
        <w:rPr>
          <w:sz w:val="24"/>
          <w:szCs w:val="24"/>
        </w:rPr>
        <w:t>8</w:t>
      </w:r>
      <w:r w:rsidR="00C01BDE" w:rsidRPr="00511698">
        <w:rPr>
          <w:sz w:val="24"/>
          <w:szCs w:val="24"/>
        </w:rPr>
        <w:t>% of all cases</w:t>
      </w:r>
      <w:r w:rsidR="004D1DB8">
        <w:rPr>
          <w:sz w:val="24"/>
          <w:szCs w:val="24"/>
        </w:rPr>
        <w:t xml:space="preserve"> (47% last year)</w:t>
      </w:r>
      <w:r w:rsidR="00216C79" w:rsidRPr="00511698">
        <w:rPr>
          <w:sz w:val="24"/>
          <w:szCs w:val="24"/>
        </w:rPr>
        <w:t xml:space="preserve">. This is more than double </w:t>
      </w:r>
      <w:r w:rsidR="00AB0808" w:rsidRPr="00511698">
        <w:rPr>
          <w:sz w:val="24"/>
          <w:szCs w:val="24"/>
        </w:rPr>
        <w:t xml:space="preserve">the next largest household types - </w:t>
      </w:r>
      <w:r w:rsidR="001E4214" w:rsidRPr="00511698">
        <w:rPr>
          <w:sz w:val="24"/>
          <w:szCs w:val="24"/>
        </w:rPr>
        <w:t>single female and single parent households</w:t>
      </w:r>
      <w:r w:rsidR="00F776FE">
        <w:rPr>
          <w:sz w:val="24"/>
          <w:szCs w:val="24"/>
        </w:rPr>
        <w:t xml:space="preserve"> </w:t>
      </w:r>
      <w:r w:rsidR="00F776FE" w:rsidRPr="00511698">
        <w:rPr>
          <w:sz w:val="24"/>
          <w:szCs w:val="24"/>
        </w:rPr>
        <w:t>(</w:t>
      </w:r>
      <w:r w:rsidR="00F776FE">
        <w:rPr>
          <w:sz w:val="24"/>
          <w:szCs w:val="24"/>
        </w:rPr>
        <w:t xml:space="preserve">both </w:t>
      </w:r>
      <w:r w:rsidR="00F776FE" w:rsidRPr="00511698">
        <w:rPr>
          <w:sz w:val="24"/>
          <w:szCs w:val="24"/>
        </w:rPr>
        <w:t>2</w:t>
      </w:r>
      <w:r w:rsidR="00F776FE">
        <w:rPr>
          <w:sz w:val="24"/>
          <w:szCs w:val="24"/>
        </w:rPr>
        <w:t>1% which is similar to the previous year</w:t>
      </w:r>
      <w:r w:rsidR="00F776FE" w:rsidRPr="00511698">
        <w:rPr>
          <w:sz w:val="24"/>
          <w:szCs w:val="24"/>
        </w:rPr>
        <w:t>)</w:t>
      </w:r>
      <w:r w:rsidR="006E50BF" w:rsidRPr="00511698">
        <w:rPr>
          <w:sz w:val="24"/>
          <w:szCs w:val="24"/>
        </w:rPr>
        <w:t xml:space="preserve">. </w:t>
      </w:r>
      <w:r w:rsidR="00216C79" w:rsidRPr="00511698">
        <w:rPr>
          <w:sz w:val="24"/>
          <w:szCs w:val="24"/>
        </w:rPr>
        <w:t xml:space="preserve"> </w:t>
      </w:r>
    </w:p>
    <w:p w14:paraId="0A21D5FD" w14:textId="4F1AFEFC" w:rsidR="00692AFE" w:rsidRPr="00511698" w:rsidRDefault="00692AFE" w:rsidP="00A706A8">
      <w:pPr>
        <w:spacing w:after="0" w:line="240" w:lineRule="auto"/>
        <w:rPr>
          <w:sz w:val="24"/>
          <w:szCs w:val="24"/>
        </w:rPr>
      </w:pPr>
    </w:p>
    <w:p w14:paraId="59B4EC9A" w14:textId="654C9044" w:rsidR="00692AFE" w:rsidRDefault="009B5F55" w:rsidP="00A706A8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5475B4B" wp14:editId="5D8616E0">
            <wp:extent cx="5634989" cy="2819188"/>
            <wp:effectExtent l="0" t="0" r="4445" b="635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AB4D0EDA-D730-468E-B76D-58756200C5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71116B0" w14:textId="2D16DBB8" w:rsidR="00451F79" w:rsidRDefault="00451F79" w:rsidP="00A706A8">
      <w:pPr>
        <w:spacing w:after="0" w:line="240" w:lineRule="auto"/>
        <w:rPr>
          <w:sz w:val="24"/>
          <w:szCs w:val="24"/>
        </w:rPr>
      </w:pPr>
    </w:p>
    <w:p w14:paraId="60F7F8E9" w14:textId="2414DF08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4FBD0E52" w14:textId="564F085C" w:rsidR="00D964BF" w:rsidRDefault="00D964BF" w:rsidP="00A706A8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009CDF" wp14:editId="7F8EDC9E">
            <wp:extent cx="5629275" cy="3028949"/>
            <wp:effectExtent l="0" t="0" r="9525" b="635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EE8DFC88-1562-4B26-9B6E-AEA6E40242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12D10EA" w14:textId="4153A91C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418B810C" w14:textId="4410CDC0" w:rsidR="00D964BF" w:rsidRPr="00685B99" w:rsidRDefault="00D964BF" w:rsidP="00A706A8">
      <w:pPr>
        <w:spacing w:after="0" w:line="240" w:lineRule="auto"/>
        <w:rPr>
          <w:b/>
          <w:bCs/>
          <w:sz w:val="24"/>
          <w:szCs w:val="24"/>
        </w:rPr>
      </w:pPr>
      <w:r w:rsidRPr="00685B99">
        <w:rPr>
          <w:b/>
          <w:bCs/>
          <w:sz w:val="24"/>
          <w:szCs w:val="24"/>
        </w:rPr>
        <w:t>Households in Temporary Accommodation</w:t>
      </w:r>
      <w:r w:rsidR="004B656B" w:rsidRPr="00685B99">
        <w:rPr>
          <w:b/>
          <w:bCs/>
          <w:sz w:val="24"/>
          <w:szCs w:val="24"/>
        </w:rPr>
        <w:t>.</w:t>
      </w:r>
    </w:p>
    <w:p w14:paraId="53B222C7" w14:textId="4B68E46F" w:rsidR="004B656B" w:rsidRDefault="004B656B" w:rsidP="00A706A8">
      <w:pPr>
        <w:spacing w:after="0" w:line="240" w:lineRule="auto"/>
        <w:rPr>
          <w:sz w:val="24"/>
          <w:szCs w:val="24"/>
        </w:rPr>
      </w:pPr>
    </w:p>
    <w:p w14:paraId="3900B03F" w14:textId="379FCF37" w:rsidR="00B06DE4" w:rsidRDefault="00685B99" w:rsidP="00A706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number of households accommodated by LAs </w:t>
      </w:r>
      <w:r w:rsidR="00FD04AF">
        <w:rPr>
          <w:sz w:val="24"/>
          <w:szCs w:val="24"/>
        </w:rPr>
        <w:t xml:space="preserve">under a homelessness duty saw </w:t>
      </w:r>
      <w:r w:rsidR="00470B2D">
        <w:rPr>
          <w:sz w:val="24"/>
          <w:szCs w:val="24"/>
        </w:rPr>
        <w:t xml:space="preserve">reductions in Q2 &amp; Q3 </w:t>
      </w:r>
      <w:r w:rsidR="004A05DB">
        <w:rPr>
          <w:sz w:val="24"/>
          <w:szCs w:val="24"/>
        </w:rPr>
        <w:t xml:space="preserve">but returned back to the same </w:t>
      </w:r>
      <w:r w:rsidR="00A81E94">
        <w:rPr>
          <w:sz w:val="24"/>
          <w:szCs w:val="24"/>
        </w:rPr>
        <w:t xml:space="preserve">number </w:t>
      </w:r>
      <w:r w:rsidR="00431797">
        <w:rPr>
          <w:sz w:val="24"/>
          <w:szCs w:val="24"/>
        </w:rPr>
        <w:t xml:space="preserve">(796 households) </w:t>
      </w:r>
      <w:r w:rsidR="004A05DB">
        <w:rPr>
          <w:sz w:val="24"/>
          <w:szCs w:val="24"/>
        </w:rPr>
        <w:t xml:space="preserve">at the end of Q4 as at the beginning of the year. </w:t>
      </w:r>
      <w:r w:rsidR="005D27AF">
        <w:rPr>
          <w:sz w:val="24"/>
          <w:szCs w:val="24"/>
        </w:rPr>
        <w:t xml:space="preserve">This is a </w:t>
      </w:r>
      <w:r w:rsidR="0040186E">
        <w:rPr>
          <w:sz w:val="24"/>
          <w:szCs w:val="24"/>
        </w:rPr>
        <w:t xml:space="preserve">17% rise </w:t>
      </w:r>
      <w:r w:rsidR="005D27AF">
        <w:rPr>
          <w:sz w:val="24"/>
          <w:szCs w:val="24"/>
        </w:rPr>
        <w:t xml:space="preserve">over the 689 households that were accommodated at the beginning of </w:t>
      </w:r>
      <w:r w:rsidR="009146BE">
        <w:rPr>
          <w:sz w:val="24"/>
          <w:szCs w:val="24"/>
        </w:rPr>
        <w:t>21-22</w:t>
      </w:r>
      <w:r w:rsidR="0040186E">
        <w:rPr>
          <w:sz w:val="24"/>
          <w:szCs w:val="24"/>
        </w:rPr>
        <w:t>.</w:t>
      </w:r>
    </w:p>
    <w:p w14:paraId="0974FEE9" w14:textId="77777777" w:rsidR="004B6D58" w:rsidRDefault="004B6D58" w:rsidP="00A706A8">
      <w:pPr>
        <w:spacing w:after="0" w:line="240" w:lineRule="auto"/>
        <w:rPr>
          <w:sz w:val="24"/>
          <w:szCs w:val="24"/>
        </w:rPr>
      </w:pPr>
    </w:p>
    <w:p w14:paraId="6CA218FF" w14:textId="682128E5" w:rsidR="0005613E" w:rsidRDefault="00972116" w:rsidP="00A706A8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B2AD51F" wp14:editId="0185C466">
            <wp:extent cx="5594350" cy="3009900"/>
            <wp:effectExtent l="0" t="0" r="6350" b="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AFE075A5-75D3-4058-94CD-0360CD5633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66698D0" w14:textId="5F58A61D" w:rsidR="0005613E" w:rsidRDefault="0005613E" w:rsidP="00A706A8">
      <w:pPr>
        <w:spacing w:after="0" w:line="240" w:lineRule="auto"/>
        <w:rPr>
          <w:sz w:val="24"/>
          <w:szCs w:val="24"/>
        </w:rPr>
      </w:pPr>
    </w:p>
    <w:p w14:paraId="0C7406A0" w14:textId="5A2ED59B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5E2458FA" w14:textId="00ECB173" w:rsidR="0094575F" w:rsidRDefault="008A1A11" w:rsidP="00A706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</w:t>
      </w:r>
      <w:r w:rsidR="00624DC5">
        <w:rPr>
          <w:sz w:val="24"/>
          <w:szCs w:val="24"/>
        </w:rPr>
        <w:t xml:space="preserve">he </w:t>
      </w:r>
      <w:r w:rsidR="003F5D1F">
        <w:rPr>
          <w:sz w:val="24"/>
          <w:szCs w:val="24"/>
        </w:rPr>
        <w:t xml:space="preserve">number of </w:t>
      </w:r>
      <w:r w:rsidR="00336245">
        <w:rPr>
          <w:sz w:val="24"/>
          <w:szCs w:val="24"/>
        </w:rPr>
        <w:t>households being placed in temporary accommodation is</w:t>
      </w:r>
      <w:r w:rsidR="004069F0">
        <w:rPr>
          <w:sz w:val="24"/>
          <w:szCs w:val="24"/>
        </w:rPr>
        <w:t xml:space="preserve"> </w:t>
      </w:r>
      <w:r w:rsidR="00110F25">
        <w:rPr>
          <w:sz w:val="24"/>
          <w:szCs w:val="24"/>
        </w:rPr>
        <w:t xml:space="preserve">affected </w:t>
      </w:r>
      <w:r w:rsidR="00693BDD">
        <w:rPr>
          <w:sz w:val="24"/>
          <w:szCs w:val="24"/>
        </w:rPr>
        <w:t xml:space="preserve">by several factors. These include what </w:t>
      </w:r>
      <w:r w:rsidR="00760B6E">
        <w:rPr>
          <w:sz w:val="24"/>
          <w:szCs w:val="24"/>
        </w:rPr>
        <w:t xml:space="preserve">proportion of those owed a relief duty </w:t>
      </w:r>
      <w:r w:rsidR="00693BDD">
        <w:rPr>
          <w:sz w:val="24"/>
          <w:szCs w:val="24"/>
        </w:rPr>
        <w:t xml:space="preserve">are also owed </w:t>
      </w:r>
      <w:r w:rsidR="00065E57">
        <w:rPr>
          <w:sz w:val="24"/>
          <w:szCs w:val="24"/>
        </w:rPr>
        <w:t>a duty to provide emergency accommodation</w:t>
      </w:r>
      <w:r w:rsidR="00914893">
        <w:rPr>
          <w:sz w:val="24"/>
          <w:szCs w:val="24"/>
        </w:rPr>
        <w:t xml:space="preserve"> and </w:t>
      </w:r>
      <w:r w:rsidR="00E74B7D">
        <w:rPr>
          <w:sz w:val="24"/>
          <w:szCs w:val="24"/>
        </w:rPr>
        <w:t>how many households a</w:t>
      </w:r>
      <w:r w:rsidR="00065E57">
        <w:rPr>
          <w:sz w:val="24"/>
          <w:szCs w:val="24"/>
        </w:rPr>
        <w:t xml:space="preserve">re </w:t>
      </w:r>
      <w:r w:rsidR="00B3614D">
        <w:rPr>
          <w:sz w:val="24"/>
          <w:szCs w:val="24"/>
        </w:rPr>
        <w:t xml:space="preserve">subsequently </w:t>
      </w:r>
      <w:r w:rsidR="00604634">
        <w:rPr>
          <w:sz w:val="24"/>
          <w:szCs w:val="24"/>
        </w:rPr>
        <w:t xml:space="preserve">owed </w:t>
      </w:r>
      <w:r w:rsidR="00155B4D">
        <w:rPr>
          <w:sz w:val="24"/>
          <w:szCs w:val="24"/>
        </w:rPr>
        <w:t xml:space="preserve">the </w:t>
      </w:r>
      <w:r w:rsidR="00604634">
        <w:rPr>
          <w:sz w:val="24"/>
          <w:szCs w:val="24"/>
        </w:rPr>
        <w:t>main housing duty</w:t>
      </w:r>
      <w:r w:rsidR="00E74B7D">
        <w:rPr>
          <w:sz w:val="24"/>
          <w:szCs w:val="24"/>
        </w:rPr>
        <w:t>. As the graph below shows</w:t>
      </w:r>
      <w:r w:rsidR="00D85DEC">
        <w:rPr>
          <w:sz w:val="24"/>
          <w:szCs w:val="24"/>
        </w:rPr>
        <w:t>,</w:t>
      </w:r>
      <w:r w:rsidR="00E74B7D">
        <w:rPr>
          <w:sz w:val="24"/>
          <w:szCs w:val="24"/>
        </w:rPr>
        <w:t xml:space="preserve"> </w:t>
      </w:r>
      <w:r w:rsidR="007A7578">
        <w:rPr>
          <w:sz w:val="24"/>
          <w:szCs w:val="24"/>
        </w:rPr>
        <w:t xml:space="preserve">although Q3 </w:t>
      </w:r>
      <w:r w:rsidR="00D85DEC">
        <w:rPr>
          <w:sz w:val="24"/>
          <w:szCs w:val="24"/>
        </w:rPr>
        <w:t xml:space="preserve">&amp; </w:t>
      </w:r>
      <w:r w:rsidR="007A7578">
        <w:rPr>
          <w:sz w:val="24"/>
          <w:szCs w:val="24"/>
        </w:rPr>
        <w:t>Q</w:t>
      </w:r>
      <w:r w:rsidR="00D85DEC">
        <w:rPr>
          <w:sz w:val="24"/>
          <w:szCs w:val="24"/>
        </w:rPr>
        <w:t>4 saw a</w:t>
      </w:r>
      <w:r w:rsidR="007A7578">
        <w:rPr>
          <w:sz w:val="24"/>
          <w:szCs w:val="24"/>
        </w:rPr>
        <w:t xml:space="preserve"> slight decrease </w:t>
      </w:r>
      <w:r w:rsidR="000A746A">
        <w:rPr>
          <w:sz w:val="24"/>
          <w:szCs w:val="24"/>
        </w:rPr>
        <w:t xml:space="preserve">in </w:t>
      </w:r>
      <w:r w:rsidR="000A746A">
        <w:rPr>
          <w:sz w:val="24"/>
          <w:szCs w:val="24"/>
        </w:rPr>
        <w:lastRenderedPageBreak/>
        <w:t xml:space="preserve">the number </w:t>
      </w:r>
      <w:r w:rsidR="00D85DEC">
        <w:rPr>
          <w:sz w:val="24"/>
          <w:szCs w:val="24"/>
        </w:rPr>
        <w:t xml:space="preserve">of households </w:t>
      </w:r>
      <w:r w:rsidR="00D83A27">
        <w:rPr>
          <w:sz w:val="24"/>
          <w:szCs w:val="24"/>
        </w:rPr>
        <w:t>owed the main housing duty</w:t>
      </w:r>
      <w:r w:rsidR="000A746A">
        <w:rPr>
          <w:sz w:val="24"/>
          <w:szCs w:val="24"/>
        </w:rPr>
        <w:t xml:space="preserve"> compared to Q1 &amp; Q2</w:t>
      </w:r>
      <w:r w:rsidR="009C628B">
        <w:rPr>
          <w:sz w:val="24"/>
          <w:szCs w:val="24"/>
        </w:rPr>
        <w:t>, each quarter show</w:t>
      </w:r>
      <w:r w:rsidR="00A15D54">
        <w:rPr>
          <w:sz w:val="24"/>
          <w:szCs w:val="24"/>
        </w:rPr>
        <w:t xml:space="preserve">s a higher number than </w:t>
      </w:r>
      <w:r w:rsidR="00E8769E">
        <w:rPr>
          <w:sz w:val="24"/>
          <w:szCs w:val="24"/>
        </w:rPr>
        <w:t xml:space="preserve">all quarters </w:t>
      </w:r>
      <w:r w:rsidR="00447DB3">
        <w:rPr>
          <w:sz w:val="24"/>
          <w:szCs w:val="24"/>
        </w:rPr>
        <w:t xml:space="preserve">over the last three years, bar Q3 &amp; Q4 of </w:t>
      </w:r>
      <w:r w:rsidR="00CC11FA">
        <w:rPr>
          <w:sz w:val="24"/>
          <w:szCs w:val="24"/>
        </w:rPr>
        <w:t>21-22</w:t>
      </w:r>
      <w:r w:rsidR="00D83A27">
        <w:rPr>
          <w:sz w:val="24"/>
          <w:szCs w:val="24"/>
        </w:rPr>
        <w:t xml:space="preserve">. </w:t>
      </w:r>
    </w:p>
    <w:p w14:paraId="6054B8F2" w14:textId="77777777" w:rsidR="0094575F" w:rsidRDefault="0094575F" w:rsidP="00A706A8">
      <w:pPr>
        <w:spacing w:after="0" w:line="240" w:lineRule="auto"/>
        <w:rPr>
          <w:sz w:val="24"/>
          <w:szCs w:val="24"/>
        </w:rPr>
      </w:pPr>
    </w:p>
    <w:p w14:paraId="40ADF09E" w14:textId="5F0784D8" w:rsidR="0094575F" w:rsidRDefault="007A7578" w:rsidP="00A706A8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E8040FD" wp14:editId="44152B1E">
            <wp:extent cx="5731510" cy="2670175"/>
            <wp:effectExtent l="0" t="0" r="2540" b="15875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80F69EC6-E2B8-4420-B6C7-54376597A3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412A8C2" w14:textId="77777777" w:rsidR="0094575F" w:rsidRDefault="0094575F" w:rsidP="00A706A8">
      <w:pPr>
        <w:spacing w:after="0" w:line="240" w:lineRule="auto"/>
        <w:rPr>
          <w:sz w:val="24"/>
          <w:szCs w:val="24"/>
        </w:rPr>
      </w:pPr>
    </w:p>
    <w:p w14:paraId="0D66B530" w14:textId="44DA78D1" w:rsidR="00737837" w:rsidRDefault="00737837" w:rsidP="00A706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Of all forms of temporary accommodation, the most unsatisfactory is bed</w:t>
      </w:r>
      <w:r w:rsidR="003266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 w:rsidR="003266DB">
        <w:rPr>
          <w:sz w:val="24"/>
          <w:szCs w:val="24"/>
        </w:rPr>
        <w:t>b</w:t>
      </w:r>
      <w:r>
        <w:rPr>
          <w:sz w:val="24"/>
          <w:szCs w:val="24"/>
        </w:rPr>
        <w:t xml:space="preserve">reakfast style accommodation. A </w:t>
      </w:r>
      <w:r w:rsidR="003266DB">
        <w:rPr>
          <w:sz w:val="24"/>
          <w:szCs w:val="24"/>
        </w:rPr>
        <w:t>worrying trend is the use of this type of accommodation both locally and nationally</w:t>
      </w:r>
      <w:r w:rsidR="00887D55">
        <w:rPr>
          <w:sz w:val="24"/>
          <w:szCs w:val="24"/>
        </w:rPr>
        <w:t xml:space="preserve">. </w:t>
      </w:r>
      <w:r w:rsidR="0003324A">
        <w:rPr>
          <w:sz w:val="24"/>
          <w:szCs w:val="24"/>
        </w:rPr>
        <w:t xml:space="preserve">The chart below shows how the </w:t>
      </w:r>
      <w:r w:rsidR="00B6210B">
        <w:rPr>
          <w:sz w:val="24"/>
          <w:szCs w:val="24"/>
        </w:rPr>
        <w:t xml:space="preserve">use of B&amp;B has increased from 56 households at the end of 21-22 </w:t>
      </w:r>
      <w:r w:rsidR="006B73ED">
        <w:rPr>
          <w:sz w:val="24"/>
          <w:szCs w:val="24"/>
        </w:rPr>
        <w:t>to 172 at the end of 22-23</w:t>
      </w:r>
      <w:r w:rsidR="00647341">
        <w:rPr>
          <w:sz w:val="24"/>
          <w:szCs w:val="24"/>
        </w:rPr>
        <w:t>.</w:t>
      </w:r>
    </w:p>
    <w:p w14:paraId="6828A55C" w14:textId="77777777" w:rsidR="00647341" w:rsidRDefault="00647341" w:rsidP="00A706A8">
      <w:pPr>
        <w:spacing w:after="0" w:line="240" w:lineRule="auto"/>
        <w:rPr>
          <w:sz w:val="24"/>
          <w:szCs w:val="24"/>
        </w:rPr>
      </w:pPr>
    </w:p>
    <w:p w14:paraId="4F73C032" w14:textId="65448017" w:rsidR="00647341" w:rsidRDefault="00C3538C" w:rsidP="00A706A8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FF2DDE1" wp14:editId="591614BF">
            <wp:extent cx="5708650" cy="2729230"/>
            <wp:effectExtent l="0" t="0" r="6350" b="1397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D6F26040-31A6-40ED-9E74-C9ADFABA78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77B6290" w14:textId="77777777" w:rsidR="00737837" w:rsidRDefault="00737837" w:rsidP="00A706A8">
      <w:pPr>
        <w:spacing w:after="0" w:line="240" w:lineRule="auto"/>
        <w:rPr>
          <w:sz w:val="24"/>
          <w:szCs w:val="24"/>
        </w:rPr>
      </w:pPr>
    </w:p>
    <w:p w14:paraId="4BD75002" w14:textId="77777777" w:rsidR="00C3538C" w:rsidRDefault="00C3538C" w:rsidP="00A706A8">
      <w:pPr>
        <w:spacing w:after="0" w:line="240" w:lineRule="auto"/>
        <w:rPr>
          <w:sz w:val="24"/>
          <w:szCs w:val="24"/>
        </w:rPr>
      </w:pPr>
    </w:p>
    <w:p w14:paraId="02BB158C" w14:textId="4ACF1462" w:rsidR="001B732E" w:rsidRDefault="00D83A27" w:rsidP="00A706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="00C3538C">
        <w:rPr>
          <w:sz w:val="24"/>
          <w:szCs w:val="24"/>
        </w:rPr>
        <w:t xml:space="preserve">n </w:t>
      </w:r>
      <w:r>
        <w:rPr>
          <w:sz w:val="24"/>
          <w:szCs w:val="24"/>
        </w:rPr>
        <w:t>important factor</w:t>
      </w:r>
      <w:r w:rsidR="00E80318">
        <w:rPr>
          <w:sz w:val="24"/>
          <w:szCs w:val="24"/>
        </w:rPr>
        <w:t xml:space="preserve"> with </w:t>
      </w:r>
      <w:r w:rsidR="00FA4AA5">
        <w:rPr>
          <w:sz w:val="24"/>
          <w:szCs w:val="24"/>
        </w:rPr>
        <w:t xml:space="preserve">councils </w:t>
      </w:r>
      <w:r w:rsidR="00941E07">
        <w:rPr>
          <w:sz w:val="24"/>
          <w:szCs w:val="24"/>
        </w:rPr>
        <w:t xml:space="preserve">attempting to </w:t>
      </w:r>
      <w:r w:rsidR="00E80318">
        <w:rPr>
          <w:sz w:val="24"/>
          <w:szCs w:val="24"/>
        </w:rPr>
        <w:t>reduce the use of temporary accommodation</w:t>
      </w:r>
      <w:r w:rsidR="00941E07">
        <w:rPr>
          <w:sz w:val="24"/>
          <w:szCs w:val="24"/>
        </w:rPr>
        <w:t>,</w:t>
      </w:r>
      <w:r w:rsidR="00E80318">
        <w:rPr>
          <w:sz w:val="24"/>
          <w:szCs w:val="24"/>
        </w:rPr>
        <w:t xml:space="preserve"> and B&amp;B in particular</w:t>
      </w:r>
      <w:r w:rsidR="00941E07">
        <w:rPr>
          <w:sz w:val="24"/>
          <w:szCs w:val="24"/>
        </w:rPr>
        <w:t>,</w:t>
      </w:r>
      <w:r w:rsidR="00E80318">
        <w:rPr>
          <w:sz w:val="24"/>
          <w:szCs w:val="24"/>
        </w:rPr>
        <w:t xml:space="preserve"> is the </w:t>
      </w:r>
      <w:r w:rsidR="00941E07">
        <w:rPr>
          <w:sz w:val="24"/>
          <w:szCs w:val="24"/>
        </w:rPr>
        <w:t xml:space="preserve">ability </w:t>
      </w:r>
      <w:r w:rsidR="00D8716F">
        <w:rPr>
          <w:sz w:val="24"/>
          <w:szCs w:val="24"/>
        </w:rPr>
        <w:t xml:space="preserve">to </w:t>
      </w:r>
      <w:r w:rsidR="00FA4AA5">
        <w:rPr>
          <w:sz w:val="24"/>
          <w:szCs w:val="24"/>
        </w:rPr>
        <w:t xml:space="preserve">make an offer of settled </w:t>
      </w:r>
      <w:r w:rsidR="00B92209">
        <w:rPr>
          <w:sz w:val="24"/>
          <w:szCs w:val="24"/>
        </w:rPr>
        <w:t>housing so that lengths of stay in temporary accommodation are kept to a minimum</w:t>
      </w:r>
      <w:r w:rsidR="00687F34">
        <w:rPr>
          <w:sz w:val="24"/>
          <w:szCs w:val="24"/>
        </w:rPr>
        <w:t xml:space="preserve">. Where this is not possible then ‘blockages’ in temporary accommodation may occur with households stays increasing and </w:t>
      </w:r>
      <w:r w:rsidR="001820C4">
        <w:rPr>
          <w:sz w:val="24"/>
          <w:szCs w:val="24"/>
        </w:rPr>
        <w:t xml:space="preserve">the total number growing. The movement of households </w:t>
      </w:r>
      <w:r w:rsidR="001B732E">
        <w:rPr>
          <w:sz w:val="24"/>
          <w:szCs w:val="24"/>
        </w:rPr>
        <w:t xml:space="preserve">through temporary accommodation is </w:t>
      </w:r>
      <w:r w:rsidR="004E0D64">
        <w:rPr>
          <w:sz w:val="24"/>
          <w:szCs w:val="24"/>
        </w:rPr>
        <w:t>therefore vital</w:t>
      </w:r>
      <w:r w:rsidR="00D8716F">
        <w:rPr>
          <w:sz w:val="24"/>
          <w:szCs w:val="24"/>
        </w:rPr>
        <w:t xml:space="preserve"> and </w:t>
      </w:r>
      <w:r w:rsidR="00711574">
        <w:rPr>
          <w:sz w:val="24"/>
          <w:szCs w:val="24"/>
        </w:rPr>
        <w:t xml:space="preserve">is impacted by </w:t>
      </w:r>
      <w:r w:rsidR="00D108D7">
        <w:rPr>
          <w:sz w:val="24"/>
          <w:szCs w:val="24"/>
        </w:rPr>
        <w:t xml:space="preserve">the areas of lettings into the social </w:t>
      </w:r>
      <w:r w:rsidR="00D108D7">
        <w:rPr>
          <w:sz w:val="24"/>
          <w:szCs w:val="24"/>
        </w:rPr>
        <w:lastRenderedPageBreak/>
        <w:t>rented sector as well as the availability of</w:t>
      </w:r>
      <w:r w:rsidR="00711574">
        <w:rPr>
          <w:sz w:val="24"/>
          <w:szCs w:val="24"/>
        </w:rPr>
        <w:t xml:space="preserve"> </w:t>
      </w:r>
      <w:r w:rsidR="00B81017">
        <w:rPr>
          <w:sz w:val="24"/>
          <w:szCs w:val="24"/>
        </w:rPr>
        <w:t>the private rented sector</w:t>
      </w:r>
      <w:r w:rsidR="006C174F">
        <w:rPr>
          <w:sz w:val="24"/>
          <w:szCs w:val="24"/>
        </w:rPr>
        <w:t>.</w:t>
      </w:r>
      <w:r w:rsidR="00B81017">
        <w:rPr>
          <w:sz w:val="24"/>
          <w:szCs w:val="24"/>
        </w:rPr>
        <w:t xml:space="preserve"> It’s for these reasons that </w:t>
      </w:r>
      <w:r w:rsidR="006C174F">
        <w:rPr>
          <w:sz w:val="24"/>
          <w:szCs w:val="24"/>
        </w:rPr>
        <w:t xml:space="preserve"> </w:t>
      </w:r>
    </w:p>
    <w:p w14:paraId="61C587FD" w14:textId="7C19775A" w:rsidR="001B732E" w:rsidRDefault="001B732E" w:rsidP="00A706A8">
      <w:pPr>
        <w:spacing w:after="0" w:line="240" w:lineRule="auto"/>
        <w:rPr>
          <w:sz w:val="24"/>
          <w:szCs w:val="24"/>
        </w:rPr>
      </w:pPr>
    </w:p>
    <w:p w14:paraId="64BCC562" w14:textId="38ED3FE8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00B97210" w14:textId="65598DED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37A6AD31" w14:textId="104F0BEB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4388E50D" w14:textId="75C803C7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1545E441" w14:textId="355247F0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309E901D" w14:textId="4E0B7EC7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2A0B74C2" w14:textId="148AEF80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3112BDBE" w14:textId="3705FD5D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7BD59C5E" w14:textId="4CDCBC35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4B2D130C" w14:textId="1B408C60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165610A0" w14:textId="7EC8841E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6D81635D" w14:textId="17CDD95A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4F182132" w14:textId="6BBE4A49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7E34CB86" w14:textId="4A70E15E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6782BF91" w14:textId="1DFC1783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6B1EBD67" w14:textId="1554F6D5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778DF7C2" w14:textId="77777777" w:rsidR="00D964BF" w:rsidRDefault="00D964BF" w:rsidP="00A706A8">
      <w:pPr>
        <w:spacing w:after="0" w:line="240" w:lineRule="auto"/>
        <w:rPr>
          <w:sz w:val="24"/>
          <w:szCs w:val="24"/>
        </w:rPr>
      </w:pPr>
    </w:p>
    <w:p w14:paraId="100F2CC1" w14:textId="14C8BA85" w:rsidR="006D5FC3" w:rsidRPr="00FA434A" w:rsidRDefault="006D5FC3" w:rsidP="00A706A8">
      <w:pPr>
        <w:spacing w:after="0" w:line="240" w:lineRule="auto"/>
        <w:rPr>
          <w:sz w:val="24"/>
          <w:szCs w:val="24"/>
        </w:rPr>
      </w:pPr>
    </w:p>
    <w:sectPr w:rsidR="006D5FC3" w:rsidRPr="00FA43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B7AE0"/>
    <w:multiLevelType w:val="hybridMultilevel"/>
    <w:tmpl w:val="961E7E0E"/>
    <w:lvl w:ilvl="0" w:tplc="0809000F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25EC1454"/>
    <w:multiLevelType w:val="hybridMultilevel"/>
    <w:tmpl w:val="295279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53701565">
    <w:abstractNumId w:val="0"/>
  </w:num>
  <w:num w:numId="2" w16cid:durableId="2698955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6A8"/>
    <w:rsid w:val="00004878"/>
    <w:rsid w:val="000119B7"/>
    <w:rsid w:val="00025617"/>
    <w:rsid w:val="000302FB"/>
    <w:rsid w:val="00030DFD"/>
    <w:rsid w:val="00031838"/>
    <w:rsid w:val="0003324A"/>
    <w:rsid w:val="00044C84"/>
    <w:rsid w:val="0005613E"/>
    <w:rsid w:val="00060811"/>
    <w:rsid w:val="000649C3"/>
    <w:rsid w:val="00065E57"/>
    <w:rsid w:val="00067FBB"/>
    <w:rsid w:val="00073817"/>
    <w:rsid w:val="00075786"/>
    <w:rsid w:val="00077775"/>
    <w:rsid w:val="0008603D"/>
    <w:rsid w:val="000939CA"/>
    <w:rsid w:val="000963FD"/>
    <w:rsid w:val="000A0D9B"/>
    <w:rsid w:val="000A746A"/>
    <w:rsid w:val="000B123D"/>
    <w:rsid w:val="000C1B21"/>
    <w:rsid w:val="000D1593"/>
    <w:rsid w:val="000D238E"/>
    <w:rsid w:val="000E3F5A"/>
    <w:rsid w:val="000E5831"/>
    <w:rsid w:val="000E7E4B"/>
    <w:rsid w:val="000F0F5A"/>
    <w:rsid w:val="000F154B"/>
    <w:rsid w:val="000F5678"/>
    <w:rsid w:val="000F68C3"/>
    <w:rsid w:val="000F77E4"/>
    <w:rsid w:val="0010232A"/>
    <w:rsid w:val="001070A4"/>
    <w:rsid w:val="001071E6"/>
    <w:rsid w:val="00110F25"/>
    <w:rsid w:val="00116502"/>
    <w:rsid w:val="00122031"/>
    <w:rsid w:val="00131604"/>
    <w:rsid w:val="001337B7"/>
    <w:rsid w:val="00134E4A"/>
    <w:rsid w:val="00141357"/>
    <w:rsid w:val="00147FA8"/>
    <w:rsid w:val="00155B4D"/>
    <w:rsid w:val="00162A17"/>
    <w:rsid w:val="0016449A"/>
    <w:rsid w:val="00164D3B"/>
    <w:rsid w:val="00171CFE"/>
    <w:rsid w:val="0018088D"/>
    <w:rsid w:val="001820C4"/>
    <w:rsid w:val="00194322"/>
    <w:rsid w:val="00194921"/>
    <w:rsid w:val="001A2196"/>
    <w:rsid w:val="001A46DD"/>
    <w:rsid w:val="001B2B57"/>
    <w:rsid w:val="001B3F41"/>
    <w:rsid w:val="001B732E"/>
    <w:rsid w:val="001C2919"/>
    <w:rsid w:val="001C3D33"/>
    <w:rsid w:val="001E4214"/>
    <w:rsid w:val="001E4AE9"/>
    <w:rsid w:val="001F18F5"/>
    <w:rsid w:val="001F2DDA"/>
    <w:rsid w:val="001F575E"/>
    <w:rsid w:val="0020038A"/>
    <w:rsid w:val="00203FAD"/>
    <w:rsid w:val="00210DBC"/>
    <w:rsid w:val="002120E5"/>
    <w:rsid w:val="00216C79"/>
    <w:rsid w:val="00217F20"/>
    <w:rsid w:val="00220089"/>
    <w:rsid w:val="0022403B"/>
    <w:rsid w:val="002262D6"/>
    <w:rsid w:val="00240E83"/>
    <w:rsid w:val="0024196B"/>
    <w:rsid w:val="00247DBA"/>
    <w:rsid w:val="002538CF"/>
    <w:rsid w:val="00261DA6"/>
    <w:rsid w:val="0026384A"/>
    <w:rsid w:val="00265AAA"/>
    <w:rsid w:val="00270912"/>
    <w:rsid w:val="00277804"/>
    <w:rsid w:val="0028083B"/>
    <w:rsid w:val="00282158"/>
    <w:rsid w:val="0028274E"/>
    <w:rsid w:val="002A0168"/>
    <w:rsid w:val="002A7118"/>
    <w:rsid w:val="002B22A4"/>
    <w:rsid w:val="002B34B6"/>
    <w:rsid w:val="002C1C2D"/>
    <w:rsid w:val="002D50F8"/>
    <w:rsid w:val="002E3CE4"/>
    <w:rsid w:val="002E4332"/>
    <w:rsid w:val="002F347F"/>
    <w:rsid w:val="002F7599"/>
    <w:rsid w:val="00305F67"/>
    <w:rsid w:val="00306CBA"/>
    <w:rsid w:val="00306DE4"/>
    <w:rsid w:val="003079BB"/>
    <w:rsid w:val="00320444"/>
    <w:rsid w:val="00325D99"/>
    <w:rsid w:val="003266DB"/>
    <w:rsid w:val="00336245"/>
    <w:rsid w:val="003417ED"/>
    <w:rsid w:val="0034487C"/>
    <w:rsid w:val="00363476"/>
    <w:rsid w:val="00366076"/>
    <w:rsid w:val="00375417"/>
    <w:rsid w:val="0037710A"/>
    <w:rsid w:val="00391426"/>
    <w:rsid w:val="0039178D"/>
    <w:rsid w:val="003A3454"/>
    <w:rsid w:val="003A5F17"/>
    <w:rsid w:val="003C65A8"/>
    <w:rsid w:val="003C75FB"/>
    <w:rsid w:val="003D660F"/>
    <w:rsid w:val="003E1006"/>
    <w:rsid w:val="003E5976"/>
    <w:rsid w:val="003F0409"/>
    <w:rsid w:val="003F5D1F"/>
    <w:rsid w:val="0040186E"/>
    <w:rsid w:val="00404085"/>
    <w:rsid w:val="004069F0"/>
    <w:rsid w:val="0041617C"/>
    <w:rsid w:val="004228B3"/>
    <w:rsid w:val="0042521C"/>
    <w:rsid w:val="00431797"/>
    <w:rsid w:val="00432A78"/>
    <w:rsid w:val="00434010"/>
    <w:rsid w:val="004348FC"/>
    <w:rsid w:val="00444C5C"/>
    <w:rsid w:val="00447C20"/>
    <w:rsid w:val="00447DB3"/>
    <w:rsid w:val="00451F79"/>
    <w:rsid w:val="00460D13"/>
    <w:rsid w:val="0046475F"/>
    <w:rsid w:val="00470B2D"/>
    <w:rsid w:val="004763B2"/>
    <w:rsid w:val="00477ED0"/>
    <w:rsid w:val="004918F7"/>
    <w:rsid w:val="004A05DB"/>
    <w:rsid w:val="004A2080"/>
    <w:rsid w:val="004A6A52"/>
    <w:rsid w:val="004B1A7C"/>
    <w:rsid w:val="004B45E1"/>
    <w:rsid w:val="004B48EC"/>
    <w:rsid w:val="004B656B"/>
    <w:rsid w:val="004B6D58"/>
    <w:rsid w:val="004B740E"/>
    <w:rsid w:val="004C2D23"/>
    <w:rsid w:val="004D1DB8"/>
    <w:rsid w:val="004E0D64"/>
    <w:rsid w:val="004E5303"/>
    <w:rsid w:val="005034C4"/>
    <w:rsid w:val="00504A8C"/>
    <w:rsid w:val="005058BF"/>
    <w:rsid w:val="00511698"/>
    <w:rsid w:val="0051475E"/>
    <w:rsid w:val="0052021A"/>
    <w:rsid w:val="00527E58"/>
    <w:rsid w:val="005313E4"/>
    <w:rsid w:val="005367D8"/>
    <w:rsid w:val="00537267"/>
    <w:rsid w:val="00541281"/>
    <w:rsid w:val="005417A0"/>
    <w:rsid w:val="00541FA1"/>
    <w:rsid w:val="00545F5B"/>
    <w:rsid w:val="005508FA"/>
    <w:rsid w:val="005515CF"/>
    <w:rsid w:val="0055737A"/>
    <w:rsid w:val="0056196A"/>
    <w:rsid w:val="005955F9"/>
    <w:rsid w:val="005A0224"/>
    <w:rsid w:val="005A35C5"/>
    <w:rsid w:val="005C3126"/>
    <w:rsid w:val="005C5BCD"/>
    <w:rsid w:val="005D10D1"/>
    <w:rsid w:val="005D27AF"/>
    <w:rsid w:val="005D6663"/>
    <w:rsid w:val="005E27FA"/>
    <w:rsid w:val="005E327E"/>
    <w:rsid w:val="005F762C"/>
    <w:rsid w:val="00604634"/>
    <w:rsid w:val="0060649A"/>
    <w:rsid w:val="0061344D"/>
    <w:rsid w:val="006200BE"/>
    <w:rsid w:val="006236E9"/>
    <w:rsid w:val="00624DC5"/>
    <w:rsid w:val="0062640F"/>
    <w:rsid w:val="006311DE"/>
    <w:rsid w:val="00632B95"/>
    <w:rsid w:val="00640557"/>
    <w:rsid w:val="00640C04"/>
    <w:rsid w:val="006430A3"/>
    <w:rsid w:val="00644154"/>
    <w:rsid w:val="00647341"/>
    <w:rsid w:val="00650C07"/>
    <w:rsid w:val="00662178"/>
    <w:rsid w:val="00663B10"/>
    <w:rsid w:val="00664F68"/>
    <w:rsid w:val="00670DAA"/>
    <w:rsid w:val="0067551F"/>
    <w:rsid w:val="0068254C"/>
    <w:rsid w:val="00685B99"/>
    <w:rsid w:val="00686E9C"/>
    <w:rsid w:val="00687F34"/>
    <w:rsid w:val="006900E8"/>
    <w:rsid w:val="00690E45"/>
    <w:rsid w:val="00692AFE"/>
    <w:rsid w:val="00693BDD"/>
    <w:rsid w:val="0069639E"/>
    <w:rsid w:val="006B1D0F"/>
    <w:rsid w:val="006B67E4"/>
    <w:rsid w:val="006B73ED"/>
    <w:rsid w:val="006B79E6"/>
    <w:rsid w:val="006C0AE5"/>
    <w:rsid w:val="006C174F"/>
    <w:rsid w:val="006C1AA6"/>
    <w:rsid w:val="006C6148"/>
    <w:rsid w:val="006D449D"/>
    <w:rsid w:val="006D5FC3"/>
    <w:rsid w:val="006D7217"/>
    <w:rsid w:val="006E4EF9"/>
    <w:rsid w:val="006E50BF"/>
    <w:rsid w:val="006E68E5"/>
    <w:rsid w:val="007007A1"/>
    <w:rsid w:val="007026F0"/>
    <w:rsid w:val="00711574"/>
    <w:rsid w:val="00716153"/>
    <w:rsid w:val="007220FB"/>
    <w:rsid w:val="00727798"/>
    <w:rsid w:val="00737837"/>
    <w:rsid w:val="00751F80"/>
    <w:rsid w:val="00754E84"/>
    <w:rsid w:val="00755E31"/>
    <w:rsid w:val="00760B6E"/>
    <w:rsid w:val="0076394D"/>
    <w:rsid w:val="007657A7"/>
    <w:rsid w:val="00771561"/>
    <w:rsid w:val="00771911"/>
    <w:rsid w:val="00772AD6"/>
    <w:rsid w:val="00772C30"/>
    <w:rsid w:val="007754F8"/>
    <w:rsid w:val="007928A6"/>
    <w:rsid w:val="007A6029"/>
    <w:rsid w:val="007A7578"/>
    <w:rsid w:val="007A7A7C"/>
    <w:rsid w:val="007B1BC4"/>
    <w:rsid w:val="007B4131"/>
    <w:rsid w:val="007B52C0"/>
    <w:rsid w:val="007B71CD"/>
    <w:rsid w:val="007C1764"/>
    <w:rsid w:val="007C1ECE"/>
    <w:rsid w:val="007D745E"/>
    <w:rsid w:val="007E243A"/>
    <w:rsid w:val="007E31C5"/>
    <w:rsid w:val="007F64A1"/>
    <w:rsid w:val="008005B1"/>
    <w:rsid w:val="008104F2"/>
    <w:rsid w:val="00812847"/>
    <w:rsid w:val="0081398C"/>
    <w:rsid w:val="0082699B"/>
    <w:rsid w:val="00850213"/>
    <w:rsid w:val="0085075F"/>
    <w:rsid w:val="0085799E"/>
    <w:rsid w:val="00862581"/>
    <w:rsid w:val="00866DE7"/>
    <w:rsid w:val="00870931"/>
    <w:rsid w:val="0087678D"/>
    <w:rsid w:val="008817C4"/>
    <w:rsid w:val="00884609"/>
    <w:rsid w:val="00885A15"/>
    <w:rsid w:val="00886343"/>
    <w:rsid w:val="00887D55"/>
    <w:rsid w:val="00891D38"/>
    <w:rsid w:val="00896572"/>
    <w:rsid w:val="008A0C40"/>
    <w:rsid w:val="008A1A11"/>
    <w:rsid w:val="008A5576"/>
    <w:rsid w:val="008B434C"/>
    <w:rsid w:val="008C3404"/>
    <w:rsid w:val="008C362D"/>
    <w:rsid w:val="008D111A"/>
    <w:rsid w:val="008D73AA"/>
    <w:rsid w:val="00900244"/>
    <w:rsid w:val="00902957"/>
    <w:rsid w:val="0091157C"/>
    <w:rsid w:val="009115CB"/>
    <w:rsid w:val="00913CA0"/>
    <w:rsid w:val="009146BE"/>
    <w:rsid w:val="009147DD"/>
    <w:rsid w:val="00914893"/>
    <w:rsid w:val="0091710B"/>
    <w:rsid w:val="0093052C"/>
    <w:rsid w:val="00932787"/>
    <w:rsid w:val="009329E8"/>
    <w:rsid w:val="00936C40"/>
    <w:rsid w:val="00937077"/>
    <w:rsid w:val="00941E07"/>
    <w:rsid w:val="0094575F"/>
    <w:rsid w:val="00951502"/>
    <w:rsid w:val="00953F94"/>
    <w:rsid w:val="009638AA"/>
    <w:rsid w:val="00963DD5"/>
    <w:rsid w:val="00964372"/>
    <w:rsid w:val="00972116"/>
    <w:rsid w:val="009820B7"/>
    <w:rsid w:val="00994F35"/>
    <w:rsid w:val="009963A1"/>
    <w:rsid w:val="009969A0"/>
    <w:rsid w:val="00997D62"/>
    <w:rsid w:val="00997ED8"/>
    <w:rsid w:val="009A3996"/>
    <w:rsid w:val="009A4E59"/>
    <w:rsid w:val="009B0728"/>
    <w:rsid w:val="009B2390"/>
    <w:rsid w:val="009B5F55"/>
    <w:rsid w:val="009B63B8"/>
    <w:rsid w:val="009C4A03"/>
    <w:rsid w:val="009C628B"/>
    <w:rsid w:val="009C6FC1"/>
    <w:rsid w:val="009D34F6"/>
    <w:rsid w:val="009D7B9C"/>
    <w:rsid w:val="009E3F84"/>
    <w:rsid w:val="009E4A04"/>
    <w:rsid w:val="009E785A"/>
    <w:rsid w:val="009F39FF"/>
    <w:rsid w:val="00A057C4"/>
    <w:rsid w:val="00A062D5"/>
    <w:rsid w:val="00A126FE"/>
    <w:rsid w:val="00A128EC"/>
    <w:rsid w:val="00A1425C"/>
    <w:rsid w:val="00A15D54"/>
    <w:rsid w:val="00A255DB"/>
    <w:rsid w:val="00A31AA3"/>
    <w:rsid w:val="00A346CD"/>
    <w:rsid w:val="00A43660"/>
    <w:rsid w:val="00A5331D"/>
    <w:rsid w:val="00A53A1F"/>
    <w:rsid w:val="00A64760"/>
    <w:rsid w:val="00A67237"/>
    <w:rsid w:val="00A706A8"/>
    <w:rsid w:val="00A72E61"/>
    <w:rsid w:val="00A7667F"/>
    <w:rsid w:val="00A81E94"/>
    <w:rsid w:val="00A81FA6"/>
    <w:rsid w:val="00A83378"/>
    <w:rsid w:val="00A95E28"/>
    <w:rsid w:val="00A96A78"/>
    <w:rsid w:val="00AA2E30"/>
    <w:rsid w:val="00AA4104"/>
    <w:rsid w:val="00AB0808"/>
    <w:rsid w:val="00AB1167"/>
    <w:rsid w:val="00AB5A06"/>
    <w:rsid w:val="00AC74EE"/>
    <w:rsid w:val="00AD28BD"/>
    <w:rsid w:val="00AE510B"/>
    <w:rsid w:val="00AE597E"/>
    <w:rsid w:val="00AE627E"/>
    <w:rsid w:val="00AF2967"/>
    <w:rsid w:val="00AF626F"/>
    <w:rsid w:val="00B01459"/>
    <w:rsid w:val="00B06DE4"/>
    <w:rsid w:val="00B07528"/>
    <w:rsid w:val="00B07A36"/>
    <w:rsid w:val="00B1243D"/>
    <w:rsid w:val="00B1299A"/>
    <w:rsid w:val="00B13855"/>
    <w:rsid w:val="00B256E4"/>
    <w:rsid w:val="00B3033F"/>
    <w:rsid w:val="00B3614D"/>
    <w:rsid w:val="00B444D4"/>
    <w:rsid w:val="00B46E81"/>
    <w:rsid w:val="00B51FF0"/>
    <w:rsid w:val="00B554DF"/>
    <w:rsid w:val="00B577FA"/>
    <w:rsid w:val="00B6210B"/>
    <w:rsid w:val="00B71B16"/>
    <w:rsid w:val="00B71E66"/>
    <w:rsid w:val="00B761C0"/>
    <w:rsid w:val="00B81017"/>
    <w:rsid w:val="00B87923"/>
    <w:rsid w:val="00B92209"/>
    <w:rsid w:val="00B9413F"/>
    <w:rsid w:val="00BA1390"/>
    <w:rsid w:val="00BA20A9"/>
    <w:rsid w:val="00BA57EB"/>
    <w:rsid w:val="00BA6470"/>
    <w:rsid w:val="00BB0F31"/>
    <w:rsid w:val="00BB6556"/>
    <w:rsid w:val="00BB7F5E"/>
    <w:rsid w:val="00BC1B48"/>
    <w:rsid w:val="00BC3E6B"/>
    <w:rsid w:val="00BD2819"/>
    <w:rsid w:val="00BD59A9"/>
    <w:rsid w:val="00BD6A3E"/>
    <w:rsid w:val="00BE05E2"/>
    <w:rsid w:val="00BF07E7"/>
    <w:rsid w:val="00BF2DB2"/>
    <w:rsid w:val="00C01BDE"/>
    <w:rsid w:val="00C0375F"/>
    <w:rsid w:val="00C0445D"/>
    <w:rsid w:val="00C0609C"/>
    <w:rsid w:val="00C13B6F"/>
    <w:rsid w:val="00C13F43"/>
    <w:rsid w:val="00C14BEE"/>
    <w:rsid w:val="00C224A2"/>
    <w:rsid w:val="00C248F9"/>
    <w:rsid w:val="00C32CD3"/>
    <w:rsid w:val="00C3376D"/>
    <w:rsid w:val="00C3415A"/>
    <w:rsid w:val="00C3538C"/>
    <w:rsid w:val="00C362FF"/>
    <w:rsid w:val="00C56847"/>
    <w:rsid w:val="00C57123"/>
    <w:rsid w:val="00C609B6"/>
    <w:rsid w:val="00C70517"/>
    <w:rsid w:val="00C81822"/>
    <w:rsid w:val="00C85952"/>
    <w:rsid w:val="00C93942"/>
    <w:rsid w:val="00C958B6"/>
    <w:rsid w:val="00C95A06"/>
    <w:rsid w:val="00CA29B7"/>
    <w:rsid w:val="00CA7907"/>
    <w:rsid w:val="00CB0BB6"/>
    <w:rsid w:val="00CB185B"/>
    <w:rsid w:val="00CB5048"/>
    <w:rsid w:val="00CB7F19"/>
    <w:rsid w:val="00CC0047"/>
    <w:rsid w:val="00CC11FA"/>
    <w:rsid w:val="00CC1BE0"/>
    <w:rsid w:val="00CC453B"/>
    <w:rsid w:val="00CD21A8"/>
    <w:rsid w:val="00CD5DB4"/>
    <w:rsid w:val="00CF363B"/>
    <w:rsid w:val="00CF5BE0"/>
    <w:rsid w:val="00CF5E29"/>
    <w:rsid w:val="00D108D7"/>
    <w:rsid w:val="00D2206A"/>
    <w:rsid w:val="00D243E8"/>
    <w:rsid w:val="00D27663"/>
    <w:rsid w:val="00D30195"/>
    <w:rsid w:val="00D3025C"/>
    <w:rsid w:val="00D42A84"/>
    <w:rsid w:val="00D51C36"/>
    <w:rsid w:val="00D54858"/>
    <w:rsid w:val="00D65C20"/>
    <w:rsid w:val="00D74DFD"/>
    <w:rsid w:val="00D7505D"/>
    <w:rsid w:val="00D75A9F"/>
    <w:rsid w:val="00D8063A"/>
    <w:rsid w:val="00D83A27"/>
    <w:rsid w:val="00D851CD"/>
    <w:rsid w:val="00D85DEC"/>
    <w:rsid w:val="00D8716F"/>
    <w:rsid w:val="00D8786F"/>
    <w:rsid w:val="00D91499"/>
    <w:rsid w:val="00D964BF"/>
    <w:rsid w:val="00D979E3"/>
    <w:rsid w:val="00D97D5B"/>
    <w:rsid w:val="00DA0D3B"/>
    <w:rsid w:val="00DA3698"/>
    <w:rsid w:val="00DA5A59"/>
    <w:rsid w:val="00DB36A8"/>
    <w:rsid w:val="00DB7669"/>
    <w:rsid w:val="00DD2532"/>
    <w:rsid w:val="00DD4209"/>
    <w:rsid w:val="00DD43BD"/>
    <w:rsid w:val="00DD5B5B"/>
    <w:rsid w:val="00DE380B"/>
    <w:rsid w:val="00DE631C"/>
    <w:rsid w:val="00DF472D"/>
    <w:rsid w:val="00E10369"/>
    <w:rsid w:val="00E10F69"/>
    <w:rsid w:val="00E1155E"/>
    <w:rsid w:val="00E300E0"/>
    <w:rsid w:val="00E313ED"/>
    <w:rsid w:val="00E56BE9"/>
    <w:rsid w:val="00E60CEC"/>
    <w:rsid w:val="00E620C5"/>
    <w:rsid w:val="00E633E7"/>
    <w:rsid w:val="00E740A8"/>
    <w:rsid w:val="00E74B7D"/>
    <w:rsid w:val="00E75618"/>
    <w:rsid w:val="00E80318"/>
    <w:rsid w:val="00E83CB5"/>
    <w:rsid w:val="00E8769E"/>
    <w:rsid w:val="00E90B9A"/>
    <w:rsid w:val="00E944F6"/>
    <w:rsid w:val="00E95C8D"/>
    <w:rsid w:val="00E97916"/>
    <w:rsid w:val="00EA0FAA"/>
    <w:rsid w:val="00EB52B7"/>
    <w:rsid w:val="00EC03D8"/>
    <w:rsid w:val="00EC7D17"/>
    <w:rsid w:val="00ED0D05"/>
    <w:rsid w:val="00EE17E3"/>
    <w:rsid w:val="00EE5F03"/>
    <w:rsid w:val="00EE602A"/>
    <w:rsid w:val="00F07BFC"/>
    <w:rsid w:val="00F1205D"/>
    <w:rsid w:val="00F15328"/>
    <w:rsid w:val="00F22050"/>
    <w:rsid w:val="00F3505A"/>
    <w:rsid w:val="00F43740"/>
    <w:rsid w:val="00F43818"/>
    <w:rsid w:val="00F53448"/>
    <w:rsid w:val="00F53A32"/>
    <w:rsid w:val="00F53E57"/>
    <w:rsid w:val="00F619AF"/>
    <w:rsid w:val="00F61E28"/>
    <w:rsid w:val="00F62CC9"/>
    <w:rsid w:val="00F63C41"/>
    <w:rsid w:val="00F669AB"/>
    <w:rsid w:val="00F67E1D"/>
    <w:rsid w:val="00F71A76"/>
    <w:rsid w:val="00F776FE"/>
    <w:rsid w:val="00F83748"/>
    <w:rsid w:val="00FA221B"/>
    <w:rsid w:val="00FA2983"/>
    <w:rsid w:val="00FA434A"/>
    <w:rsid w:val="00FA4AA5"/>
    <w:rsid w:val="00FB5DD0"/>
    <w:rsid w:val="00FC2F00"/>
    <w:rsid w:val="00FD04AF"/>
    <w:rsid w:val="00FD2389"/>
    <w:rsid w:val="00FF2785"/>
    <w:rsid w:val="00FF5576"/>
    <w:rsid w:val="00FF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307FA"/>
  <w15:chartTrackingRefBased/>
  <w15:docId w15:val="{132D6D41-D67B-4820-9458-E965C8038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7ED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6196A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50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9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Figure 1: Total Households Owed a Prevention,</a:t>
            </a:r>
            <a:r>
              <a:rPr lang="en-GB" baseline="0"/>
              <a:t> Relief &amp; Main Housing Duty - Cambs, Peterborough &amp; West Suffolk LAs</a:t>
            </a:r>
            <a:endParaRPr lang="en-GB"/>
          </a:p>
        </c:rich>
      </c:tx>
      <c:layout>
        <c:manualLayout>
          <c:xMode val="edge"/>
          <c:yMode val="edge"/>
          <c:x val="0.10277023709461315"/>
          <c:y val="2.10573148607439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0375489959471719E-2"/>
          <c:y val="0.15856158090140229"/>
          <c:w val="0.91644349758245047"/>
          <c:h val="0.53497158506036013"/>
        </c:manualLayout>
      </c:layout>
      <c:lineChart>
        <c:grouping val="standard"/>
        <c:varyColors val="0"/>
        <c:ser>
          <c:idx val="0"/>
          <c:order val="0"/>
          <c:tx>
            <c:strRef>
              <c:f>'Graph - duties'!$B$2</c:f>
              <c:strCache>
                <c:ptCount val="1"/>
                <c:pt idx="0">
                  <c:v>Households owed a prevention duty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'Graph - duties'!$A$3:$A$18</c:f>
              <c:strCache>
                <c:ptCount val="16"/>
                <c:pt idx="0">
                  <c:v>Q1      19/20</c:v>
                </c:pt>
                <c:pt idx="1">
                  <c:v>Q2 </c:v>
                </c:pt>
                <c:pt idx="2">
                  <c:v>Q3 </c:v>
                </c:pt>
                <c:pt idx="3">
                  <c:v>Q4 </c:v>
                </c:pt>
                <c:pt idx="4">
                  <c:v>Q1      20/21</c:v>
                </c:pt>
                <c:pt idx="5">
                  <c:v>Q2 </c:v>
                </c:pt>
                <c:pt idx="6">
                  <c:v>Q3 </c:v>
                </c:pt>
                <c:pt idx="7">
                  <c:v>Q4 </c:v>
                </c:pt>
                <c:pt idx="8">
                  <c:v>Q1      21/22</c:v>
                </c:pt>
                <c:pt idx="9">
                  <c:v>Q2 </c:v>
                </c:pt>
                <c:pt idx="10">
                  <c:v>Q3 </c:v>
                </c:pt>
                <c:pt idx="11">
                  <c:v>Q4 </c:v>
                </c:pt>
                <c:pt idx="12">
                  <c:v>Q1      22/23</c:v>
                </c:pt>
                <c:pt idx="13">
                  <c:v>Q2 </c:v>
                </c:pt>
                <c:pt idx="14">
                  <c:v>Q3 </c:v>
                </c:pt>
                <c:pt idx="15">
                  <c:v>Q4 </c:v>
                </c:pt>
              </c:strCache>
            </c:strRef>
          </c:cat>
          <c:val>
            <c:numRef>
              <c:f>'Graph - duties'!$B$3:$B$18</c:f>
              <c:numCache>
                <c:formatCode>General</c:formatCode>
                <c:ptCount val="16"/>
                <c:pt idx="0">
                  <c:v>777</c:v>
                </c:pt>
                <c:pt idx="1">
                  <c:v>728</c:v>
                </c:pt>
                <c:pt idx="2">
                  <c:v>611</c:v>
                </c:pt>
                <c:pt idx="3">
                  <c:v>658</c:v>
                </c:pt>
                <c:pt idx="4">
                  <c:v>395</c:v>
                </c:pt>
                <c:pt idx="5">
                  <c:v>454</c:v>
                </c:pt>
                <c:pt idx="6">
                  <c:v>462</c:v>
                </c:pt>
                <c:pt idx="7">
                  <c:v>493</c:v>
                </c:pt>
                <c:pt idx="8">
                  <c:v>623</c:v>
                </c:pt>
                <c:pt idx="9">
                  <c:v>537</c:v>
                </c:pt>
                <c:pt idx="10">
                  <c:v>624</c:v>
                </c:pt>
                <c:pt idx="11">
                  <c:v>697</c:v>
                </c:pt>
                <c:pt idx="12">
                  <c:v>629</c:v>
                </c:pt>
                <c:pt idx="13">
                  <c:v>746</c:v>
                </c:pt>
                <c:pt idx="14">
                  <c:v>683</c:v>
                </c:pt>
                <c:pt idx="15">
                  <c:v>806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E5F-4976-A965-7F7281F63C13}"/>
            </c:ext>
          </c:extLst>
        </c:ser>
        <c:ser>
          <c:idx val="1"/>
          <c:order val="1"/>
          <c:tx>
            <c:strRef>
              <c:f>'Graph - duties'!$C$2</c:f>
              <c:strCache>
                <c:ptCount val="1"/>
                <c:pt idx="0">
                  <c:v>Households owed a relief duty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'Graph - duties'!$A$3:$A$18</c:f>
              <c:strCache>
                <c:ptCount val="16"/>
                <c:pt idx="0">
                  <c:v>Q1      19/20</c:v>
                </c:pt>
                <c:pt idx="1">
                  <c:v>Q2 </c:v>
                </c:pt>
                <c:pt idx="2">
                  <c:v>Q3 </c:v>
                </c:pt>
                <c:pt idx="3">
                  <c:v>Q4 </c:v>
                </c:pt>
                <c:pt idx="4">
                  <c:v>Q1      20/21</c:v>
                </c:pt>
                <c:pt idx="5">
                  <c:v>Q2 </c:v>
                </c:pt>
                <c:pt idx="6">
                  <c:v>Q3 </c:v>
                </c:pt>
                <c:pt idx="7">
                  <c:v>Q4 </c:v>
                </c:pt>
                <c:pt idx="8">
                  <c:v>Q1      21/22</c:v>
                </c:pt>
                <c:pt idx="9">
                  <c:v>Q2 </c:v>
                </c:pt>
                <c:pt idx="10">
                  <c:v>Q3 </c:v>
                </c:pt>
                <c:pt idx="11">
                  <c:v>Q4 </c:v>
                </c:pt>
                <c:pt idx="12">
                  <c:v>Q1      22/23</c:v>
                </c:pt>
                <c:pt idx="13">
                  <c:v>Q2 </c:v>
                </c:pt>
                <c:pt idx="14">
                  <c:v>Q3 </c:v>
                </c:pt>
                <c:pt idx="15">
                  <c:v>Q4 </c:v>
                </c:pt>
              </c:strCache>
            </c:strRef>
          </c:cat>
          <c:val>
            <c:numRef>
              <c:f>'Graph - duties'!$C$3:$C$18</c:f>
              <c:numCache>
                <c:formatCode>General</c:formatCode>
                <c:ptCount val="16"/>
                <c:pt idx="0">
                  <c:v>690</c:v>
                </c:pt>
                <c:pt idx="1">
                  <c:v>623</c:v>
                </c:pt>
                <c:pt idx="2">
                  <c:v>495</c:v>
                </c:pt>
                <c:pt idx="3">
                  <c:v>596</c:v>
                </c:pt>
                <c:pt idx="4">
                  <c:v>731</c:v>
                </c:pt>
                <c:pt idx="5">
                  <c:v>652</c:v>
                </c:pt>
                <c:pt idx="6">
                  <c:v>705</c:v>
                </c:pt>
                <c:pt idx="7">
                  <c:v>714</c:v>
                </c:pt>
                <c:pt idx="8">
                  <c:v>650</c:v>
                </c:pt>
                <c:pt idx="9">
                  <c:v>688</c:v>
                </c:pt>
                <c:pt idx="10">
                  <c:v>633</c:v>
                </c:pt>
                <c:pt idx="11">
                  <c:v>544</c:v>
                </c:pt>
                <c:pt idx="12">
                  <c:v>588</c:v>
                </c:pt>
                <c:pt idx="13">
                  <c:v>646</c:v>
                </c:pt>
                <c:pt idx="14">
                  <c:v>603</c:v>
                </c:pt>
                <c:pt idx="15">
                  <c:v>631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E5F-4976-A965-7F7281F63C13}"/>
            </c:ext>
          </c:extLst>
        </c:ser>
        <c:ser>
          <c:idx val="2"/>
          <c:order val="2"/>
          <c:tx>
            <c:strRef>
              <c:f>'Graph - duties'!$D$2</c:f>
              <c:strCache>
                <c:ptCount val="1"/>
                <c:pt idx="0">
                  <c:v>Households accepted as being owed the main housing duty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'Graph - duties'!$A$3:$A$18</c:f>
              <c:strCache>
                <c:ptCount val="16"/>
                <c:pt idx="0">
                  <c:v>Q1      19/20</c:v>
                </c:pt>
                <c:pt idx="1">
                  <c:v>Q2 </c:v>
                </c:pt>
                <c:pt idx="2">
                  <c:v>Q3 </c:v>
                </c:pt>
                <c:pt idx="3">
                  <c:v>Q4 </c:v>
                </c:pt>
                <c:pt idx="4">
                  <c:v>Q1      20/21</c:v>
                </c:pt>
                <c:pt idx="5">
                  <c:v>Q2 </c:v>
                </c:pt>
                <c:pt idx="6">
                  <c:v>Q3 </c:v>
                </c:pt>
                <c:pt idx="7">
                  <c:v>Q4 </c:v>
                </c:pt>
                <c:pt idx="8">
                  <c:v>Q1      21/22</c:v>
                </c:pt>
                <c:pt idx="9">
                  <c:v>Q2 </c:v>
                </c:pt>
                <c:pt idx="10">
                  <c:v>Q3 </c:v>
                </c:pt>
                <c:pt idx="11">
                  <c:v>Q4 </c:v>
                </c:pt>
                <c:pt idx="12">
                  <c:v>Q1      22/23</c:v>
                </c:pt>
                <c:pt idx="13">
                  <c:v>Q2 </c:v>
                </c:pt>
                <c:pt idx="14">
                  <c:v>Q3 </c:v>
                </c:pt>
                <c:pt idx="15">
                  <c:v>Q4 </c:v>
                </c:pt>
              </c:strCache>
            </c:strRef>
          </c:cat>
          <c:val>
            <c:numRef>
              <c:f>'Graph - duties'!$D$3:$D$18</c:f>
              <c:numCache>
                <c:formatCode>General</c:formatCode>
                <c:ptCount val="16"/>
                <c:pt idx="0">
                  <c:v>229</c:v>
                </c:pt>
                <c:pt idx="1">
                  <c:v>225</c:v>
                </c:pt>
                <c:pt idx="2">
                  <c:v>192</c:v>
                </c:pt>
                <c:pt idx="3">
                  <c:v>186</c:v>
                </c:pt>
                <c:pt idx="4">
                  <c:v>202</c:v>
                </c:pt>
                <c:pt idx="5">
                  <c:v>172</c:v>
                </c:pt>
                <c:pt idx="6">
                  <c:v>222</c:v>
                </c:pt>
                <c:pt idx="7">
                  <c:v>204</c:v>
                </c:pt>
                <c:pt idx="8">
                  <c:v>233</c:v>
                </c:pt>
                <c:pt idx="9">
                  <c:v>216</c:v>
                </c:pt>
                <c:pt idx="10">
                  <c:v>303</c:v>
                </c:pt>
                <c:pt idx="11">
                  <c:v>262</c:v>
                </c:pt>
                <c:pt idx="12">
                  <c:v>295</c:v>
                </c:pt>
                <c:pt idx="13">
                  <c:v>292</c:v>
                </c:pt>
                <c:pt idx="14">
                  <c:v>245</c:v>
                </c:pt>
                <c:pt idx="15">
                  <c:v>264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E5F-4976-A965-7F7281F63C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42397272"/>
        <c:axId val="842397928"/>
      </c:lineChart>
      <c:catAx>
        <c:axId val="842397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2397928"/>
        <c:crosses val="autoZero"/>
        <c:auto val="1"/>
        <c:lblAlgn val="ctr"/>
        <c:lblOffset val="100"/>
        <c:noMultiLvlLbl val="0"/>
      </c:catAx>
      <c:valAx>
        <c:axId val="842397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2397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Number of households accepted</a:t>
            </a:r>
            <a:r>
              <a:rPr lang="en-GB" baseline="0"/>
              <a:t> as owed the main housing duty, by LA each quarter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'Duties by LA'!$C$50</c:f>
              <c:strCache>
                <c:ptCount val="1"/>
                <c:pt idx="0">
                  <c:v>PCC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'Duties by LA'!$B$51:$B$66</c:f>
              <c:strCache>
                <c:ptCount val="16"/>
                <c:pt idx="0">
                  <c:v>Q1 2019/20</c:v>
                </c:pt>
                <c:pt idx="1">
                  <c:v>Q2 </c:v>
                </c:pt>
                <c:pt idx="2">
                  <c:v>Q3 </c:v>
                </c:pt>
                <c:pt idx="3">
                  <c:v>Q4</c:v>
                </c:pt>
                <c:pt idx="4">
                  <c:v>Q1 2020/2021</c:v>
                </c:pt>
                <c:pt idx="5">
                  <c:v>Q2 </c:v>
                </c:pt>
                <c:pt idx="6">
                  <c:v>Q3</c:v>
                </c:pt>
                <c:pt idx="7">
                  <c:v>Q4</c:v>
                </c:pt>
                <c:pt idx="8">
                  <c:v>Q1 2021/2022</c:v>
                </c:pt>
                <c:pt idx="9">
                  <c:v>Q2</c:v>
                </c:pt>
                <c:pt idx="10">
                  <c:v>Q3</c:v>
                </c:pt>
                <c:pt idx="11">
                  <c:v>Q4</c:v>
                </c:pt>
                <c:pt idx="12">
                  <c:v>Q1 2022-23</c:v>
                </c:pt>
                <c:pt idx="13">
                  <c:v>Q2</c:v>
                </c:pt>
                <c:pt idx="14">
                  <c:v>Q3</c:v>
                </c:pt>
                <c:pt idx="15">
                  <c:v>Q4</c:v>
                </c:pt>
              </c:strCache>
            </c:strRef>
          </c:cat>
          <c:val>
            <c:numRef>
              <c:f>'Duties by LA'!$C$51:$C$66</c:f>
              <c:numCache>
                <c:formatCode>General</c:formatCode>
                <c:ptCount val="16"/>
                <c:pt idx="0">
                  <c:v>55</c:v>
                </c:pt>
                <c:pt idx="1">
                  <c:v>85</c:v>
                </c:pt>
                <c:pt idx="2">
                  <c:v>67</c:v>
                </c:pt>
                <c:pt idx="3">
                  <c:v>77</c:v>
                </c:pt>
                <c:pt idx="4">
                  <c:v>71</c:v>
                </c:pt>
                <c:pt idx="5">
                  <c:v>62</c:v>
                </c:pt>
                <c:pt idx="6">
                  <c:v>62</c:v>
                </c:pt>
                <c:pt idx="7">
                  <c:v>62</c:v>
                </c:pt>
                <c:pt idx="8">
                  <c:v>77</c:v>
                </c:pt>
                <c:pt idx="9">
                  <c:v>54</c:v>
                </c:pt>
                <c:pt idx="10">
                  <c:v>95</c:v>
                </c:pt>
                <c:pt idx="11">
                  <c:v>57</c:v>
                </c:pt>
                <c:pt idx="12">
                  <c:v>60</c:v>
                </c:pt>
                <c:pt idx="13">
                  <c:v>59</c:v>
                </c:pt>
                <c:pt idx="14">
                  <c:v>64</c:v>
                </c:pt>
                <c:pt idx="15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BC-49F0-99F4-806F631877EB}"/>
            </c:ext>
          </c:extLst>
        </c:ser>
        <c:ser>
          <c:idx val="1"/>
          <c:order val="1"/>
          <c:tx>
            <c:strRef>
              <c:f>'Duties by LA'!$D$50</c:f>
              <c:strCache>
                <c:ptCount val="1"/>
                <c:pt idx="0">
                  <c:v>CCC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'Duties by LA'!$B$51:$B$66</c:f>
              <c:strCache>
                <c:ptCount val="16"/>
                <c:pt idx="0">
                  <c:v>Q1 2019/20</c:v>
                </c:pt>
                <c:pt idx="1">
                  <c:v>Q2 </c:v>
                </c:pt>
                <c:pt idx="2">
                  <c:v>Q3 </c:v>
                </c:pt>
                <c:pt idx="3">
                  <c:v>Q4</c:v>
                </c:pt>
                <c:pt idx="4">
                  <c:v>Q1 2020/2021</c:v>
                </c:pt>
                <c:pt idx="5">
                  <c:v>Q2 </c:v>
                </c:pt>
                <c:pt idx="6">
                  <c:v>Q3</c:v>
                </c:pt>
                <c:pt idx="7">
                  <c:v>Q4</c:v>
                </c:pt>
                <c:pt idx="8">
                  <c:v>Q1 2021/2022</c:v>
                </c:pt>
                <c:pt idx="9">
                  <c:v>Q2</c:v>
                </c:pt>
                <c:pt idx="10">
                  <c:v>Q3</c:v>
                </c:pt>
                <c:pt idx="11">
                  <c:v>Q4</c:v>
                </c:pt>
                <c:pt idx="12">
                  <c:v>Q1 2022-23</c:v>
                </c:pt>
                <c:pt idx="13">
                  <c:v>Q2</c:v>
                </c:pt>
                <c:pt idx="14">
                  <c:v>Q3</c:v>
                </c:pt>
                <c:pt idx="15">
                  <c:v>Q4</c:v>
                </c:pt>
              </c:strCache>
            </c:strRef>
          </c:cat>
          <c:val>
            <c:numRef>
              <c:f>'Duties by LA'!$D$51:$D$66</c:f>
              <c:numCache>
                <c:formatCode>General</c:formatCode>
                <c:ptCount val="16"/>
                <c:pt idx="0">
                  <c:v>28</c:v>
                </c:pt>
                <c:pt idx="1">
                  <c:v>18</c:v>
                </c:pt>
                <c:pt idx="2">
                  <c:v>24</c:v>
                </c:pt>
                <c:pt idx="3">
                  <c:v>19</c:v>
                </c:pt>
                <c:pt idx="4">
                  <c:v>13</c:v>
                </c:pt>
                <c:pt idx="5">
                  <c:v>11</c:v>
                </c:pt>
                <c:pt idx="6">
                  <c:v>12</c:v>
                </c:pt>
                <c:pt idx="7">
                  <c:v>18</c:v>
                </c:pt>
                <c:pt idx="8">
                  <c:v>20</c:v>
                </c:pt>
                <c:pt idx="9">
                  <c:v>14</c:v>
                </c:pt>
                <c:pt idx="10">
                  <c:v>36</c:v>
                </c:pt>
                <c:pt idx="11">
                  <c:v>33</c:v>
                </c:pt>
                <c:pt idx="12">
                  <c:v>25</c:v>
                </c:pt>
                <c:pt idx="13">
                  <c:v>47</c:v>
                </c:pt>
                <c:pt idx="14">
                  <c:v>29</c:v>
                </c:pt>
                <c:pt idx="15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BC-49F0-99F4-806F631877EB}"/>
            </c:ext>
          </c:extLst>
        </c:ser>
        <c:ser>
          <c:idx val="2"/>
          <c:order val="2"/>
          <c:tx>
            <c:strRef>
              <c:f>'Duties by LA'!$E$50</c:f>
              <c:strCache>
                <c:ptCount val="1"/>
                <c:pt idx="0">
                  <c:v>ECDC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'Duties by LA'!$B$51:$B$66</c:f>
              <c:strCache>
                <c:ptCount val="16"/>
                <c:pt idx="0">
                  <c:v>Q1 2019/20</c:v>
                </c:pt>
                <c:pt idx="1">
                  <c:v>Q2 </c:v>
                </c:pt>
                <c:pt idx="2">
                  <c:v>Q3 </c:v>
                </c:pt>
                <c:pt idx="3">
                  <c:v>Q4</c:v>
                </c:pt>
                <c:pt idx="4">
                  <c:v>Q1 2020/2021</c:v>
                </c:pt>
                <c:pt idx="5">
                  <c:v>Q2 </c:v>
                </c:pt>
                <c:pt idx="6">
                  <c:v>Q3</c:v>
                </c:pt>
                <c:pt idx="7">
                  <c:v>Q4</c:v>
                </c:pt>
                <c:pt idx="8">
                  <c:v>Q1 2021/2022</c:v>
                </c:pt>
                <c:pt idx="9">
                  <c:v>Q2</c:v>
                </c:pt>
                <c:pt idx="10">
                  <c:v>Q3</c:v>
                </c:pt>
                <c:pt idx="11">
                  <c:v>Q4</c:v>
                </c:pt>
                <c:pt idx="12">
                  <c:v>Q1 2022-23</c:v>
                </c:pt>
                <c:pt idx="13">
                  <c:v>Q2</c:v>
                </c:pt>
                <c:pt idx="14">
                  <c:v>Q3</c:v>
                </c:pt>
                <c:pt idx="15">
                  <c:v>Q4</c:v>
                </c:pt>
              </c:strCache>
            </c:strRef>
          </c:cat>
          <c:val>
            <c:numRef>
              <c:f>'Duties by LA'!$E$51:$E$66</c:f>
              <c:numCache>
                <c:formatCode>General</c:formatCode>
                <c:ptCount val="16"/>
                <c:pt idx="0">
                  <c:v>12</c:v>
                </c:pt>
                <c:pt idx="1">
                  <c:v>6</c:v>
                </c:pt>
                <c:pt idx="2">
                  <c:v>4</c:v>
                </c:pt>
                <c:pt idx="3">
                  <c:v>3</c:v>
                </c:pt>
                <c:pt idx="4">
                  <c:v>12</c:v>
                </c:pt>
                <c:pt idx="5">
                  <c:v>10</c:v>
                </c:pt>
                <c:pt idx="6">
                  <c:v>10</c:v>
                </c:pt>
                <c:pt idx="7">
                  <c:v>6</c:v>
                </c:pt>
                <c:pt idx="8">
                  <c:v>13</c:v>
                </c:pt>
                <c:pt idx="9">
                  <c:v>8</c:v>
                </c:pt>
                <c:pt idx="10">
                  <c:v>7</c:v>
                </c:pt>
                <c:pt idx="11">
                  <c:v>10</c:v>
                </c:pt>
                <c:pt idx="12">
                  <c:v>18</c:v>
                </c:pt>
                <c:pt idx="13">
                  <c:v>22</c:v>
                </c:pt>
                <c:pt idx="14">
                  <c:v>11</c:v>
                </c:pt>
                <c:pt idx="1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3BC-49F0-99F4-806F631877EB}"/>
            </c:ext>
          </c:extLst>
        </c:ser>
        <c:ser>
          <c:idx val="3"/>
          <c:order val="3"/>
          <c:tx>
            <c:strRef>
              <c:f>'Duties by LA'!$F$50</c:f>
              <c:strCache>
                <c:ptCount val="1"/>
                <c:pt idx="0">
                  <c:v>FDC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'Duties by LA'!$B$51:$B$66</c:f>
              <c:strCache>
                <c:ptCount val="16"/>
                <c:pt idx="0">
                  <c:v>Q1 2019/20</c:v>
                </c:pt>
                <c:pt idx="1">
                  <c:v>Q2 </c:v>
                </c:pt>
                <c:pt idx="2">
                  <c:v>Q3 </c:v>
                </c:pt>
                <c:pt idx="3">
                  <c:v>Q4</c:v>
                </c:pt>
                <c:pt idx="4">
                  <c:v>Q1 2020/2021</c:v>
                </c:pt>
                <c:pt idx="5">
                  <c:v>Q2 </c:v>
                </c:pt>
                <c:pt idx="6">
                  <c:v>Q3</c:v>
                </c:pt>
                <c:pt idx="7">
                  <c:v>Q4</c:v>
                </c:pt>
                <c:pt idx="8">
                  <c:v>Q1 2021/2022</c:v>
                </c:pt>
                <c:pt idx="9">
                  <c:v>Q2</c:v>
                </c:pt>
                <c:pt idx="10">
                  <c:v>Q3</c:v>
                </c:pt>
                <c:pt idx="11">
                  <c:v>Q4</c:v>
                </c:pt>
                <c:pt idx="12">
                  <c:v>Q1 2022-23</c:v>
                </c:pt>
                <c:pt idx="13">
                  <c:v>Q2</c:v>
                </c:pt>
                <c:pt idx="14">
                  <c:v>Q3</c:v>
                </c:pt>
                <c:pt idx="15">
                  <c:v>Q4</c:v>
                </c:pt>
              </c:strCache>
            </c:strRef>
          </c:cat>
          <c:val>
            <c:numRef>
              <c:f>'Duties by LA'!$F$51:$F$66</c:f>
              <c:numCache>
                <c:formatCode>General</c:formatCode>
                <c:ptCount val="16"/>
                <c:pt idx="0">
                  <c:v>11</c:v>
                </c:pt>
                <c:pt idx="1">
                  <c:v>8</c:v>
                </c:pt>
                <c:pt idx="2">
                  <c:v>8</c:v>
                </c:pt>
                <c:pt idx="3">
                  <c:v>11</c:v>
                </c:pt>
                <c:pt idx="4">
                  <c:v>1</c:v>
                </c:pt>
                <c:pt idx="5">
                  <c:v>8</c:v>
                </c:pt>
                <c:pt idx="6">
                  <c:v>14</c:v>
                </c:pt>
                <c:pt idx="7">
                  <c:v>15</c:v>
                </c:pt>
                <c:pt idx="8">
                  <c:v>19</c:v>
                </c:pt>
                <c:pt idx="9">
                  <c:v>15</c:v>
                </c:pt>
                <c:pt idx="10">
                  <c:v>38</c:v>
                </c:pt>
                <c:pt idx="11">
                  <c:v>32</c:v>
                </c:pt>
                <c:pt idx="12">
                  <c:v>41</c:v>
                </c:pt>
                <c:pt idx="13">
                  <c:v>26</c:v>
                </c:pt>
                <c:pt idx="14">
                  <c:v>23</c:v>
                </c:pt>
                <c:pt idx="1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3BC-49F0-99F4-806F631877EB}"/>
            </c:ext>
          </c:extLst>
        </c:ser>
        <c:ser>
          <c:idx val="4"/>
          <c:order val="4"/>
          <c:tx>
            <c:strRef>
              <c:f>'Duties by LA'!$G$50</c:f>
              <c:strCache>
                <c:ptCount val="1"/>
                <c:pt idx="0">
                  <c:v>HDC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'Duties by LA'!$B$51:$B$66</c:f>
              <c:strCache>
                <c:ptCount val="16"/>
                <c:pt idx="0">
                  <c:v>Q1 2019/20</c:v>
                </c:pt>
                <c:pt idx="1">
                  <c:v>Q2 </c:v>
                </c:pt>
                <c:pt idx="2">
                  <c:v>Q3 </c:v>
                </c:pt>
                <c:pt idx="3">
                  <c:v>Q4</c:v>
                </c:pt>
                <c:pt idx="4">
                  <c:v>Q1 2020/2021</c:v>
                </c:pt>
                <c:pt idx="5">
                  <c:v>Q2 </c:v>
                </c:pt>
                <c:pt idx="6">
                  <c:v>Q3</c:v>
                </c:pt>
                <c:pt idx="7">
                  <c:v>Q4</c:v>
                </c:pt>
                <c:pt idx="8">
                  <c:v>Q1 2021/2022</c:v>
                </c:pt>
                <c:pt idx="9">
                  <c:v>Q2</c:v>
                </c:pt>
                <c:pt idx="10">
                  <c:v>Q3</c:v>
                </c:pt>
                <c:pt idx="11">
                  <c:v>Q4</c:v>
                </c:pt>
                <c:pt idx="12">
                  <c:v>Q1 2022-23</c:v>
                </c:pt>
                <c:pt idx="13">
                  <c:v>Q2</c:v>
                </c:pt>
                <c:pt idx="14">
                  <c:v>Q3</c:v>
                </c:pt>
                <c:pt idx="15">
                  <c:v>Q4</c:v>
                </c:pt>
              </c:strCache>
            </c:strRef>
          </c:cat>
          <c:val>
            <c:numRef>
              <c:f>'Duties by LA'!$G$51:$G$66</c:f>
              <c:numCache>
                <c:formatCode>General</c:formatCode>
                <c:ptCount val="16"/>
                <c:pt idx="0">
                  <c:v>64</c:v>
                </c:pt>
                <c:pt idx="1">
                  <c:v>38</c:v>
                </c:pt>
                <c:pt idx="2">
                  <c:v>27</c:v>
                </c:pt>
                <c:pt idx="3">
                  <c:v>28</c:v>
                </c:pt>
                <c:pt idx="4">
                  <c:v>30</c:v>
                </c:pt>
                <c:pt idx="5">
                  <c:v>27</c:v>
                </c:pt>
                <c:pt idx="6">
                  <c:v>44</c:v>
                </c:pt>
                <c:pt idx="7">
                  <c:v>42</c:v>
                </c:pt>
                <c:pt idx="8">
                  <c:v>41</c:v>
                </c:pt>
                <c:pt idx="9">
                  <c:v>52</c:v>
                </c:pt>
                <c:pt idx="10">
                  <c:v>44</c:v>
                </c:pt>
                <c:pt idx="11">
                  <c:v>53</c:v>
                </c:pt>
                <c:pt idx="12">
                  <c:v>57</c:v>
                </c:pt>
                <c:pt idx="13">
                  <c:v>43</c:v>
                </c:pt>
                <c:pt idx="14">
                  <c:v>36</c:v>
                </c:pt>
                <c:pt idx="15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3BC-49F0-99F4-806F631877EB}"/>
            </c:ext>
          </c:extLst>
        </c:ser>
        <c:ser>
          <c:idx val="5"/>
          <c:order val="5"/>
          <c:tx>
            <c:strRef>
              <c:f>'Duties by LA'!$H$50</c:f>
              <c:strCache>
                <c:ptCount val="1"/>
                <c:pt idx="0">
                  <c:v>SCDC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'Duties by LA'!$B$51:$B$66</c:f>
              <c:strCache>
                <c:ptCount val="16"/>
                <c:pt idx="0">
                  <c:v>Q1 2019/20</c:v>
                </c:pt>
                <c:pt idx="1">
                  <c:v>Q2 </c:v>
                </c:pt>
                <c:pt idx="2">
                  <c:v>Q3 </c:v>
                </c:pt>
                <c:pt idx="3">
                  <c:v>Q4</c:v>
                </c:pt>
                <c:pt idx="4">
                  <c:v>Q1 2020/2021</c:v>
                </c:pt>
                <c:pt idx="5">
                  <c:v>Q2 </c:v>
                </c:pt>
                <c:pt idx="6">
                  <c:v>Q3</c:v>
                </c:pt>
                <c:pt idx="7">
                  <c:v>Q4</c:v>
                </c:pt>
                <c:pt idx="8">
                  <c:v>Q1 2021/2022</c:v>
                </c:pt>
                <c:pt idx="9">
                  <c:v>Q2</c:v>
                </c:pt>
                <c:pt idx="10">
                  <c:v>Q3</c:v>
                </c:pt>
                <c:pt idx="11">
                  <c:v>Q4</c:v>
                </c:pt>
                <c:pt idx="12">
                  <c:v>Q1 2022-23</c:v>
                </c:pt>
                <c:pt idx="13">
                  <c:v>Q2</c:v>
                </c:pt>
                <c:pt idx="14">
                  <c:v>Q3</c:v>
                </c:pt>
                <c:pt idx="15">
                  <c:v>Q4</c:v>
                </c:pt>
              </c:strCache>
            </c:strRef>
          </c:cat>
          <c:val>
            <c:numRef>
              <c:f>'Duties by LA'!$H$51:$H$66</c:f>
              <c:numCache>
                <c:formatCode>General</c:formatCode>
                <c:ptCount val="16"/>
                <c:pt idx="0">
                  <c:v>16</c:v>
                </c:pt>
                <c:pt idx="1">
                  <c:v>20</c:v>
                </c:pt>
                <c:pt idx="2">
                  <c:v>21</c:v>
                </c:pt>
                <c:pt idx="3">
                  <c:v>20</c:v>
                </c:pt>
                <c:pt idx="4">
                  <c:v>17</c:v>
                </c:pt>
                <c:pt idx="5">
                  <c:v>28</c:v>
                </c:pt>
                <c:pt idx="6">
                  <c:v>34</c:v>
                </c:pt>
                <c:pt idx="7">
                  <c:v>23</c:v>
                </c:pt>
                <c:pt idx="8">
                  <c:v>18</c:v>
                </c:pt>
                <c:pt idx="9">
                  <c:v>28</c:v>
                </c:pt>
                <c:pt idx="10">
                  <c:v>26</c:v>
                </c:pt>
                <c:pt idx="11">
                  <c:v>24</c:v>
                </c:pt>
                <c:pt idx="12">
                  <c:v>24</c:v>
                </c:pt>
                <c:pt idx="13">
                  <c:v>29</c:v>
                </c:pt>
                <c:pt idx="14">
                  <c:v>28</c:v>
                </c:pt>
                <c:pt idx="1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3BC-49F0-99F4-806F631877EB}"/>
            </c:ext>
          </c:extLst>
        </c:ser>
        <c:ser>
          <c:idx val="6"/>
          <c:order val="6"/>
          <c:tx>
            <c:strRef>
              <c:f>'Duties by LA'!$I$50</c:f>
              <c:strCache>
                <c:ptCount val="1"/>
                <c:pt idx="0">
                  <c:v>WSDC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'Duties by LA'!$B$51:$B$66</c:f>
              <c:strCache>
                <c:ptCount val="16"/>
                <c:pt idx="0">
                  <c:v>Q1 2019/20</c:v>
                </c:pt>
                <c:pt idx="1">
                  <c:v>Q2 </c:v>
                </c:pt>
                <c:pt idx="2">
                  <c:v>Q3 </c:v>
                </c:pt>
                <c:pt idx="3">
                  <c:v>Q4</c:v>
                </c:pt>
                <c:pt idx="4">
                  <c:v>Q1 2020/2021</c:v>
                </c:pt>
                <c:pt idx="5">
                  <c:v>Q2 </c:v>
                </c:pt>
                <c:pt idx="6">
                  <c:v>Q3</c:v>
                </c:pt>
                <c:pt idx="7">
                  <c:v>Q4</c:v>
                </c:pt>
                <c:pt idx="8">
                  <c:v>Q1 2021/2022</c:v>
                </c:pt>
                <c:pt idx="9">
                  <c:v>Q2</c:v>
                </c:pt>
                <c:pt idx="10">
                  <c:v>Q3</c:v>
                </c:pt>
                <c:pt idx="11">
                  <c:v>Q4</c:v>
                </c:pt>
                <c:pt idx="12">
                  <c:v>Q1 2022-23</c:v>
                </c:pt>
                <c:pt idx="13">
                  <c:v>Q2</c:v>
                </c:pt>
                <c:pt idx="14">
                  <c:v>Q3</c:v>
                </c:pt>
                <c:pt idx="15">
                  <c:v>Q4</c:v>
                </c:pt>
              </c:strCache>
            </c:strRef>
          </c:cat>
          <c:val>
            <c:numRef>
              <c:f>'Duties by LA'!$I$51:$I$66</c:f>
              <c:numCache>
                <c:formatCode>General</c:formatCode>
                <c:ptCount val="16"/>
                <c:pt idx="0">
                  <c:v>43</c:v>
                </c:pt>
                <c:pt idx="1">
                  <c:v>50</c:v>
                </c:pt>
                <c:pt idx="2">
                  <c:v>41</c:v>
                </c:pt>
                <c:pt idx="3">
                  <c:v>28</c:v>
                </c:pt>
                <c:pt idx="4">
                  <c:v>58</c:v>
                </c:pt>
                <c:pt idx="5">
                  <c:v>26</c:v>
                </c:pt>
                <c:pt idx="6">
                  <c:v>46</c:v>
                </c:pt>
                <c:pt idx="7">
                  <c:v>38</c:v>
                </c:pt>
                <c:pt idx="8">
                  <c:v>45</c:v>
                </c:pt>
                <c:pt idx="9">
                  <c:v>45</c:v>
                </c:pt>
                <c:pt idx="10">
                  <c:v>57</c:v>
                </c:pt>
                <c:pt idx="11">
                  <c:v>53</c:v>
                </c:pt>
                <c:pt idx="12">
                  <c:v>70</c:v>
                </c:pt>
                <c:pt idx="13">
                  <c:v>66</c:v>
                </c:pt>
                <c:pt idx="14">
                  <c:v>54</c:v>
                </c:pt>
                <c:pt idx="15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3BC-49F0-99F4-806F631877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59137648"/>
        <c:axId val="859144864"/>
      </c:barChart>
      <c:catAx>
        <c:axId val="859137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9144864"/>
        <c:crosses val="autoZero"/>
        <c:auto val="1"/>
        <c:lblAlgn val="ctr"/>
        <c:lblOffset val="100"/>
        <c:noMultiLvlLbl val="0"/>
      </c:catAx>
      <c:valAx>
        <c:axId val="859144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Number of households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9137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Total Number of Households In Bed &amp; Breakfast At End of Each Quarter</a:t>
            </a:r>
          </a:p>
        </c:rich>
      </c:tx>
      <c:layout>
        <c:manualLayout>
          <c:xMode val="edge"/>
          <c:yMode val="edge"/>
          <c:x val="7.8444444444444442E-2"/>
          <c:y val="1.38953219082908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7580927384076995E-2"/>
          <c:y val="0.25153203342618385"/>
          <c:w val="0.89019685039370078"/>
          <c:h val="0.64076941635777418"/>
        </c:manualLayout>
      </c:layout>
      <c:lineChart>
        <c:grouping val="standard"/>
        <c:varyColors val="0"/>
        <c:ser>
          <c:idx val="0"/>
          <c:order val="0"/>
          <c:tx>
            <c:strRef>
              <c:f>'Outcomes data '!$B$76</c:f>
              <c:strCache>
                <c:ptCount val="1"/>
                <c:pt idx="0">
                  <c:v>Total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'Outcomes data '!$A$77:$A$84</c:f>
              <c:strCache>
                <c:ptCount val="8"/>
                <c:pt idx="0">
                  <c:v>Q1 2021/22</c:v>
                </c:pt>
                <c:pt idx="1">
                  <c:v>Q2</c:v>
                </c:pt>
                <c:pt idx="2">
                  <c:v>Q3</c:v>
                </c:pt>
                <c:pt idx="3">
                  <c:v>Q4</c:v>
                </c:pt>
                <c:pt idx="4">
                  <c:v>Q1 2022-23</c:v>
                </c:pt>
                <c:pt idx="5">
                  <c:v>Q2</c:v>
                </c:pt>
                <c:pt idx="6">
                  <c:v>Q3</c:v>
                </c:pt>
                <c:pt idx="7">
                  <c:v>Q4</c:v>
                </c:pt>
              </c:strCache>
            </c:strRef>
          </c:cat>
          <c:val>
            <c:numRef>
              <c:f>'Outcomes data '!$B$77:$B$84</c:f>
              <c:numCache>
                <c:formatCode>General</c:formatCode>
                <c:ptCount val="8"/>
                <c:pt idx="0">
                  <c:v>73</c:v>
                </c:pt>
                <c:pt idx="1">
                  <c:v>60</c:v>
                </c:pt>
                <c:pt idx="2">
                  <c:v>73</c:v>
                </c:pt>
                <c:pt idx="3">
                  <c:v>56</c:v>
                </c:pt>
                <c:pt idx="4">
                  <c:v>117</c:v>
                </c:pt>
                <c:pt idx="5">
                  <c:v>140</c:v>
                </c:pt>
                <c:pt idx="6">
                  <c:v>152</c:v>
                </c:pt>
                <c:pt idx="7">
                  <c:v>172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9C5-45EB-AD94-C1DBCFCAAAF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90842704"/>
        <c:axId val="990843360"/>
      </c:lineChart>
      <c:catAx>
        <c:axId val="99084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90843360"/>
        <c:crosses val="autoZero"/>
        <c:auto val="1"/>
        <c:lblAlgn val="ctr"/>
        <c:lblOffset val="100"/>
        <c:noMultiLvlLbl val="0"/>
      </c:catAx>
      <c:valAx>
        <c:axId val="9908433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990842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2022-23</a:t>
            </a:r>
            <a:r>
              <a:rPr lang="en-GB" baseline="0"/>
              <a:t>: </a:t>
            </a:r>
            <a:r>
              <a:rPr lang="en-GB"/>
              <a:t>Reason for loss of last setteld home - Prevention duty</a:t>
            </a:r>
          </a:p>
        </c:rich>
      </c:tx>
      <c:layout>
        <c:manualLayout>
          <c:xMode val="edge"/>
          <c:yMode val="edge"/>
          <c:x val="9.6252232324052278E-2"/>
          <c:y val="2.2598870056497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'Reasons for h''less by LA'!$B$3</c:f>
              <c:strCache>
                <c:ptCount val="1"/>
                <c:pt idx="0">
                  <c:v>PCC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'Reasons for h''less by LA'!$A$4:$A$14</c:f>
              <c:strCache>
                <c:ptCount val="11"/>
                <c:pt idx="0">
                  <c:v>Family or friends no longer willing or able to accommodate</c:v>
                </c:pt>
                <c:pt idx="1">
                  <c:v>End of private rented tenancy - assured shorthold</c:v>
                </c:pt>
                <c:pt idx="2">
                  <c:v>Domestic abuse</c:v>
                </c:pt>
                <c:pt idx="3">
                  <c:v>Non-violent relationship breakdown with partner</c:v>
                </c:pt>
                <c:pt idx="4">
                  <c:v>End of social rented tenancy</c:v>
                </c:pt>
                <c:pt idx="5">
                  <c:v>Eviction from supported housing</c:v>
                </c:pt>
                <c:pt idx="6">
                  <c:v>End of private rented tenancy - not assured shorthold</c:v>
                </c:pt>
                <c:pt idx="7">
                  <c:v>Other violence or harrassment</c:v>
                </c:pt>
                <c:pt idx="8">
                  <c:v>Left institution with no accommodation available</c:v>
                </c:pt>
                <c:pt idx="9">
                  <c:v>Required to leave accommodation provided by Home Office as asylum support</c:v>
                </c:pt>
                <c:pt idx="10">
                  <c:v>Other reasons / not known6</c:v>
                </c:pt>
              </c:strCache>
            </c:strRef>
          </c:cat>
          <c:val>
            <c:numRef>
              <c:f>'Reasons for h''less by LA'!$B$4:$B$14</c:f>
              <c:numCache>
                <c:formatCode>General</c:formatCode>
                <c:ptCount val="11"/>
                <c:pt idx="0">
                  <c:v>397</c:v>
                </c:pt>
                <c:pt idx="1">
                  <c:v>395</c:v>
                </c:pt>
                <c:pt idx="2">
                  <c:v>64</c:v>
                </c:pt>
                <c:pt idx="3">
                  <c:v>48</c:v>
                </c:pt>
                <c:pt idx="4">
                  <c:v>47</c:v>
                </c:pt>
                <c:pt idx="5">
                  <c:v>31</c:v>
                </c:pt>
                <c:pt idx="6">
                  <c:v>13</c:v>
                </c:pt>
                <c:pt idx="7">
                  <c:v>27</c:v>
                </c:pt>
                <c:pt idx="8">
                  <c:v>29</c:v>
                </c:pt>
                <c:pt idx="9">
                  <c:v>11</c:v>
                </c:pt>
                <c:pt idx="10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51-4FE4-8846-D120CAD8523E}"/>
            </c:ext>
          </c:extLst>
        </c:ser>
        <c:ser>
          <c:idx val="1"/>
          <c:order val="1"/>
          <c:tx>
            <c:strRef>
              <c:f>'Reasons for h''less by LA'!$C$3</c:f>
              <c:strCache>
                <c:ptCount val="1"/>
                <c:pt idx="0">
                  <c:v>CCC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'Reasons for h''less by LA'!$A$4:$A$14</c:f>
              <c:strCache>
                <c:ptCount val="11"/>
                <c:pt idx="0">
                  <c:v>Family or friends no longer willing or able to accommodate</c:v>
                </c:pt>
                <c:pt idx="1">
                  <c:v>End of private rented tenancy - assured shorthold</c:v>
                </c:pt>
                <c:pt idx="2">
                  <c:v>Domestic abuse</c:v>
                </c:pt>
                <c:pt idx="3">
                  <c:v>Non-violent relationship breakdown with partner</c:v>
                </c:pt>
                <c:pt idx="4">
                  <c:v>End of social rented tenancy</c:v>
                </c:pt>
                <c:pt idx="5">
                  <c:v>Eviction from supported housing</c:v>
                </c:pt>
                <c:pt idx="6">
                  <c:v>End of private rented tenancy - not assured shorthold</c:v>
                </c:pt>
                <c:pt idx="7">
                  <c:v>Other violence or harrassment</c:v>
                </c:pt>
                <c:pt idx="8">
                  <c:v>Left institution with no accommodation available</c:v>
                </c:pt>
                <c:pt idx="9">
                  <c:v>Required to leave accommodation provided by Home Office as asylum support</c:v>
                </c:pt>
                <c:pt idx="10">
                  <c:v>Other reasons / not known6</c:v>
                </c:pt>
              </c:strCache>
            </c:strRef>
          </c:cat>
          <c:val>
            <c:numRef>
              <c:f>'Reasons for h''less by LA'!$C$4:$C$14</c:f>
              <c:numCache>
                <c:formatCode>General</c:formatCode>
                <c:ptCount val="11"/>
                <c:pt idx="0">
                  <c:v>62</c:v>
                </c:pt>
                <c:pt idx="1">
                  <c:v>89</c:v>
                </c:pt>
                <c:pt idx="2">
                  <c:v>6</c:v>
                </c:pt>
                <c:pt idx="3">
                  <c:v>10</c:v>
                </c:pt>
                <c:pt idx="4">
                  <c:v>9</c:v>
                </c:pt>
                <c:pt idx="5">
                  <c:v>20</c:v>
                </c:pt>
                <c:pt idx="6">
                  <c:v>11</c:v>
                </c:pt>
                <c:pt idx="7">
                  <c:v>5</c:v>
                </c:pt>
                <c:pt idx="8">
                  <c:v>4</c:v>
                </c:pt>
                <c:pt idx="9">
                  <c:v>28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51-4FE4-8846-D120CAD8523E}"/>
            </c:ext>
          </c:extLst>
        </c:ser>
        <c:ser>
          <c:idx val="2"/>
          <c:order val="2"/>
          <c:tx>
            <c:strRef>
              <c:f>'Reasons for h''less by LA'!$D$3</c:f>
              <c:strCache>
                <c:ptCount val="1"/>
                <c:pt idx="0">
                  <c:v>ECDC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'Reasons for h''less by LA'!$A$4:$A$14</c:f>
              <c:strCache>
                <c:ptCount val="11"/>
                <c:pt idx="0">
                  <c:v>Family or friends no longer willing or able to accommodate</c:v>
                </c:pt>
                <c:pt idx="1">
                  <c:v>End of private rented tenancy - assured shorthold</c:v>
                </c:pt>
                <c:pt idx="2">
                  <c:v>Domestic abuse</c:v>
                </c:pt>
                <c:pt idx="3">
                  <c:v>Non-violent relationship breakdown with partner</c:v>
                </c:pt>
                <c:pt idx="4">
                  <c:v>End of social rented tenancy</c:v>
                </c:pt>
                <c:pt idx="5">
                  <c:v>Eviction from supported housing</c:v>
                </c:pt>
                <c:pt idx="6">
                  <c:v>End of private rented tenancy - not assured shorthold</c:v>
                </c:pt>
                <c:pt idx="7">
                  <c:v>Other violence or harrassment</c:v>
                </c:pt>
                <c:pt idx="8">
                  <c:v>Left institution with no accommodation available</c:v>
                </c:pt>
                <c:pt idx="9">
                  <c:v>Required to leave accommodation provided by Home Office as asylum support</c:v>
                </c:pt>
                <c:pt idx="10">
                  <c:v>Other reasons / not known6</c:v>
                </c:pt>
              </c:strCache>
            </c:strRef>
          </c:cat>
          <c:val>
            <c:numRef>
              <c:f>'Reasons for h''less by LA'!$D$4:$D$14</c:f>
              <c:numCache>
                <c:formatCode>General</c:formatCode>
                <c:ptCount val="11"/>
                <c:pt idx="0">
                  <c:v>100</c:v>
                </c:pt>
                <c:pt idx="1">
                  <c:v>88</c:v>
                </c:pt>
                <c:pt idx="2">
                  <c:v>17</c:v>
                </c:pt>
                <c:pt idx="3">
                  <c:v>24</c:v>
                </c:pt>
                <c:pt idx="4">
                  <c:v>21</c:v>
                </c:pt>
                <c:pt idx="5">
                  <c:v>6</c:v>
                </c:pt>
                <c:pt idx="6">
                  <c:v>26</c:v>
                </c:pt>
                <c:pt idx="7">
                  <c:v>2</c:v>
                </c:pt>
                <c:pt idx="8">
                  <c:v>7</c:v>
                </c:pt>
                <c:pt idx="9">
                  <c:v>0</c:v>
                </c:pt>
                <c:pt idx="1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51-4FE4-8846-D120CAD8523E}"/>
            </c:ext>
          </c:extLst>
        </c:ser>
        <c:ser>
          <c:idx val="3"/>
          <c:order val="3"/>
          <c:tx>
            <c:strRef>
              <c:f>'Reasons for h''less by LA'!$E$3</c:f>
              <c:strCache>
                <c:ptCount val="1"/>
                <c:pt idx="0">
                  <c:v>FDC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'Reasons for h''less by LA'!$A$4:$A$14</c:f>
              <c:strCache>
                <c:ptCount val="11"/>
                <c:pt idx="0">
                  <c:v>Family or friends no longer willing or able to accommodate</c:v>
                </c:pt>
                <c:pt idx="1">
                  <c:v>End of private rented tenancy - assured shorthold</c:v>
                </c:pt>
                <c:pt idx="2">
                  <c:v>Domestic abuse</c:v>
                </c:pt>
                <c:pt idx="3">
                  <c:v>Non-violent relationship breakdown with partner</c:v>
                </c:pt>
                <c:pt idx="4">
                  <c:v>End of social rented tenancy</c:v>
                </c:pt>
                <c:pt idx="5">
                  <c:v>Eviction from supported housing</c:v>
                </c:pt>
                <c:pt idx="6">
                  <c:v>End of private rented tenancy - not assured shorthold</c:v>
                </c:pt>
                <c:pt idx="7">
                  <c:v>Other violence or harrassment</c:v>
                </c:pt>
                <c:pt idx="8">
                  <c:v>Left institution with no accommodation available</c:v>
                </c:pt>
                <c:pt idx="9">
                  <c:v>Required to leave accommodation provided by Home Office as asylum support</c:v>
                </c:pt>
                <c:pt idx="10">
                  <c:v>Other reasons / not known6</c:v>
                </c:pt>
              </c:strCache>
            </c:strRef>
          </c:cat>
          <c:val>
            <c:numRef>
              <c:f>'Reasons for h''less by LA'!$E$4:$E$14</c:f>
              <c:numCache>
                <c:formatCode>General</c:formatCode>
                <c:ptCount val="11"/>
                <c:pt idx="0">
                  <c:v>47</c:v>
                </c:pt>
                <c:pt idx="1">
                  <c:v>94</c:v>
                </c:pt>
                <c:pt idx="2">
                  <c:v>10</c:v>
                </c:pt>
                <c:pt idx="3">
                  <c:v>15</c:v>
                </c:pt>
                <c:pt idx="4">
                  <c:v>8</c:v>
                </c:pt>
                <c:pt idx="5">
                  <c:v>12</c:v>
                </c:pt>
                <c:pt idx="6">
                  <c:v>14</c:v>
                </c:pt>
                <c:pt idx="7">
                  <c:v>2</c:v>
                </c:pt>
                <c:pt idx="8">
                  <c:v>3</c:v>
                </c:pt>
                <c:pt idx="9">
                  <c:v>0</c:v>
                </c:pt>
                <c:pt idx="1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51-4FE4-8846-D120CAD8523E}"/>
            </c:ext>
          </c:extLst>
        </c:ser>
        <c:ser>
          <c:idx val="4"/>
          <c:order val="4"/>
          <c:tx>
            <c:strRef>
              <c:f>'Reasons for h''less by LA'!$F$3</c:f>
              <c:strCache>
                <c:ptCount val="1"/>
                <c:pt idx="0">
                  <c:v>HDC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'Reasons for h''less by LA'!$A$4:$A$14</c:f>
              <c:strCache>
                <c:ptCount val="11"/>
                <c:pt idx="0">
                  <c:v>Family or friends no longer willing or able to accommodate</c:v>
                </c:pt>
                <c:pt idx="1">
                  <c:v>End of private rented tenancy - assured shorthold</c:v>
                </c:pt>
                <c:pt idx="2">
                  <c:v>Domestic abuse</c:v>
                </c:pt>
                <c:pt idx="3">
                  <c:v>Non-violent relationship breakdown with partner</c:v>
                </c:pt>
                <c:pt idx="4">
                  <c:v>End of social rented tenancy</c:v>
                </c:pt>
                <c:pt idx="5">
                  <c:v>Eviction from supported housing</c:v>
                </c:pt>
                <c:pt idx="6">
                  <c:v>End of private rented tenancy - not assured shorthold</c:v>
                </c:pt>
                <c:pt idx="7">
                  <c:v>Other violence or harrassment</c:v>
                </c:pt>
                <c:pt idx="8">
                  <c:v>Left institution with no accommodation available</c:v>
                </c:pt>
                <c:pt idx="9">
                  <c:v>Required to leave accommodation provided by Home Office as asylum support</c:v>
                </c:pt>
                <c:pt idx="10">
                  <c:v>Other reasons / not known6</c:v>
                </c:pt>
              </c:strCache>
            </c:strRef>
          </c:cat>
          <c:val>
            <c:numRef>
              <c:f>'Reasons for h''less by LA'!$F$4:$F$14</c:f>
              <c:numCache>
                <c:formatCode>General</c:formatCode>
                <c:ptCount val="11"/>
                <c:pt idx="0">
                  <c:v>139</c:v>
                </c:pt>
                <c:pt idx="1">
                  <c:v>134</c:v>
                </c:pt>
                <c:pt idx="2">
                  <c:v>56</c:v>
                </c:pt>
                <c:pt idx="3">
                  <c:v>34</c:v>
                </c:pt>
                <c:pt idx="4">
                  <c:v>89</c:v>
                </c:pt>
                <c:pt idx="5">
                  <c:v>23</c:v>
                </c:pt>
                <c:pt idx="6">
                  <c:v>45</c:v>
                </c:pt>
                <c:pt idx="7">
                  <c:v>15</c:v>
                </c:pt>
                <c:pt idx="8">
                  <c:v>14</c:v>
                </c:pt>
                <c:pt idx="9">
                  <c:v>2</c:v>
                </c:pt>
                <c:pt idx="1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51-4FE4-8846-D120CAD8523E}"/>
            </c:ext>
          </c:extLst>
        </c:ser>
        <c:ser>
          <c:idx val="5"/>
          <c:order val="5"/>
          <c:tx>
            <c:strRef>
              <c:f>'Reasons for h''less by LA'!$G$3</c:f>
              <c:strCache>
                <c:ptCount val="1"/>
                <c:pt idx="0">
                  <c:v>SCDC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'Reasons for h''less by LA'!$A$4:$A$14</c:f>
              <c:strCache>
                <c:ptCount val="11"/>
                <c:pt idx="0">
                  <c:v>Family or friends no longer willing or able to accommodate</c:v>
                </c:pt>
                <c:pt idx="1">
                  <c:v>End of private rented tenancy - assured shorthold</c:v>
                </c:pt>
                <c:pt idx="2">
                  <c:v>Domestic abuse</c:v>
                </c:pt>
                <c:pt idx="3">
                  <c:v>Non-violent relationship breakdown with partner</c:v>
                </c:pt>
                <c:pt idx="4">
                  <c:v>End of social rented tenancy</c:v>
                </c:pt>
                <c:pt idx="5">
                  <c:v>Eviction from supported housing</c:v>
                </c:pt>
                <c:pt idx="6">
                  <c:v>End of private rented tenancy - not assured shorthold</c:v>
                </c:pt>
                <c:pt idx="7">
                  <c:v>Other violence or harrassment</c:v>
                </c:pt>
                <c:pt idx="8">
                  <c:v>Left institution with no accommodation available</c:v>
                </c:pt>
                <c:pt idx="9">
                  <c:v>Required to leave accommodation provided by Home Office as asylum support</c:v>
                </c:pt>
                <c:pt idx="10">
                  <c:v>Other reasons / not known6</c:v>
                </c:pt>
              </c:strCache>
            </c:strRef>
          </c:cat>
          <c:val>
            <c:numRef>
              <c:f>'Reasons for h''less by LA'!$G$4:$G$14</c:f>
              <c:numCache>
                <c:formatCode>General</c:formatCode>
                <c:ptCount val="11"/>
                <c:pt idx="0">
                  <c:v>54</c:v>
                </c:pt>
                <c:pt idx="1">
                  <c:v>62</c:v>
                </c:pt>
                <c:pt idx="2">
                  <c:v>19</c:v>
                </c:pt>
                <c:pt idx="3">
                  <c:v>10</c:v>
                </c:pt>
                <c:pt idx="4">
                  <c:v>22</c:v>
                </c:pt>
                <c:pt idx="5">
                  <c:v>2</c:v>
                </c:pt>
                <c:pt idx="6">
                  <c:v>8</c:v>
                </c:pt>
                <c:pt idx="7">
                  <c:v>2</c:v>
                </c:pt>
                <c:pt idx="8">
                  <c:v>1</c:v>
                </c:pt>
                <c:pt idx="9">
                  <c:v>0</c:v>
                </c:pt>
                <c:pt idx="1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B51-4FE4-8846-D120CAD8523E}"/>
            </c:ext>
          </c:extLst>
        </c:ser>
        <c:ser>
          <c:idx val="6"/>
          <c:order val="6"/>
          <c:tx>
            <c:strRef>
              <c:f>'Reasons for h''less by LA'!$H$3</c:f>
              <c:strCache>
                <c:ptCount val="1"/>
                <c:pt idx="0">
                  <c:v>WSDC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'Reasons for h''less by LA'!$A$4:$A$14</c:f>
              <c:strCache>
                <c:ptCount val="11"/>
                <c:pt idx="0">
                  <c:v>Family or friends no longer willing or able to accommodate</c:v>
                </c:pt>
                <c:pt idx="1">
                  <c:v>End of private rented tenancy - assured shorthold</c:v>
                </c:pt>
                <c:pt idx="2">
                  <c:v>Domestic abuse</c:v>
                </c:pt>
                <c:pt idx="3">
                  <c:v>Non-violent relationship breakdown with partner</c:v>
                </c:pt>
                <c:pt idx="4">
                  <c:v>End of social rented tenancy</c:v>
                </c:pt>
                <c:pt idx="5">
                  <c:v>Eviction from supported housing</c:v>
                </c:pt>
                <c:pt idx="6">
                  <c:v>End of private rented tenancy - not assured shorthold</c:v>
                </c:pt>
                <c:pt idx="7">
                  <c:v>Other violence or harrassment</c:v>
                </c:pt>
                <c:pt idx="8">
                  <c:v>Left institution with no accommodation available</c:v>
                </c:pt>
                <c:pt idx="9">
                  <c:v>Required to leave accommodation provided by Home Office as asylum support</c:v>
                </c:pt>
                <c:pt idx="10">
                  <c:v>Other reasons / not known6</c:v>
                </c:pt>
              </c:strCache>
            </c:strRef>
          </c:cat>
          <c:val>
            <c:numRef>
              <c:f>'Reasons for h''less by LA'!$H$4:$H$14</c:f>
              <c:numCache>
                <c:formatCode>General</c:formatCode>
                <c:ptCount val="11"/>
                <c:pt idx="0">
                  <c:v>24</c:v>
                </c:pt>
                <c:pt idx="1">
                  <c:v>99</c:v>
                </c:pt>
                <c:pt idx="2">
                  <c:v>16</c:v>
                </c:pt>
                <c:pt idx="3">
                  <c:v>9</c:v>
                </c:pt>
                <c:pt idx="4">
                  <c:v>55</c:v>
                </c:pt>
                <c:pt idx="5">
                  <c:v>5</c:v>
                </c:pt>
                <c:pt idx="6">
                  <c:v>14</c:v>
                </c:pt>
                <c:pt idx="7">
                  <c:v>5</c:v>
                </c:pt>
                <c:pt idx="8">
                  <c:v>1</c:v>
                </c:pt>
                <c:pt idx="9">
                  <c:v>0</c:v>
                </c:pt>
                <c:pt idx="1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B51-4FE4-8846-D120CAD852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68536120"/>
        <c:axId val="768541696"/>
      </c:barChart>
      <c:catAx>
        <c:axId val="768536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8541696"/>
        <c:crosses val="autoZero"/>
        <c:auto val="1"/>
        <c:lblAlgn val="ctr"/>
        <c:lblOffset val="100"/>
        <c:noMultiLvlLbl val="0"/>
      </c:catAx>
      <c:valAx>
        <c:axId val="768541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Number of households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8536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2022-23: Reason for loss of last setteld home - Relief duty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'Reasons for h''less by LA'!$B$20</c:f>
              <c:strCache>
                <c:ptCount val="1"/>
                <c:pt idx="0">
                  <c:v>PCC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'Reasons for h''less by LA'!$A$21:$A$31</c:f>
              <c:strCache>
                <c:ptCount val="11"/>
                <c:pt idx="0">
                  <c:v>Family or friends no longer willing or able to accommodate</c:v>
                </c:pt>
                <c:pt idx="1">
                  <c:v>End of private rented tenancy - assured shorthold</c:v>
                </c:pt>
                <c:pt idx="2">
                  <c:v>Domestic abuse</c:v>
                </c:pt>
                <c:pt idx="3">
                  <c:v>Non-violent relationship breakdown with partner</c:v>
                </c:pt>
                <c:pt idx="4">
                  <c:v>End of social rented tenancy</c:v>
                </c:pt>
                <c:pt idx="5">
                  <c:v>Eviction from supported housing</c:v>
                </c:pt>
                <c:pt idx="6">
                  <c:v>End of private rented tenancy - not assured shorthold</c:v>
                </c:pt>
                <c:pt idx="7">
                  <c:v>Other violence or harrassment</c:v>
                </c:pt>
                <c:pt idx="8">
                  <c:v>Left institution with no accommodation available</c:v>
                </c:pt>
                <c:pt idx="9">
                  <c:v>Required to leave accommodation provided by Home Office as asylum support</c:v>
                </c:pt>
                <c:pt idx="10">
                  <c:v>Other reasons / not known6</c:v>
                </c:pt>
              </c:strCache>
            </c:strRef>
          </c:cat>
          <c:val>
            <c:numRef>
              <c:f>'Reasons for h''less by LA'!$B$21:$B$31</c:f>
              <c:numCache>
                <c:formatCode>General</c:formatCode>
                <c:ptCount val="11"/>
                <c:pt idx="0">
                  <c:v>174</c:v>
                </c:pt>
                <c:pt idx="1">
                  <c:v>106</c:v>
                </c:pt>
                <c:pt idx="2">
                  <c:v>62</c:v>
                </c:pt>
                <c:pt idx="3">
                  <c:v>45</c:v>
                </c:pt>
                <c:pt idx="4">
                  <c:v>45</c:v>
                </c:pt>
                <c:pt idx="5">
                  <c:v>19</c:v>
                </c:pt>
                <c:pt idx="6">
                  <c:v>15</c:v>
                </c:pt>
                <c:pt idx="7">
                  <c:v>23</c:v>
                </c:pt>
                <c:pt idx="8">
                  <c:v>29</c:v>
                </c:pt>
                <c:pt idx="9">
                  <c:v>11</c:v>
                </c:pt>
                <c:pt idx="1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40-457B-9F04-03B63E1BF146}"/>
            </c:ext>
          </c:extLst>
        </c:ser>
        <c:ser>
          <c:idx val="1"/>
          <c:order val="1"/>
          <c:tx>
            <c:strRef>
              <c:f>'Reasons for h''less by LA'!$C$20</c:f>
              <c:strCache>
                <c:ptCount val="1"/>
                <c:pt idx="0">
                  <c:v>CCC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'Reasons for h''less by LA'!$A$21:$A$31</c:f>
              <c:strCache>
                <c:ptCount val="11"/>
                <c:pt idx="0">
                  <c:v>Family or friends no longer willing or able to accommodate</c:v>
                </c:pt>
                <c:pt idx="1">
                  <c:v>End of private rented tenancy - assured shorthold</c:v>
                </c:pt>
                <c:pt idx="2">
                  <c:v>Domestic abuse</c:v>
                </c:pt>
                <c:pt idx="3">
                  <c:v>Non-violent relationship breakdown with partner</c:v>
                </c:pt>
                <c:pt idx="4">
                  <c:v>End of social rented tenancy</c:v>
                </c:pt>
                <c:pt idx="5">
                  <c:v>Eviction from supported housing</c:v>
                </c:pt>
                <c:pt idx="6">
                  <c:v>End of private rented tenancy - not assured shorthold</c:v>
                </c:pt>
                <c:pt idx="7">
                  <c:v>Other violence or harrassment</c:v>
                </c:pt>
                <c:pt idx="8">
                  <c:v>Left institution with no accommodation available</c:v>
                </c:pt>
                <c:pt idx="9">
                  <c:v>Required to leave accommodation provided by Home Office as asylum support</c:v>
                </c:pt>
                <c:pt idx="10">
                  <c:v>Other reasons / not known6</c:v>
                </c:pt>
              </c:strCache>
            </c:strRef>
          </c:cat>
          <c:val>
            <c:numRef>
              <c:f>'Reasons for h''less by LA'!$C$21:$C$31</c:f>
              <c:numCache>
                <c:formatCode>General</c:formatCode>
                <c:ptCount val="11"/>
                <c:pt idx="0">
                  <c:v>81</c:v>
                </c:pt>
                <c:pt idx="1">
                  <c:v>33</c:v>
                </c:pt>
                <c:pt idx="2">
                  <c:v>85</c:v>
                </c:pt>
                <c:pt idx="3">
                  <c:v>23</c:v>
                </c:pt>
                <c:pt idx="4">
                  <c:v>15</c:v>
                </c:pt>
                <c:pt idx="5">
                  <c:v>53</c:v>
                </c:pt>
                <c:pt idx="6">
                  <c:v>13</c:v>
                </c:pt>
                <c:pt idx="7">
                  <c:v>17</c:v>
                </c:pt>
                <c:pt idx="8">
                  <c:v>32</c:v>
                </c:pt>
                <c:pt idx="9">
                  <c:v>4</c:v>
                </c:pt>
                <c:pt idx="10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40-457B-9F04-03B63E1BF146}"/>
            </c:ext>
          </c:extLst>
        </c:ser>
        <c:ser>
          <c:idx val="2"/>
          <c:order val="2"/>
          <c:tx>
            <c:strRef>
              <c:f>'Reasons for h''less by LA'!$D$20</c:f>
              <c:strCache>
                <c:ptCount val="1"/>
                <c:pt idx="0">
                  <c:v>ECDC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'Reasons for h''less by LA'!$A$21:$A$31</c:f>
              <c:strCache>
                <c:ptCount val="11"/>
                <c:pt idx="0">
                  <c:v>Family or friends no longer willing or able to accommodate</c:v>
                </c:pt>
                <c:pt idx="1">
                  <c:v>End of private rented tenancy - assured shorthold</c:v>
                </c:pt>
                <c:pt idx="2">
                  <c:v>Domestic abuse</c:v>
                </c:pt>
                <c:pt idx="3">
                  <c:v>Non-violent relationship breakdown with partner</c:v>
                </c:pt>
                <c:pt idx="4">
                  <c:v>End of social rented tenancy</c:v>
                </c:pt>
                <c:pt idx="5">
                  <c:v>Eviction from supported housing</c:v>
                </c:pt>
                <c:pt idx="6">
                  <c:v>End of private rented tenancy - not assured shorthold</c:v>
                </c:pt>
                <c:pt idx="7">
                  <c:v>Other violence or harrassment</c:v>
                </c:pt>
                <c:pt idx="8">
                  <c:v>Left institution with no accommodation available</c:v>
                </c:pt>
                <c:pt idx="9">
                  <c:v>Required to leave accommodation provided by Home Office as asylum support</c:v>
                </c:pt>
                <c:pt idx="10">
                  <c:v>Other reasons / not known6</c:v>
                </c:pt>
              </c:strCache>
            </c:strRef>
          </c:cat>
          <c:val>
            <c:numRef>
              <c:f>'Reasons for h''less by LA'!$D$21:$D$31</c:f>
              <c:numCache>
                <c:formatCode>General</c:formatCode>
                <c:ptCount val="11"/>
                <c:pt idx="0">
                  <c:v>72</c:v>
                </c:pt>
                <c:pt idx="1">
                  <c:v>7</c:v>
                </c:pt>
                <c:pt idx="2">
                  <c:v>19</c:v>
                </c:pt>
                <c:pt idx="3">
                  <c:v>14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3</c:v>
                </c:pt>
                <c:pt idx="8">
                  <c:v>7</c:v>
                </c:pt>
                <c:pt idx="9">
                  <c:v>0</c:v>
                </c:pt>
                <c:pt idx="1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40-457B-9F04-03B63E1BF146}"/>
            </c:ext>
          </c:extLst>
        </c:ser>
        <c:ser>
          <c:idx val="3"/>
          <c:order val="3"/>
          <c:tx>
            <c:strRef>
              <c:f>'Reasons for h''less by LA'!$E$20</c:f>
              <c:strCache>
                <c:ptCount val="1"/>
                <c:pt idx="0">
                  <c:v>FDC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'Reasons for h''less by LA'!$A$21:$A$31</c:f>
              <c:strCache>
                <c:ptCount val="11"/>
                <c:pt idx="0">
                  <c:v>Family or friends no longer willing or able to accommodate</c:v>
                </c:pt>
                <c:pt idx="1">
                  <c:v>End of private rented tenancy - assured shorthold</c:v>
                </c:pt>
                <c:pt idx="2">
                  <c:v>Domestic abuse</c:v>
                </c:pt>
                <c:pt idx="3">
                  <c:v>Non-violent relationship breakdown with partner</c:v>
                </c:pt>
                <c:pt idx="4">
                  <c:v>End of social rented tenancy</c:v>
                </c:pt>
                <c:pt idx="5">
                  <c:v>Eviction from supported housing</c:v>
                </c:pt>
                <c:pt idx="6">
                  <c:v>End of private rented tenancy - not assured shorthold</c:v>
                </c:pt>
                <c:pt idx="7">
                  <c:v>Other violence or harrassment</c:v>
                </c:pt>
                <c:pt idx="8">
                  <c:v>Left institution with no accommodation available</c:v>
                </c:pt>
                <c:pt idx="9">
                  <c:v>Required to leave accommodation provided by Home Office as asylum support</c:v>
                </c:pt>
                <c:pt idx="10">
                  <c:v>Other reasons / not known6</c:v>
                </c:pt>
              </c:strCache>
            </c:strRef>
          </c:cat>
          <c:val>
            <c:numRef>
              <c:f>'Reasons for h''less by LA'!$E$21:$E$31</c:f>
              <c:numCache>
                <c:formatCode>General</c:formatCode>
                <c:ptCount val="11"/>
                <c:pt idx="0">
                  <c:v>81</c:v>
                </c:pt>
                <c:pt idx="1">
                  <c:v>29</c:v>
                </c:pt>
                <c:pt idx="2">
                  <c:v>45</c:v>
                </c:pt>
                <c:pt idx="3">
                  <c:v>52</c:v>
                </c:pt>
                <c:pt idx="4">
                  <c:v>10</c:v>
                </c:pt>
                <c:pt idx="5">
                  <c:v>20</c:v>
                </c:pt>
                <c:pt idx="6">
                  <c:v>16</c:v>
                </c:pt>
                <c:pt idx="7">
                  <c:v>4</c:v>
                </c:pt>
                <c:pt idx="8">
                  <c:v>20</c:v>
                </c:pt>
                <c:pt idx="9">
                  <c:v>0</c:v>
                </c:pt>
                <c:pt idx="1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E40-457B-9F04-03B63E1BF146}"/>
            </c:ext>
          </c:extLst>
        </c:ser>
        <c:ser>
          <c:idx val="4"/>
          <c:order val="4"/>
          <c:tx>
            <c:strRef>
              <c:f>'Reasons for h''less by LA'!$F$20</c:f>
              <c:strCache>
                <c:ptCount val="1"/>
                <c:pt idx="0">
                  <c:v>HDC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'Reasons for h''less by LA'!$A$21:$A$31</c:f>
              <c:strCache>
                <c:ptCount val="11"/>
                <c:pt idx="0">
                  <c:v>Family or friends no longer willing or able to accommodate</c:v>
                </c:pt>
                <c:pt idx="1">
                  <c:v>End of private rented tenancy - assured shorthold</c:v>
                </c:pt>
                <c:pt idx="2">
                  <c:v>Domestic abuse</c:v>
                </c:pt>
                <c:pt idx="3">
                  <c:v>Non-violent relationship breakdown with partner</c:v>
                </c:pt>
                <c:pt idx="4">
                  <c:v>End of social rented tenancy</c:v>
                </c:pt>
                <c:pt idx="5">
                  <c:v>Eviction from supported housing</c:v>
                </c:pt>
                <c:pt idx="6">
                  <c:v>End of private rented tenancy - not assured shorthold</c:v>
                </c:pt>
                <c:pt idx="7">
                  <c:v>Other violence or harrassment</c:v>
                </c:pt>
                <c:pt idx="8">
                  <c:v>Left institution with no accommodation available</c:v>
                </c:pt>
                <c:pt idx="9">
                  <c:v>Required to leave accommodation provided by Home Office as asylum support</c:v>
                </c:pt>
                <c:pt idx="10">
                  <c:v>Other reasons / not known6</c:v>
                </c:pt>
              </c:strCache>
            </c:strRef>
          </c:cat>
          <c:val>
            <c:numRef>
              <c:f>'Reasons for h''less by LA'!$F$21:$F$31</c:f>
              <c:numCache>
                <c:formatCode>General</c:formatCode>
                <c:ptCount val="11"/>
                <c:pt idx="0">
                  <c:v>80</c:v>
                </c:pt>
                <c:pt idx="1">
                  <c:v>13</c:v>
                </c:pt>
                <c:pt idx="2">
                  <c:v>51</c:v>
                </c:pt>
                <c:pt idx="3">
                  <c:v>33</c:v>
                </c:pt>
                <c:pt idx="4">
                  <c:v>7</c:v>
                </c:pt>
                <c:pt idx="5">
                  <c:v>18</c:v>
                </c:pt>
                <c:pt idx="6">
                  <c:v>18</c:v>
                </c:pt>
                <c:pt idx="7">
                  <c:v>20</c:v>
                </c:pt>
                <c:pt idx="8">
                  <c:v>14</c:v>
                </c:pt>
                <c:pt idx="9">
                  <c:v>0</c:v>
                </c:pt>
                <c:pt idx="1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E40-457B-9F04-03B63E1BF146}"/>
            </c:ext>
          </c:extLst>
        </c:ser>
        <c:ser>
          <c:idx val="5"/>
          <c:order val="5"/>
          <c:tx>
            <c:strRef>
              <c:f>'Reasons for h''less by LA'!$G$20</c:f>
              <c:strCache>
                <c:ptCount val="1"/>
                <c:pt idx="0">
                  <c:v>SCDC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'Reasons for h''less by LA'!$A$21:$A$31</c:f>
              <c:strCache>
                <c:ptCount val="11"/>
                <c:pt idx="0">
                  <c:v>Family or friends no longer willing or able to accommodate</c:v>
                </c:pt>
                <c:pt idx="1">
                  <c:v>End of private rented tenancy - assured shorthold</c:v>
                </c:pt>
                <c:pt idx="2">
                  <c:v>Domestic abuse</c:v>
                </c:pt>
                <c:pt idx="3">
                  <c:v>Non-violent relationship breakdown with partner</c:v>
                </c:pt>
                <c:pt idx="4">
                  <c:v>End of social rented tenancy</c:v>
                </c:pt>
                <c:pt idx="5">
                  <c:v>Eviction from supported housing</c:v>
                </c:pt>
                <c:pt idx="6">
                  <c:v>End of private rented tenancy - not assured shorthold</c:v>
                </c:pt>
                <c:pt idx="7">
                  <c:v>Other violence or harrassment</c:v>
                </c:pt>
                <c:pt idx="8">
                  <c:v>Left institution with no accommodation available</c:v>
                </c:pt>
                <c:pt idx="9">
                  <c:v>Required to leave accommodation provided by Home Office as asylum support</c:v>
                </c:pt>
                <c:pt idx="10">
                  <c:v>Other reasons / not known6</c:v>
                </c:pt>
              </c:strCache>
            </c:strRef>
          </c:cat>
          <c:val>
            <c:numRef>
              <c:f>'Reasons for h''less by LA'!$G$21:$G$31</c:f>
              <c:numCache>
                <c:formatCode>General</c:formatCode>
                <c:ptCount val="11"/>
                <c:pt idx="0">
                  <c:v>66</c:v>
                </c:pt>
                <c:pt idx="1">
                  <c:v>23</c:v>
                </c:pt>
                <c:pt idx="2">
                  <c:v>67</c:v>
                </c:pt>
                <c:pt idx="3">
                  <c:v>23</c:v>
                </c:pt>
                <c:pt idx="4">
                  <c:v>11</c:v>
                </c:pt>
                <c:pt idx="5">
                  <c:v>13</c:v>
                </c:pt>
                <c:pt idx="6">
                  <c:v>7</c:v>
                </c:pt>
                <c:pt idx="7">
                  <c:v>17</c:v>
                </c:pt>
                <c:pt idx="8">
                  <c:v>10</c:v>
                </c:pt>
                <c:pt idx="9">
                  <c:v>0</c:v>
                </c:pt>
                <c:pt idx="1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E40-457B-9F04-03B63E1BF146}"/>
            </c:ext>
          </c:extLst>
        </c:ser>
        <c:ser>
          <c:idx val="6"/>
          <c:order val="6"/>
          <c:tx>
            <c:strRef>
              <c:f>'Reasons for h''less by LA'!$H$20</c:f>
              <c:strCache>
                <c:ptCount val="1"/>
                <c:pt idx="0">
                  <c:v>WSDC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'Reasons for h''less by LA'!$A$21:$A$31</c:f>
              <c:strCache>
                <c:ptCount val="11"/>
                <c:pt idx="0">
                  <c:v>Family or friends no longer willing or able to accommodate</c:v>
                </c:pt>
                <c:pt idx="1">
                  <c:v>End of private rented tenancy - assured shorthold</c:v>
                </c:pt>
                <c:pt idx="2">
                  <c:v>Domestic abuse</c:v>
                </c:pt>
                <c:pt idx="3">
                  <c:v>Non-violent relationship breakdown with partner</c:v>
                </c:pt>
                <c:pt idx="4">
                  <c:v>End of social rented tenancy</c:v>
                </c:pt>
                <c:pt idx="5">
                  <c:v>Eviction from supported housing</c:v>
                </c:pt>
                <c:pt idx="6">
                  <c:v>End of private rented tenancy - not assured shorthold</c:v>
                </c:pt>
                <c:pt idx="7">
                  <c:v>Other violence or harrassment</c:v>
                </c:pt>
                <c:pt idx="8">
                  <c:v>Left institution with no accommodation available</c:v>
                </c:pt>
                <c:pt idx="9">
                  <c:v>Required to leave accommodation provided by Home Office as asylum support</c:v>
                </c:pt>
                <c:pt idx="10">
                  <c:v>Other reasons / not known6</c:v>
                </c:pt>
              </c:strCache>
            </c:strRef>
          </c:cat>
          <c:val>
            <c:numRef>
              <c:f>'Reasons for h''less by LA'!$H$21:$H$31</c:f>
              <c:numCache>
                <c:formatCode>General</c:formatCode>
                <c:ptCount val="11"/>
                <c:pt idx="0">
                  <c:v>176</c:v>
                </c:pt>
                <c:pt idx="1">
                  <c:v>55</c:v>
                </c:pt>
                <c:pt idx="2">
                  <c:v>110</c:v>
                </c:pt>
                <c:pt idx="3">
                  <c:v>85</c:v>
                </c:pt>
                <c:pt idx="4">
                  <c:v>12</c:v>
                </c:pt>
                <c:pt idx="5">
                  <c:v>21</c:v>
                </c:pt>
                <c:pt idx="6">
                  <c:v>33</c:v>
                </c:pt>
                <c:pt idx="7">
                  <c:v>23</c:v>
                </c:pt>
                <c:pt idx="8">
                  <c:v>20</c:v>
                </c:pt>
                <c:pt idx="9">
                  <c:v>1</c:v>
                </c:pt>
                <c:pt idx="10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E40-457B-9F04-03B63E1BF1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96916600"/>
        <c:axId val="696917256"/>
      </c:barChart>
      <c:catAx>
        <c:axId val="696916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6917256"/>
        <c:crosses val="autoZero"/>
        <c:auto val="1"/>
        <c:lblAlgn val="ctr"/>
        <c:lblOffset val="100"/>
        <c:noMultiLvlLbl val="0"/>
      </c:catAx>
      <c:valAx>
        <c:axId val="696917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Number of households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6916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Fig 4: Households where prevention duty ended, by outcome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'Graph - outcomes'!$B$3</c:f>
              <c:strCache>
                <c:ptCount val="1"/>
                <c:pt idx="0">
                  <c:v>2022/23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'Graph - outcomes'!$A$4:$A$7</c:f>
              <c:strCache>
                <c:ptCount val="2"/>
                <c:pt idx="0">
                  <c:v>Secured accomm for 6 months+</c:v>
                </c:pt>
                <c:pt idx="1">
                  <c:v>Homeless at end of duty</c:v>
                </c:pt>
              </c:strCache>
            </c:strRef>
          </c:cat>
          <c:val>
            <c:numRef>
              <c:f>'Graph - outcomes'!$B$4:$B$7</c:f>
              <c:numCache>
                <c:formatCode>General</c:formatCode>
                <c:ptCount val="2"/>
                <c:pt idx="0">
                  <c:v>1385</c:v>
                </c:pt>
                <c:pt idx="1">
                  <c:v>680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26-43A4-906F-5F6596995589}"/>
            </c:ext>
          </c:extLst>
        </c:ser>
        <c:ser>
          <c:idx val="1"/>
          <c:order val="1"/>
          <c:tx>
            <c:strRef>
              <c:f>'Graph - outcomes'!$C$3</c:f>
              <c:strCache>
                <c:ptCount val="1"/>
                <c:pt idx="0">
                  <c:v>2021/22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'Graph - outcomes'!$A$4:$A$7</c:f>
              <c:strCache>
                <c:ptCount val="2"/>
                <c:pt idx="0">
                  <c:v>Secured accomm for 6 months+</c:v>
                </c:pt>
                <c:pt idx="1">
                  <c:v>Homeless at end of duty</c:v>
                </c:pt>
              </c:strCache>
            </c:strRef>
          </c:cat>
          <c:val>
            <c:numRef>
              <c:f>'Graph - outcomes'!$C$4:$C$7</c:f>
              <c:numCache>
                <c:formatCode>General</c:formatCode>
                <c:ptCount val="2"/>
                <c:pt idx="0">
                  <c:v>1259</c:v>
                </c:pt>
                <c:pt idx="1">
                  <c:v>597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26-43A4-906F-5F6596995589}"/>
            </c:ext>
          </c:extLst>
        </c:ser>
        <c:ser>
          <c:idx val="2"/>
          <c:order val="2"/>
          <c:tx>
            <c:strRef>
              <c:f>'Graph - outcomes'!$D$3</c:f>
              <c:strCache>
                <c:ptCount val="1"/>
                <c:pt idx="0">
                  <c:v>2020/21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'Graph - outcomes'!$A$4:$A$7</c:f>
              <c:strCache>
                <c:ptCount val="2"/>
                <c:pt idx="0">
                  <c:v>Secured accomm for 6 months+</c:v>
                </c:pt>
                <c:pt idx="1">
                  <c:v>Homeless at end of duty</c:v>
                </c:pt>
              </c:strCache>
            </c:strRef>
          </c:cat>
          <c:val>
            <c:numRef>
              <c:f>'Graph - outcomes'!$D$4:$D$7</c:f>
              <c:numCache>
                <c:formatCode>General</c:formatCode>
                <c:ptCount val="2"/>
                <c:pt idx="0">
                  <c:v>1027</c:v>
                </c:pt>
                <c:pt idx="1">
                  <c:v>432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26-43A4-906F-5F65969955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81618224"/>
        <c:axId val="881618880"/>
      </c:barChart>
      <c:catAx>
        <c:axId val="881618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1618880"/>
        <c:crosses val="autoZero"/>
        <c:auto val="1"/>
        <c:lblAlgn val="ctr"/>
        <c:lblOffset val="100"/>
        <c:noMultiLvlLbl val="0"/>
      </c:catAx>
      <c:valAx>
        <c:axId val="881618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1618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Fig 5: Households where relief duty ended, by outcome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'Graph - outcomes'!$B$25</c:f>
              <c:strCache>
                <c:ptCount val="1"/>
                <c:pt idx="0">
                  <c:v>2022/23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'Graph - outcomes'!$A$26:$A$27</c:f>
              <c:strCache>
                <c:ptCount val="2"/>
                <c:pt idx="0">
                  <c:v>Secured accomm for 6 months+</c:v>
                </c:pt>
                <c:pt idx="1">
                  <c:v>56 days elapsed</c:v>
                </c:pt>
              </c:strCache>
            </c:strRef>
          </c:cat>
          <c:val>
            <c:numRef>
              <c:f>'Graph - outcomes'!$B$26:$B$27</c:f>
              <c:numCache>
                <c:formatCode>General</c:formatCode>
                <c:ptCount val="2"/>
                <c:pt idx="0">
                  <c:v>920</c:v>
                </c:pt>
                <c:pt idx="1">
                  <c:v>1719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11-4BCC-9D48-2748722A6F0A}"/>
            </c:ext>
          </c:extLst>
        </c:ser>
        <c:ser>
          <c:idx val="1"/>
          <c:order val="1"/>
          <c:tx>
            <c:strRef>
              <c:f>'Graph - outcomes'!$C$25</c:f>
              <c:strCache>
                <c:ptCount val="1"/>
                <c:pt idx="0">
                  <c:v>2021/22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'Graph - outcomes'!$A$26:$A$27</c:f>
              <c:strCache>
                <c:ptCount val="2"/>
                <c:pt idx="0">
                  <c:v>Secured accomm for 6 months+</c:v>
                </c:pt>
                <c:pt idx="1">
                  <c:v>56 days elapsed</c:v>
                </c:pt>
              </c:strCache>
            </c:strRef>
          </c:cat>
          <c:val>
            <c:numRef>
              <c:f>'Graph - outcomes'!$C$26:$C$27</c:f>
              <c:numCache>
                <c:formatCode>General</c:formatCode>
                <c:ptCount val="2"/>
                <c:pt idx="0">
                  <c:v>867</c:v>
                </c:pt>
                <c:pt idx="1">
                  <c:v>1541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11-4BCC-9D48-2748722A6F0A}"/>
            </c:ext>
          </c:extLst>
        </c:ser>
        <c:ser>
          <c:idx val="2"/>
          <c:order val="2"/>
          <c:tx>
            <c:strRef>
              <c:f>'Graph - outcomes'!$D$25</c:f>
              <c:strCache>
                <c:ptCount val="1"/>
                <c:pt idx="0">
                  <c:v>2020/21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'Graph - outcomes'!$A$26:$A$27</c:f>
              <c:strCache>
                <c:ptCount val="2"/>
                <c:pt idx="0">
                  <c:v>Secured accomm for 6 months+</c:v>
                </c:pt>
                <c:pt idx="1">
                  <c:v>56 days elapsed</c:v>
                </c:pt>
              </c:strCache>
            </c:strRef>
          </c:cat>
          <c:val>
            <c:numRef>
              <c:f>'Graph - outcomes'!$D$26:$D$27</c:f>
              <c:numCache>
                <c:formatCode>General</c:formatCode>
                <c:ptCount val="2"/>
                <c:pt idx="0">
                  <c:v>1242</c:v>
                </c:pt>
                <c:pt idx="1">
                  <c:v>1370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11-4BCC-9D48-2748722A6F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81613632"/>
        <c:axId val="881616912"/>
      </c:barChart>
      <c:catAx>
        <c:axId val="881613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1616912"/>
        <c:crosses val="autoZero"/>
        <c:auto val="1"/>
        <c:lblAlgn val="ctr"/>
        <c:lblOffset val="100"/>
        <c:noMultiLvlLbl val="0"/>
      </c:catAx>
      <c:valAx>
        <c:axId val="881616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1613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Fig</a:t>
            </a:r>
            <a:r>
              <a:rPr lang="en-GB" baseline="0"/>
              <a:t> 6: </a:t>
            </a:r>
            <a:r>
              <a:rPr lang="en-GB"/>
              <a:t>Decisions</a:t>
            </a:r>
            <a:r>
              <a:rPr lang="en-GB" baseline="0"/>
              <a:t> at Main Duty Stage of Homelessness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'Graph - outcomes'!$B$47</c:f>
              <c:strCache>
                <c:ptCount val="1"/>
                <c:pt idx="0">
                  <c:v>2022/23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'Graph - outcomes'!$A$48:$A$51</c:f>
              <c:strCache>
                <c:ptCount val="4"/>
                <c:pt idx="0">
                  <c:v>Acceptances</c:v>
                </c:pt>
                <c:pt idx="1">
                  <c:v>Intentionally homeless</c:v>
                </c:pt>
                <c:pt idx="2">
                  <c:v>Not in priority need</c:v>
                </c:pt>
                <c:pt idx="3">
                  <c:v>Not homeless</c:v>
                </c:pt>
              </c:strCache>
            </c:strRef>
          </c:cat>
          <c:val>
            <c:numRef>
              <c:f>'Graph - outcomes'!$B$48:$B$51</c:f>
              <c:numCache>
                <c:formatCode>General</c:formatCode>
                <c:ptCount val="4"/>
                <c:pt idx="0">
                  <c:v>1105</c:v>
                </c:pt>
                <c:pt idx="1">
                  <c:v>105</c:v>
                </c:pt>
                <c:pt idx="2">
                  <c:v>402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F7-44A7-AA13-A0920F0BAE5A}"/>
            </c:ext>
          </c:extLst>
        </c:ser>
        <c:ser>
          <c:idx val="1"/>
          <c:order val="1"/>
          <c:tx>
            <c:strRef>
              <c:f>'Graph - outcomes'!$C$47</c:f>
              <c:strCache>
                <c:ptCount val="1"/>
                <c:pt idx="0">
                  <c:v>2021/22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'Graph - outcomes'!$A$48:$A$51</c:f>
              <c:strCache>
                <c:ptCount val="4"/>
                <c:pt idx="0">
                  <c:v>Acceptances</c:v>
                </c:pt>
                <c:pt idx="1">
                  <c:v>Intentionally homeless</c:v>
                </c:pt>
                <c:pt idx="2">
                  <c:v>Not in priority need</c:v>
                </c:pt>
                <c:pt idx="3">
                  <c:v>Not homeless</c:v>
                </c:pt>
              </c:strCache>
            </c:strRef>
          </c:cat>
          <c:val>
            <c:numRef>
              <c:f>'Graph - outcomes'!$C$48:$C$51</c:f>
              <c:numCache>
                <c:formatCode>General</c:formatCode>
                <c:ptCount val="4"/>
                <c:pt idx="0">
                  <c:v>1030</c:v>
                </c:pt>
                <c:pt idx="1">
                  <c:v>112</c:v>
                </c:pt>
                <c:pt idx="2">
                  <c:v>353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F7-44A7-AA13-A0920F0BAE5A}"/>
            </c:ext>
          </c:extLst>
        </c:ser>
        <c:ser>
          <c:idx val="2"/>
          <c:order val="2"/>
          <c:tx>
            <c:strRef>
              <c:f>'Graph - outcomes'!$D$47</c:f>
              <c:strCache>
                <c:ptCount val="1"/>
                <c:pt idx="0">
                  <c:v>2020/21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'Graph - outcomes'!$A$48:$A$51</c:f>
              <c:strCache>
                <c:ptCount val="4"/>
                <c:pt idx="0">
                  <c:v>Acceptances</c:v>
                </c:pt>
                <c:pt idx="1">
                  <c:v>Intentionally homeless</c:v>
                </c:pt>
                <c:pt idx="2">
                  <c:v>Not in priority need</c:v>
                </c:pt>
                <c:pt idx="3">
                  <c:v>Not homeless</c:v>
                </c:pt>
              </c:strCache>
            </c:strRef>
          </c:cat>
          <c:val>
            <c:numRef>
              <c:f>'Graph - outcomes'!$D$48:$D$51</c:f>
              <c:numCache>
                <c:formatCode>General</c:formatCode>
                <c:ptCount val="4"/>
                <c:pt idx="0">
                  <c:v>796</c:v>
                </c:pt>
                <c:pt idx="1">
                  <c:v>117</c:v>
                </c:pt>
                <c:pt idx="2">
                  <c:v>374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F7-44A7-AA13-A0920F0BAE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33372176"/>
        <c:axId val="733372504"/>
      </c:barChart>
      <c:catAx>
        <c:axId val="733372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3372504"/>
        <c:crosses val="autoZero"/>
        <c:auto val="1"/>
        <c:lblAlgn val="ctr"/>
        <c:lblOffset val="100"/>
        <c:noMultiLvlLbl val="0"/>
      </c:catAx>
      <c:valAx>
        <c:axId val="733372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Number of households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3372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Fig 7:</a:t>
            </a:r>
            <a:r>
              <a:rPr lang="en-GB" baseline="0"/>
              <a:t> </a:t>
            </a:r>
            <a:r>
              <a:rPr lang="en-GB"/>
              <a:t>2022/23: Household type owed a prevention duty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'Household types 21-22'!$B$3</c:f>
              <c:strCache>
                <c:ptCount val="1"/>
                <c:pt idx="0">
                  <c:v>PCC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'Household types 21-22'!$A$4:$A$15</c:f>
              <c:strCache>
                <c:ptCount val="8"/>
                <c:pt idx="0">
                  <c:v>Single parent with dependent child</c:v>
                </c:pt>
                <c:pt idx="1">
                  <c:v>Single adult  -  Male</c:v>
                </c:pt>
                <c:pt idx="2">
                  <c:v>Single adult  -  Female</c:v>
                </c:pt>
                <c:pt idx="3">
                  <c:v>Single adult  -  Other / gender not known</c:v>
                </c:pt>
                <c:pt idx="4">
                  <c:v>Couple with dependent children</c:v>
                </c:pt>
                <c:pt idx="5">
                  <c:v>Couple / two adults without dependent children</c:v>
                </c:pt>
                <c:pt idx="6">
                  <c:v>Three or more adults with dependent children</c:v>
                </c:pt>
                <c:pt idx="7">
                  <c:v>Three or more adults without dependent children</c:v>
                </c:pt>
              </c:strCache>
            </c:strRef>
          </c:cat>
          <c:val>
            <c:numRef>
              <c:f>'Household types 21-22'!$B$4:$B$15</c:f>
              <c:numCache>
                <c:formatCode>General</c:formatCode>
                <c:ptCount val="8"/>
                <c:pt idx="0">
                  <c:v>303</c:v>
                </c:pt>
                <c:pt idx="1">
                  <c:v>349</c:v>
                </c:pt>
                <c:pt idx="2">
                  <c:v>205</c:v>
                </c:pt>
                <c:pt idx="3">
                  <c:v>3</c:v>
                </c:pt>
                <c:pt idx="4">
                  <c:v>149</c:v>
                </c:pt>
                <c:pt idx="5">
                  <c:v>62</c:v>
                </c:pt>
                <c:pt idx="6">
                  <c:v>10</c:v>
                </c:pt>
                <c:pt idx="7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FC-4270-9664-FBE852A71BFC}"/>
            </c:ext>
          </c:extLst>
        </c:ser>
        <c:ser>
          <c:idx val="1"/>
          <c:order val="1"/>
          <c:tx>
            <c:strRef>
              <c:f>'Household types 21-22'!$C$3</c:f>
              <c:strCache>
                <c:ptCount val="1"/>
                <c:pt idx="0">
                  <c:v>CCC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'Household types 21-22'!$A$4:$A$15</c:f>
              <c:strCache>
                <c:ptCount val="8"/>
                <c:pt idx="0">
                  <c:v>Single parent with dependent child</c:v>
                </c:pt>
                <c:pt idx="1">
                  <c:v>Single adult  -  Male</c:v>
                </c:pt>
                <c:pt idx="2">
                  <c:v>Single adult  -  Female</c:v>
                </c:pt>
                <c:pt idx="3">
                  <c:v>Single adult  -  Other / gender not known</c:v>
                </c:pt>
                <c:pt idx="4">
                  <c:v>Couple with dependent children</c:v>
                </c:pt>
                <c:pt idx="5">
                  <c:v>Couple / two adults without dependent children</c:v>
                </c:pt>
                <c:pt idx="6">
                  <c:v>Three or more adults with dependent children</c:v>
                </c:pt>
                <c:pt idx="7">
                  <c:v>Three or more adults without dependent children</c:v>
                </c:pt>
              </c:strCache>
            </c:strRef>
          </c:cat>
          <c:val>
            <c:numRef>
              <c:f>'Household types 21-22'!$C$4:$C$15</c:f>
              <c:numCache>
                <c:formatCode>General</c:formatCode>
                <c:ptCount val="8"/>
                <c:pt idx="0">
                  <c:v>57</c:v>
                </c:pt>
                <c:pt idx="1">
                  <c:v>91</c:v>
                </c:pt>
                <c:pt idx="2">
                  <c:v>54</c:v>
                </c:pt>
                <c:pt idx="3">
                  <c:v>0</c:v>
                </c:pt>
                <c:pt idx="4">
                  <c:v>34</c:v>
                </c:pt>
                <c:pt idx="5">
                  <c:v>13</c:v>
                </c:pt>
                <c:pt idx="6">
                  <c:v>0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FC-4270-9664-FBE852A71BFC}"/>
            </c:ext>
          </c:extLst>
        </c:ser>
        <c:ser>
          <c:idx val="2"/>
          <c:order val="2"/>
          <c:tx>
            <c:strRef>
              <c:f>'Household types 21-22'!$D$3</c:f>
              <c:strCache>
                <c:ptCount val="1"/>
                <c:pt idx="0">
                  <c:v>ECDC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'Household types 21-22'!$A$4:$A$15</c:f>
              <c:strCache>
                <c:ptCount val="8"/>
                <c:pt idx="0">
                  <c:v>Single parent with dependent child</c:v>
                </c:pt>
                <c:pt idx="1">
                  <c:v>Single adult  -  Male</c:v>
                </c:pt>
                <c:pt idx="2">
                  <c:v>Single adult  -  Female</c:v>
                </c:pt>
                <c:pt idx="3">
                  <c:v>Single adult  -  Other / gender not known</c:v>
                </c:pt>
                <c:pt idx="4">
                  <c:v>Couple with dependent children</c:v>
                </c:pt>
                <c:pt idx="5">
                  <c:v>Couple / two adults without dependent children</c:v>
                </c:pt>
                <c:pt idx="6">
                  <c:v>Three or more adults with dependent children</c:v>
                </c:pt>
                <c:pt idx="7">
                  <c:v>Three or more adults without dependent children</c:v>
                </c:pt>
              </c:strCache>
            </c:strRef>
          </c:cat>
          <c:val>
            <c:numRef>
              <c:f>'Household types 21-22'!$D$4:$D$15</c:f>
              <c:numCache>
                <c:formatCode>#,##0</c:formatCode>
                <c:ptCount val="8"/>
                <c:pt idx="0" formatCode="General">
                  <c:v>78</c:v>
                </c:pt>
                <c:pt idx="1">
                  <c:v>94</c:v>
                </c:pt>
                <c:pt idx="2">
                  <c:v>72</c:v>
                </c:pt>
                <c:pt idx="3">
                  <c:v>1</c:v>
                </c:pt>
                <c:pt idx="4">
                  <c:v>33</c:v>
                </c:pt>
                <c:pt idx="5">
                  <c:v>22</c:v>
                </c:pt>
                <c:pt idx="6">
                  <c:v>5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FC-4270-9664-FBE852A71BFC}"/>
            </c:ext>
          </c:extLst>
        </c:ser>
        <c:ser>
          <c:idx val="3"/>
          <c:order val="3"/>
          <c:tx>
            <c:strRef>
              <c:f>'Household types 21-22'!$E$3</c:f>
              <c:strCache>
                <c:ptCount val="1"/>
                <c:pt idx="0">
                  <c:v>FDC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'Household types 21-22'!$A$4:$A$15</c:f>
              <c:strCache>
                <c:ptCount val="8"/>
                <c:pt idx="0">
                  <c:v>Single parent with dependent child</c:v>
                </c:pt>
                <c:pt idx="1">
                  <c:v>Single adult  -  Male</c:v>
                </c:pt>
                <c:pt idx="2">
                  <c:v>Single adult  -  Female</c:v>
                </c:pt>
                <c:pt idx="3">
                  <c:v>Single adult  -  Other / gender not known</c:v>
                </c:pt>
                <c:pt idx="4">
                  <c:v>Couple with dependent children</c:v>
                </c:pt>
                <c:pt idx="5">
                  <c:v>Couple / two adults without dependent children</c:v>
                </c:pt>
                <c:pt idx="6">
                  <c:v>Three or more adults with dependent children</c:v>
                </c:pt>
                <c:pt idx="7">
                  <c:v>Three or more adults without dependent children</c:v>
                </c:pt>
              </c:strCache>
            </c:strRef>
          </c:cat>
          <c:val>
            <c:numRef>
              <c:f>'Household types 21-22'!$E$4:$E$15</c:f>
              <c:numCache>
                <c:formatCode>General</c:formatCode>
                <c:ptCount val="8"/>
                <c:pt idx="0">
                  <c:v>58</c:v>
                </c:pt>
                <c:pt idx="1">
                  <c:v>41</c:v>
                </c:pt>
                <c:pt idx="2">
                  <c:v>45</c:v>
                </c:pt>
                <c:pt idx="3">
                  <c:v>0</c:v>
                </c:pt>
                <c:pt idx="4">
                  <c:v>42</c:v>
                </c:pt>
                <c:pt idx="5">
                  <c:v>22</c:v>
                </c:pt>
                <c:pt idx="6">
                  <c:v>4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5FC-4270-9664-FBE852A71BFC}"/>
            </c:ext>
          </c:extLst>
        </c:ser>
        <c:ser>
          <c:idx val="4"/>
          <c:order val="4"/>
          <c:tx>
            <c:strRef>
              <c:f>'Household types 21-22'!$F$3</c:f>
              <c:strCache>
                <c:ptCount val="1"/>
                <c:pt idx="0">
                  <c:v>HDC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'Household types 21-22'!$A$4:$A$15</c:f>
              <c:strCache>
                <c:ptCount val="8"/>
                <c:pt idx="0">
                  <c:v>Single parent with dependent child</c:v>
                </c:pt>
                <c:pt idx="1">
                  <c:v>Single adult  -  Male</c:v>
                </c:pt>
                <c:pt idx="2">
                  <c:v>Single adult  -  Female</c:v>
                </c:pt>
                <c:pt idx="3">
                  <c:v>Single adult  -  Other / gender not known</c:v>
                </c:pt>
                <c:pt idx="4">
                  <c:v>Couple with dependent children</c:v>
                </c:pt>
                <c:pt idx="5">
                  <c:v>Couple / two adults without dependent children</c:v>
                </c:pt>
                <c:pt idx="6">
                  <c:v>Three or more adults with dependent children</c:v>
                </c:pt>
                <c:pt idx="7">
                  <c:v>Three or more adults without dependent children</c:v>
                </c:pt>
              </c:strCache>
            </c:strRef>
          </c:cat>
          <c:val>
            <c:numRef>
              <c:f>'Household types 21-22'!$F$4:$F$15</c:f>
              <c:numCache>
                <c:formatCode>General</c:formatCode>
                <c:ptCount val="8"/>
                <c:pt idx="0">
                  <c:v>164</c:v>
                </c:pt>
                <c:pt idx="1">
                  <c:v>168</c:v>
                </c:pt>
                <c:pt idx="2">
                  <c:v>96</c:v>
                </c:pt>
                <c:pt idx="3">
                  <c:v>3</c:v>
                </c:pt>
                <c:pt idx="4">
                  <c:v>71</c:v>
                </c:pt>
                <c:pt idx="5">
                  <c:v>50</c:v>
                </c:pt>
                <c:pt idx="6">
                  <c:v>8</c:v>
                </c:pt>
                <c:pt idx="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5FC-4270-9664-FBE852A71BFC}"/>
            </c:ext>
          </c:extLst>
        </c:ser>
        <c:ser>
          <c:idx val="5"/>
          <c:order val="5"/>
          <c:tx>
            <c:strRef>
              <c:f>'Household types 21-22'!$G$3</c:f>
              <c:strCache>
                <c:ptCount val="1"/>
                <c:pt idx="0">
                  <c:v>SCDC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'Household types 21-22'!$A$4:$A$15</c:f>
              <c:strCache>
                <c:ptCount val="8"/>
                <c:pt idx="0">
                  <c:v>Single parent with dependent child</c:v>
                </c:pt>
                <c:pt idx="1">
                  <c:v>Single adult  -  Male</c:v>
                </c:pt>
                <c:pt idx="2">
                  <c:v>Single adult  -  Female</c:v>
                </c:pt>
                <c:pt idx="3">
                  <c:v>Single adult  -  Other / gender not known</c:v>
                </c:pt>
                <c:pt idx="4">
                  <c:v>Couple with dependent children</c:v>
                </c:pt>
                <c:pt idx="5">
                  <c:v>Couple / two adults without dependent children</c:v>
                </c:pt>
                <c:pt idx="6">
                  <c:v>Three or more adults with dependent children</c:v>
                </c:pt>
                <c:pt idx="7">
                  <c:v>Three or more adults without dependent children</c:v>
                </c:pt>
              </c:strCache>
            </c:strRef>
          </c:cat>
          <c:val>
            <c:numRef>
              <c:f>'Household types 21-22'!$G$4:$G$15</c:f>
              <c:numCache>
                <c:formatCode>General</c:formatCode>
                <c:ptCount val="8"/>
                <c:pt idx="0">
                  <c:v>68</c:v>
                </c:pt>
                <c:pt idx="1">
                  <c:v>47</c:v>
                </c:pt>
                <c:pt idx="2">
                  <c:v>30</c:v>
                </c:pt>
                <c:pt idx="3">
                  <c:v>1</c:v>
                </c:pt>
                <c:pt idx="4">
                  <c:v>26</c:v>
                </c:pt>
                <c:pt idx="5">
                  <c:v>17</c:v>
                </c:pt>
                <c:pt idx="6">
                  <c:v>1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5FC-4270-9664-FBE852A71BFC}"/>
            </c:ext>
          </c:extLst>
        </c:ser>
        <c:ser>
          <c:idx val="6"/>
          <c:order val="6"/>
          <c:tx>
            <c:strRef>
              <c:f>'Household types 21-22'!$H$3</c:f>
              <c:strCache>
                <c:ptCount val="1"/>
                <c:pt idx="0">
                  <c:v>WSDC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'Household types 21-22'!$A$4:$A$15</c:f>
              <c:strCache>
                <c:ptCount val="8"/>
                <c:pt idx="0">
                  <c:v>Single parent with dependent child</c:v>
                </c:pt>
                <c:pt idx="1">
                  <c:v>Single adult  -  Male</c:v>
                </c:pt>
                <c:pt idx="2">
                  <c:v>Single adult  -  Female</c:v>
                </c:pt>
                <c:pt idx="3">
                  <c:v>Single adult  -  Other / gender not known</c:v>
                </c:pt>
                <c:pt idx="4">
                  <c:v>Couple with dependent children</c:v>
                </c:pt>
                <c:pt idx="5">
                  <c:v>Couple / two adults without dependent children</c:v>
                </c:pt>
                <c:pt idx="6">
                  <c:v>Three or more adults with dependent children</c:v>
                </c:pt>
                <c:pt idx="7">
                  <c:v>Three or more adults without dependent children</c:v>
                </c:pt>
              </c:strCache>
            </c:strRef>
          </c:cat>
          <c:val>
            <c:numRef>
              <c:f>'Household types 21-22'!$H$4:$H$15</c:f>
              <c:numCache>
                <c:formatCode>General</c:formatCode>
                <c:ptCount val="8"/>
                <c:pt idx="0">
                  <c:v>71</c:v>
                </c:pt>
                <c:pt idx="1">
                  <c:v>53</c:v>
                </c:pt>
                <c:pt idx="2">
                  <c:v>41</c:v>
                </c:pt>
                <c:pt idx="3">
                  <c:v>0</c:v>
                </c:pt>
                <c:pt idx="4">
                  <c:v>48</c:v>
                </c:pt>
                <c:pt idx="5">
                  <c:v>18</c:v>
                </c:pt>
                <c:pt idx="6">
                  <c:v>5</c:v>
                </c:pt>
                <c:pt idx="7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5FC-4270-9664-FBE852A71B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04045824"/>
        <c:axId val="904053040"/>
      </c:barChart>
      <c:catAx>
        <c:axId val="904045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4053040"/>
        <c:crosses val="autoZero"/>
        <c:auto val="1"/>
        <c:lblAlgn val="ctr"/>
        <c:lblOffset val="100"/>
        <c:noMultiLvlLbl val="0"/>
      </c:catAx>
      <c:valAx>
        <c:axId val="904053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4045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Fig 8: 2021/22: Household type of households owed a relief duty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'Household types 21-22'!$B$21</c:f>
              <c:strCache>
                <c:ptCount val="1"/>
                <c:pt idx="0">
                  <c:v>PCC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'Household types 21-22'!$A$25:$A$33</c:f>
              <c:strCache>
                <c:ptCount val="8"/>
                <c:pt idx="0">
                  <c:v>Single parent with dependent child</c:v>
                </c:pt>
                <c:pt idx="1">
                  <c:v>Single adult  -  Male</c:v>
                </c:pt>
                <c:pt idx="2">
                  <c:v>Single adult  -  Female</c:v>
                </c:pt>
                <c:pt idx="3">
                  <c:v>Single adult  -  Other / gender not known</c:v>
                </c:pt>
                <c:pt idx="4">
                  <c:v>Couple with dependent children</c:v>
                </c:pt>
                <c:pt idx="5">
                  <c:v>Couple / two adults without dependent children</c:v>
                </c:pt>
                <c:pt idx="6">
                  <c:v>Three or more adults with dependent children</c:v>
                </c:pt>
                <c:pt idx="7">
                  <c:v>Three or more adults without dependent children</c:v>
                </c:pt>
              </c:strCache>
            </c:strRef>
          </c:cat>
          <c:val>
            <c:numRef>
              <c:f>'Household types 21-22'!$B$25:$B$33</c:f>
              <c:numCache>
                <c:formatCode>General</c:formatCode>
                <c:ptCount val="8"/>
                <c:pt idx="0">
                  <c:v>129</c:v>
                </c:pt>
                <c:pt idx="1">
                  <c:v>318</c:v>
                </c:pt>
                <c:pt idx="2">
                  <c:v>119</c:v>
                </c:pt>
                <c:pt idx="3">
                  <c:v>1</c:v>
                </c:pt>
                <c:pt idx="4">
                  <c:v>52</c:v>
                </c:pt>
                <c:pt idx="5">
                  <c:v>26</c:v>
                </c:pt>
                <c:pt idx="6">
                  <c:v>2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27-414B-A13D-CD86302AEDB5}"/>
            </c:ext>
          </c:extLst>
        </c:ser>
        <c:ser>
          <c:idx val="1"/>
          <c:order val="1"/>
          <c:tx>
            <c:strRef>
              <c:f>'Household types 21-22'!$C$21</c:f>
              <c:strCache>
                <c:ptCount val="1"/>
                <c:pt idx="0">
                  <c:v>CCC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'Household types 21-22'!$A$25:$A$33</c:f>
              <c:strCache>
                <c:ptCount val="8"/>
                <c:pt idx="0">
                  <c:v>Single parent with dependent child</c:v>
                </c:pt>
                <c:pt idx="1">
                  <c:v>Single adult  -  Male</c:v>
                </c:pt>
                <c:pt idx="2">
                  <c:v>Single adult  -  Female</c:v>
                </c:pt>
                <c:pt idx="3">
                  <c:v>Single adult  -  Other / gender not known</c:v>
                </c:pt>
                <c:pt idx="4">
                  <c:v>Couple with dependent children</c:v>
                </c:pt>
                <c:pt idx="5">
                  <c:v>Couple / two adults without dependent children</c:v>
                </c:pt>
                <c:pt idx="6">
                  <c:v>Three or more adults with dependent children</c:v>
                </c:pt>
                <c:pt idx="7">
                  <c:v>Three or more adults without dependent children</c:v>
                </c:pt>
              </c:strCache>
            </c:strRef>
          </c:cat>
          <c:val>
            <c:numRef>
              <c:f>'Household types 21-22'!$C$25:$C$33</c:f>
              <c:numCache>
                <c:formatCode>General</c:formatCode>
                <c:ptCount val="8"/>
                <c:pt idx="0">
                  <c:v>62</c:v>
                </c:pt>
                <c:pt idx="1">
                  <c:v>183</c:v>
                </c:pt>
                <c:pt idx="2">
                  <c:v>79</c:v>
                </c:pt>
                <c:pt idx="3">
                  <c:v>1</c:v>
                </c:pt>
                <c:pt idx="4">
                  <c:v>14</c:v>
                </c:pt>
                <c:pt idx="5">
                  <c:v>11</c:v>
                </c:pt>
                <c:pt idx="6">
                  <c:v>0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27-414B-A13D-CD86302AEDB5}"/>
            </c:ext>
          </c:extLst>
        </c:ser>
        <c:ser>
          <c:idx val="2"/>
          <c:order val="2"/>
          <c:tx>
            <c:strRef>
              <c:f>'Household types 21-22'!$D$21</c:f>
              <c:strCache>
                <c:ptCount val="1"/>
                <c:pt idx="0">
                  <c:v>ECDC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'Household types 21-22'!$A$25:$A$33</c:f>
              <c:strCache>
                <c:ptCount val="8"/>
                <c:pt idx="0">
                  <c:v>Single parent with dependent child</c:v>
                </c:pt>
                <c:pt idx="1">
                  <c:v>Single adult  -  Male</c:v>
                </c:pt>
                <c:pt idx="2">
                  <c:v>Single adult  -  Female</c:v>
                </c:pt>
                <c:pt idx="3">
                  <c:v>Single adult  -  Other / gender not known</c:v>
                </c:pt>
                <c:pt idx="4">
                  <c:v>Couple with dependent children</c:v>
                </c:pt>
                <c:pt idx="5">
                  <c:v>Couple / two adults without dependent children</c:v>
                </c:pt>
                <c:pt idx="6">
                  <c:v>Three or more adults with dependent children</c:v>
                </c:pt>
                <c:pt idx="7">
                  <c:v>Three or more adults without dependent children</c:v>
                </c:pt>
              </c:strCache>
            </c:strRef>
          </c:cat>
          <c:val>
            <c:numRef>
              <c:f>'Household types 21-22'!$D$25:$D$33</c:f>
              <c:numCache>
                <c:formatCode>General</c:formatCode>
                <c:ptCount val="8"/>
                <c:pt idx="0">
                  <c:v>22</c:v>
                </c:pt>
                <c:pt idx="1">
                  <c:v>40</c:v>
                </c:pt>
                <c:pt idx="2">
                  <c:v>27</c:v>
                </c:pt>
                <c:pt idx="3">
                  <c:v>0</c:v>
                </c:pt>
                <c:pt idx="4">
                  <c:v>5</c:v>
                </c:pt>
                <c:pt idx="5">
                  <c:v>5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27-414B-A13D-CD86302AEDB5}"/>
            </c:ext>
          </c:extLst>
        </c:ser>
        <c:ser>
          <c:idx val="3"/>
          <c:order val="3"/>
          <c:tx>
            <c:strRef>
              <c:f>'Household types 21-22'!$E$21</c:f>
              <c:strCache>
                <c:ptCount val="1"/>
                <c:pt idx="0">
                  <c:v>FDC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'Household types 21-22'!$A$25:$A$33</c:f>
              <c:strCache>
                <c:ptCount val="8"/>
                <c:pt idx="0">
                  <c:v>Single parent with dependent child</c:v>
                </c:pt>
                <c:pt idx="1">
                  <c:v>Single adult  -  Male</c:v>
                </c:pt>
                <c:pt idx="2">
                  <c:v>Single adult  -  Female</c:v>
                </c:pt>
                <c:pt idx="3">
                  <c:v>Single adult  -  Other / gender not known</c:v>
                </c:pt>
                <c:pt idx="4">
                  <c:v>Couple with dependent children</c:v>
                </c:pt>
                <c:pt idx="5">
                  <c:v>Couple / two adults without dependent children</c:v>
                </c:pt>
                <c:pt idx="6">
                  <c:v>Three or more adults with dependent children</c:v>
                </c:pt>
                <c:pt idx="7">
                  <c:v>Three or more adults without dependent children</c:v>
                </c:pt>
              </c:strCache>
            </c:strRef>
          </c:cat>
          <c:val>
            <c:numRef>
              <c:f>'Household types 21-22'!$E$25:$E$33</c:f>
              <c:numCache>
                <c:formatCode>General</c:formatCode>
                <c:ptCount val="8"/>
                <c:pt idx="0">
                  <c:v>67</c:v>
                </c:pt>
                <c:pt idx="1">
                  <c:v>167</c:v>
                </c:pt>
                <c:pt idx="2">
                  <c:v>62</c:v>
                </c:pt>
                <c:pt idx="3">
                  <c:v>2</c:v>
                </c:pt>
                <c:pt idx="4">
                  <c:v>18</c:v>
                </c:pt>
                <c:pt idx="5">
                  <c:v>18</c:v>
                </c:pt>
                <c:pt idx="6">
                  <c:v>0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27-414B-A13D-CD86302AEDB5}"/>
            </c:ext>
          </c:extLst>
        </c:ser>
        <c:ser>
          <c:idx val="4"/>
          <c:order val="4"/>
          <c:tx>
            <c:strRef>
              <c:f>'Household types 21-22'!$F$21</c:f>
              <c:strCache>
                <c:ptCount val="1"/>
                <c:pt idx="0">
                  <c:v>HDC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'Household types 21-22'!$A$25:$A$33</c:f>
              <c:strCache>
                <c:ptCount val="8"/>
                <c:pt idx="0">
                  <c:v>Single parent with dependent child</c:v>
                </c:pt>
                <c:pt idx="1">
                  <c:v>Single adult  -  Male</c:v>
                </c:pt>
                <c:pt idx="2">
                  <c:v>Single adult  -  Female</c:v>
                </c:pt>
                <c:pt idx="3">
                  <c:v>Single adult  -  Other / gender not known</c:v>
                </c:pt>
                <c:pt idx="4">
                  <c:v>Couple with dependent children</c:v>
                </c:pt>
                <c:pt idx="5">
                  <c:v>Couple / two adults without dependent children</c:v>
                </c:pt>
                <c:pt idx="6">
                  <c:v>Three or more adults with dependent children</c:v>
                </c:pt>
                <c:pt idx="7">
                  <c:v>Three or more adults without dependent children</c:v>
                </c:pt>
              </c:strCache>
            </c:strRef>
          </c:cat>
          <c:val>
            <c:numRef>
              <c:f>'Household types 21-22'!$F$25:$F$33</c:f>
              <c:numCache>
                <c:formatCode>General</c:formatCode>
                <c:ptCount val="8"/>
                <c:pt idx="0">
                  <c:v>58</c:v>
                </c:pt>
                <c:pt idx="1">
                  <c:v>138</c:v>
                </c:pt>
                <c:pt idx="2">
                  <c:v>54</c:v>
                </c:pt>
                <c:pt idx="3">
                  <c:v>1</c:v>
                </c:pt>
                <c:pt idx="4">
                  <c:v>8</c:v>
                </c:pt>
                <c:pt idx="5">
                  <c:v>11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827-414B-A13D-CD86302AEDB5}"/>
            </c:ext>
          </c:extLst>
        </c:ser>
        <c:ser>
          <c:idx val="5"/>
          <c:order val="5"/>
          <c:tx>
            <c:strRef>
              <c:f>'Household types 21-22'!$G$21</c:f>
              <c:strCache>
                <c:ptCount val="1"/>
                <c:pt idx="0">
                  <c:v>SCDC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'Household types 21-22'!$A$25:$A$33</c:f>
              <c:strCache>
                <c:ptCount val="8"/>
                <c:pt idx="0">
                  <c:v>Single parent with dependent child</c:v>
                </c:pt>
                <c:pt idx="1">
                  <c:v>Single adult  -  Male</c:v>
                </c:pt>
                <c:pt idx="2">
                  <c:v>Single adult  -  Female</c:v>
                </c:pt>
                <c:pt idx="3">
                  <c:v>Single adult  -  Other / gender not known</c:v>
                </c:pt>
                <c:pt idx="4">
                  <c:v>Couple with dependent children</c:v>
                </c:pt>
                <c:pt idx="5">
                  <c:v>Couple / two adults without dependent children</c:v>
                </c:pt>
                <c:pt idx="6">
                  <c:v>Three or more adults with dependent children</c:v>
                </c:pt>
                <c:pt idx="7">
                  <c:v>Three or more adults without dependent children</c:v>
                </c:pt>
              </c:strCache>
            </c:strRef>
          </c:cat>
          <c:val>
            <c:numRef>
              <c:f>'Household types 21-22'!$G$25:$G$33</c:f>
              <c:numCache>
                <c:formatCode>General</c:formatCode>
                <c:ptCount val="8"/>
                <c:pt idx="0">
                  <c:v>57</c:v>
                </c:pt>
                <c:pt idx="1">
                  <c:v>109</c:v>
                </c:pt>
                <c:pt idx="2">
                  <c:v>57</c:v>
                </c:pt>
                <c:pt idx="3">
                  <c:v>1</c:v>
                </c:pt>
                <c:pt idx="4">
                  <c:v>13</c:v>
                </c:pt>
                <c:pt idx="5">
                  <c:v>11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827-414B-A13D-CD86302AEDB5}"/>
            </c:ext>
          </c:extLst>
        </c:ser>
        <c:ser>
          <c:idx val="6"/>
          <c:order val="6"/>
          <c:tx>
            <c:strRef>
              <c:f>'Household types 21-22'!$H$21</c:f>
              <c:strCache>
                <c:ptCount val="1"/>
                <c:pt idx="0">
                  <c:v>WSDC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'Household types 21-22'!$A$25:$A$33</c:f>
              <c:strCache>
                <c:ptCount val="8"/>
                <c:pt idx="0">
                  <c:v>Single parent with dependent child</c:v>
                </c:pt>
                <c:pt idx="1">
                  <c:v>Single adult  -  Male</c:v>
                </c:pt>
                <c:pt idx="2">
                  <c:v>Single adult  -  Female</c:v>
                </c:pt>
                <c:pt idx="3">
                  <c:v>Single adult  -  Other / gender not known</c:v>
                </c:pt>
                <c:pt idx="4">
                  <c:v>Couple with dependent children</c:v>
                </c:pt>
                <c:pt idx="5">
                  <c:v>Couple / two adults without dependent children</c:v>
                </c:pt>
                <c:pt idx="6">
                  <c:v>Three or more adults with dependent children</c:v>
                </c:pt>
                <c:pt idx="7">
                  <c:v>Three or more adults without dependent children</c:v>
                </c:pt>
              </c:strCache>
            </c:strRef>
          </c:cat>
          <c:val>
            <c:numRef>
              <c:f>'Household types 21-22'!$H$25:$H$33</c:f>
              <c:numCache>
                <c:formatCode>General</c:formatCode>
                <c:ptCount val="8"/>
                <c:pt idx="0">
                  <c:v>147</c:v>
                </c:pt>
                <c:pt idx="1">
                  <c:v>232</c:v>
                </c:pt>
                <c:pt idx="2">
                  <c:v>121</c:v>
                </c:pt>
                <c:pt idx="3">
                  <c:v>2</c:v>
                </c:pt>
                <c:pt idx="4">
                  <c:v>28</c:v>
                </c:pt>
                <c:pt idx="5">
                  <c:v>31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827-414B-A13D-CD86302AED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04049432"/>
        <c:axId val="904050088"/>
      </c:barChart>
      <c:catAx>
        <c:axId val="904049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4050088"/>
        <c:crosses val="autoZero"/>
        <c:auto val="1"/>
        <c:lblAlgn val="ctr"/>
        <c:lblOffset val="100"/>
        <c:noMultiLvlLbl val="0"/>
      </c:catAx>
      <c:valAx>
        <c:axId val="904050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4049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Total Number of Households In Temporary Accommodation At End of Each Quarter</a:t>
            </a:r>
          </a:p>
        </c:rich>
      </c:tx>
      <c:layout>
        <c:manualLayout>
          <c:xMode val="edge"/>
          <c:yMode val="edge"/>
          <c:x val="9.2333333333333337E-2"/>
          <c:y val="2.779064381658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7580927384076995E-2"/>
          <c:y val="0.25153203342618385"/>
          <c:w val="0.89019685039370078"/>
          <c:h val="0.64076941635777418"/>
        </c:manualLayout>
      </c:layout>
      <c:lineChart>
        <c:grouping val="standard"/>
        <c:varyColors val="0"/>
        <c:ser>
          <c:idx val="0"/>
          <c:order val="0"/>
          <c:tx>
            <c:strRef>
              <c:f>'Outcomes data '!$B$52</c:f>
              <c:strCache>
                <c:ptCount val="1"/>
                <c:pt idx="0">
                  <c:v>Total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'Outcomes data '!$A$53:$A$68</c:f>
              <c:strCache>
                <c:ptCount val="9"/>
                <c:pt idx="0">
                  <c:v>Q4</c:v>
                </c:pt>
                <c:pt idx="1">
                  <c:v>Q1 2021/22</c:v>
                </c:pt>
                <c:pt idx="2">
                  <c:v>Q2</c:v>
                </c:pt>
                <c:pt idx="3">
                  <c:v>Q3</c:v>
                </c:pt>
                <c:pt idx="4">
                  <c:v>Q4</c:v>
                </c:pt>
                <c:pt idx="5">
                  <c:v>Q1 2022-23</c:v>
                </c:pt>
                <c:pt idx="6">
                  <c:v>Q2</c:v>
                </c:pt>
                <c:pt idx="7">
                  <c:v>Q3</c:v>
                </c:pt>
                <c:pt idx="8">
                  <c:v>Q4</c:v>
                </c:pt>
              </c:strCache>
            </c:strRef>
          </c:cat>
          <c:val>
            <c:numRef>
              <c:f>'Outcomes data '!$B$53:$B$68</c:f>
              <c:numCache>
                <c:formatCode>General</c:formatCode>
                <c:ptCount val="9"/>
                <c:pt idx="0">
                  <c:v>681</c:v>
                </c:pt>
                <c:pt idx="1">
                  <c:v>689</c:v>
                </c:pt>
                <c:pt idx="2">
                  <c:v>702</c:v>
                </c:pt>
                <c:pt idx="3">
                  <c:v>727</c:v>
                </c:pt>
                <c:pt idx="4">
                  <c:v>740</c:v>
                </c:pt>
                <c:pt idx="5">
                  <c:v>796</c:v>
                </c:pt>
                <c:pt idx="6">
                  <c:v>776</c:v>
                </c:pt>
                <c:pt idx="7">
                  <c:v>751</c:v>
                </c:pt>
                <c:pt idx="8">
                  <c:v>796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9E1-4BB4-A866-34E0A8CCFE5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90842704"/>
        <c:axId val="990843360"/>
      </c:lineChart>
      <c:catAx>
        <c:axId val="99084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90843360"/>
        <c:crosses val="autoZero"/>
        <c:auto val="1"/>
        <c:lblAlgn val="ctr"/>
        <c:lblOffset val="100"/>
        <c:noMultiLvlLbl val="0"/>
      </c:catAx>
      <c:valAx>
        <c:axId val="9908433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990842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1330</Words>
  <Characters>7581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Collen</dc:creator>
  <cp:keywords/>
  <dc:description/>
  <cp:lastModifiedBy>Elaine Field</cp:lastModifiedBy>
  <cp:revision>2</cp:revision>
  <dcterms:created xsi:type="dcterms:W3CDTF">2023-11-01T16:12:00Z</dcterms:created>
  <dcterms:modified xsi:type="dcterms:W3CDTF">2023-11-01T16:12:00Z</dcterms:modified>
</cp:coreProperties>
</file>