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D83A5" w14:textId="40E59D46" w:rsidR="00F07692" w:rsidRDefault="3C1EBD17" w:rsidP="00EB3C71">
      <w:pPr>
        <w:rPr>
          <w:b/>
          <w:bCs/>
          <w:u w:val="single"/>
        </w:rPr>
      </w:pPr>
      <w:r w:rsidRPr="0F508CA5">
        <w:rPr>
          <w:b/>
          <w:bCs/>
          <w:u w:val="single"/>
        </w:rPr>
        <w:t>Update on M</w:t>
      </w:r>
      <w:r w:rsidR="3DA1ABAC" w:rsidRPr="0F508CA5">
        <w:rPr>
          <w:b/>
          <w:bCs/>
          <w:u w:val="single"/>
        </w:rPr>
        <w:t xml:space="preserve">aking </w:t>
      </w:r>
      <w:r w:rsidRPr="0F508CA5">
        <w:rPr>
          <w:b/>
          <w:bCs/>
          <w:u w:val="single"/>
        </w:rPr>
        <w:t>E</w:t>
      </w:r>
      <w:r w:rsidR="3DBA8D78" w:rsidRPr="0F508CA5">
        <w:rPr>
          <w:b/>
          <w:bCs/>
          <w:u w:val="single"/>
        </w:rPr>
        <w:t xml:space="preserve">very </w:t>
      </w:r>
      <w:r w:rsidRPr="0F508CA5">
        <w:rPr>
          <w:b/>
          <w:bCs/>
          <w:u w:val="single"/>
        </w:rPr>
        <w:t>A</w:t>
      </w:r>
      <w:r w:rsidR="1CF41E45" w:rsidRPr="0F508CA5">
        <w:rPr>
          <w:b/>
          <w:bCs/>
          <w:u w:val="single"/>
        </w:rPr>
        <w:t xml:space="preserve">dult </w:t>
      </w:r>
      <w:r w:rsidRPr="0F508CA5">
        <w:rPr>
          <w:b/>
          <w:bCs/>
          <w:u w:val="single"/>
        </w:rPr>
        <w:t>M</w:t>
      </w:r>
      <w:r w:rsidR="06E1AB4F" w:rsidRPr="0F508CA5">
        <w:rPr>
          <w:b/>
          <w:bCs/>
          <w:u w:val="single"/>
        </w:rPr>
        <w:t xml:space="preserve">atter </w:t>
      </w:r>
      <w:r w:rsidR="00A7207A">
        <w:rPr>
          <w:b/>
          <w:bCs/>
          <w:u w:val="single"/>
        </w:rPr>
        <w:t>p</w:t>
      </w:r>
      <w:r w:rsidRPr="0F508CA5">
        <w:rPr>
          <w:b/>
          <w:bCs/>
          <w:u w:val="single"/>
        </w:rPr>
        <w:t>rogramme</w:t>
      </w:r>
      <w:r w:rsidR="40ED21B3" w:rsidRPr="0F508CA5">
        <w:rPr>
          <w:b/>
          <w:bCs/>
          <w:u w:val="single"/>
        </w:rPr>
        <w:t xml:space="preserve"> across</w:t>
      </w:r>
      <w:r w:rsidR="445ECA57" w:rsidRPr="0F508CA5">
        <w:rPr>
          <w:b/>
          <w:bCs/>
          <w:u w:val="single"/>
        </w:rPr>
        <w:t xml:space="preserve"> Cambridgeshire and Peterborough</w:t>
      </w:r>
    </w:p>
    <w:p w14:paraId="69A269CA" w14:textId="5B9092C3" w:rsidR="00ED47F2" w:rsidRPr="002D4024" w:rsidRDefault="4F746F29" w:rsidP="00EB3C71">
      <w:pPr>
        <w:rPr>
          <w:rFonts w:eastAsiaTheme="minorEastAsia"/>
        </w:rPr>
      </w:pPr>
      <w:r w:rsidRPr="00EB3C71">
        <w:rPr>
          <w:rFonts w:ascii="Calibri" w:eastAsia="Calibri" w:hAnsi="Calibri" w:cs="Calibri"/>
        </w:rPr>
        <w:t xml:space="preserve">Across Cambridgeshire and Peterborough, there are adults experiencing </w:t>
      </w:r>
      <w:r w:rsidR="13D75244" w:rsidRPr="00EB3C71">
        <w:rPr>
          <w:rFonts w:ascii="Calibri" w:eastAsia="Calibri" w:hAnsi="Calibri" w:cs="Calibri"/>
        </w:rPr>
        <w:t>a combination of</w:t>
      </w:r>
      <w:r w:rsidRPr="00EB3C71">
        <w:rPr>
          <w:rFonts w:ascii="Calibri" w:eastAsia="Calibri" w:hAnsi="Calibri" w:cs="Calibri"/>
        </w:rPr>
        <w:t xml:space="preserve"> problems</w:t>
      </w:r>
      <w:r w:rsidR="00A7207A">
        <w:rPr>
          <w:rFonts w:ascii="Calibri" w:eastAsia="Calibri" w:hAnsi="Calibri" w:cs="Calibri"/>
        </w:rPr>
        <w:t xml:space="preserve">: </w:t>
      </w:r>
      <w:r w:rsidRPr="00EB3C71">
        <w:rPr>
          <w:rFonts w:ascii="Calibri" w:eastAsia="Calibri" w:hAnsi="Calibri" w:cs="Calibri"/>
        </w:rPr>
        <w:t xml:space="preserve">mental ill health, homelessness, </w:t>
      </w:r>
      <w:r w:rsidR="002D4024" w:rsidRPr="00EB3C71">
        <w:rPr>
          <w:rFonts w:ascii="Calibri" w:eastAsia="Calibri" w:hAnsi="Calibri" w:cs="Calibri"/>
        </w:rPr>
        <w:t xml:space="preserve">substance </w:t>
      </w:r>
      <w:r w:rsidRPr="00EB3C71">
        <w:rPr>
          <w:rFonts w:ascii="Calibri" w:eastAsia="Calibri" w:hAnsi="Calibri" w:cs="Calibri"/>
        </w:rPr>
        <w:t>misuse, offending a</w:t>
      </w:r>
      <w:r w:rsidR="3CA077C6" w:rsidRPr="00EB3C71">
        <w:rPr>
          <w:rFonts w:ascii="Calibri" w:eastAsia="Calibri" w:hAnsi="Calibri" w:cs="Calibri"/>
        </w:rPr>
        <w:t>nd domestic abuse</w:t>
      </w:r>
      <w:r w:rsidRPr="00EB3C71">
        <w:rPr>
          <w:rFonts w:ascii="Calibri" w:eastAsia="Calibri" w:hAnsi="Calibri" w:cs="Calibri"/>
        </w:rPr>
        <w:t xml:space="preserve">. </w:t>
      </w:r>
      <w:r w:rsidR="35C060CE" w:rsidRPr="00EB3C71">
        <w:rPr>
          <w:rFonts w:ascii="Calibri" w:eastAsia="Calibri" w:hAnsi="Calibri" w:cs="Calibri"/>
        </w:rPr>
        <w:t>Facing multiple disadvantage, t</w:t>
      </w:r>
      <w:r w:rsidR="35C060CE">
        <w:t>hey have ineffective contact with services</w:t>
      </w:r>
      <w:r w:rsidR="1A3DE8A8">
        <w:t>. T</w:t>
      </w:r>
      <w:r w:rsidR="35C060CE">
        <w:t xml:space="preserve">hey face problems that exacerbate each other and </w:t>
      </w:r>
      <w:r w:rsidR="002D4024">
        <w:t xml:space="preserve">- </w:t>
      </w:r>
      <w:r w:rsidR="35C060CE">
        <w:t xml:space="preserve">lacking effective support </w:t>
      </w:r>
      <w:r w:rsidR="002D4024">
        <w:t xml:space="preserve">- </w:t>
      </w:r>
      <w:r w:rsidR="35C060CE">
        <w:t>end up in a downward spiral becoming trapped</w:t>
      </w:r>
      <w:r w:rsidR="00A7207A">
        <w:t xml:space="preserve"> in </w:t>
      </w:r>
      <w:r w:rsidR="35C060CE">
        <w:t>chaotic lives</w:t>
      </w:r>
      <w:r w:rsidR="00A7207A">
        <w:t>. E</w:t>
      </w:r>
      <w:r w:rsidR="35C060CE">
        <w:t>scape seems impossible with no one offering a way out</w:t>
      </w:r>
      <w:r w:rsidR="01E90EEB">
        <w:t xml:space="preserve"> as they do not fit neatly </w:t>
      </w:r>
      <w:r w:rsidR="002D4024">
        <w:t>with “</w:t>
      </w:r>
      <w:r w:rsidR="01E90EEB">
        <w:t>the system</w:t>
      </w:r>
      <w:r w:rsidR="002D4024">
        <w:t>”.</w:t>
      </w:r>
      <w:r w:rsidR="00A7207A">
        <w:rPr>
          <w:rStyle w:val="FootnoteReference"/>
        </w:rPr>
        <w:footnoteReference w:id="1"/>
      </w:r>
    </w:p>
    <w:p w14:paraId="70619029" w14:textId="1596D249" w:rsidR="004015A4" w:rsidRDefault="43CD55A4" w:rsidP="00EB3C71">
      <w:r w:rsidRPr="00EB3C71">
        <w:rPr>
          <w:rFonts w:ascii="Calibri" w:eastAsia="Calibri" w:hAnsi="Calibri" w:cs="Calibri"/>
        </w:rPr>
        <w:t xml:space="preserve">The principles underpinning </w:t>
      </w:r>
      <w:r w:rsidR="46333CCF" w:rsidRPr="00EB3C71">
        <w:rPr>
          <w:rFonts w:ascii="Calibri" w:eastAsia="Calibri" w:hAnsi="Calibri" w:cs="Calibri"/>
        </w:rPr>
        <w:t>the</w:t>
      </w:r>
      <w:r w:rsidR="00A7207A">
        <w:rPr>
          <w:rFonts w:ascii="Calibri" w:eastAsia="Calibri" w:hAnsi="Calibri" w:cs="Calibri"/>
        </w:rPr>
        <w:t xml:space="preserve"> national</w:t>
      </w:r>
      <w:r w:rsidR="46333CCF" w:rsidRPr="00EB3C71">
        <w:rPr>
          <w:rFonts w:ascii="Calibri" w:eastAsia="Calibri" w:hAnsi="Calibri" w:cs="Calibri"/>
        </w:rPr>
        <w:t xml:space="preserve"> Making Every Adult Matter (MEAM) </w:t>
      </w:r>
      <w:r w:rsidRPr="00EB3C71">
        <w:rPr>
          <w:rFonts w:ascii="Calibri" w:eastAsia="Calibri" w:hAnsi="Calibri" w:cs="Calibri"/>
        </w:rPr>
        <w:t xml:space="preserve">programme </w:t>
      </w:r>
      <w:r w:rsidR="002D4024" w:rsidRPr="00EB3C71">
        <w:rPr>
          <w:rFonts w:ascii="Calibri" w:eastAsia="Calibri" w:hAnsi="Calibri" w:cs="Calibri"/>
        </w:rPr>
        <w:t xml:space="preserve">are </w:t>
      </w:r>
      <w:r w:rsidRPr="00EB3C71">
        <w:rPr>
          <w:rFonts w:ascii="Calibri" w:eastAsia="Calibri" w:hAnsi="Calibri" w:cs="Calibri"/>
        </w:rPr>
        <w:t xml:space="preserve">that improving the outcomes </w:t>
      </w:r>
      <w:r w:rsidR="002D4024" w:rsidRPr="00EB3C71">
        <w:rPr>
          <w:rFonts w:ascii="Calibri" w:eastAsia="Calibri" w:hAnsi="Calibri" w:cs="Calibri"/>
        </w:rPr>
        <w:t xml:space="preserve">for </w:t>
      </w:r>
      <w:r w:rsidRPr="00EB3C71">
        <w:rPr>
          <w:rFonts w:ascii="Calibri" w:eastAsia="Calibri" w:hAnsi="Calibri" w:cs="Calibri"/>
        </w:rPr>
        <w:t xml:space="preserve">people with multiple disadvantage </w:t>
      </w:r>
      <w:r w:rsidR="15617C69" w:rsidRPr="00EB3C71">
        <w:rPr>
          <w:rFonts w:ascii="Calibri" w:eastAsia="Calibri" w:hAnsi="Calibri" w:cs="Calibri"/>
        </w:rPr>
        <w:t>will</w:t>
      </w:r>
      <w:r w:rsidRPr="00EB3C71">
        <w:rPr>
          <w:rFonts w:ascii="Calibri" w:eastAsia="Calibri" w:hAnsi="Calibri" w:cs="Calibri"/>
        </w:rPr>
        <w:t xml:space="preserve"> improv</w:t>
      </w:r>
      <w:r w:rsidR="0ABA8643" w:rsidRPr="00EB3C71">
        <w:rPr>
          <w:rFonts w:ascii="Calibri" w:eastAsia="Calibri" w:hAnsi="Calibri" w:cs="Calibri"/>
        </w:rPr>
        <w:t>e</w:t>
      </w:r>
      <w:r w:rsidRPr="00EB3C71">
        <w:rPr>
          <w:rFonts w:ascii="Calibri" w:eastAsia="Calibri" w:hAnsi="Calibri" w:cs="Calibri"/>
        </w:rPr>
        <w:t xml:space="preserve"> </w:t>
      </w:r>
      <w:r w:rsidR="00A7207A">
        <w:rPr>
          <w:rFonts w:ascii="Calibri" w:eastAsia="Calibri" w:hAnsi="Calibri" w:cs="Calibri"/>
        </w:rPr>
        <w:t xml:space="preserve">outcomes for </w:t>
      </w:r>
      <w:r w:rsidR="002D4024" w:rsidRPr="00EB3C71">
        <w:rPr>
          <w:rFonts w:ascii="Calibri" w:eastAsia="Calibri" w:hAnsi="Calibri" w:cs="Calibri"/>
        </w:rPr>
        <w:t>service</w:t>
      </w:r>
      <w:r w:rsidR="00A7207A">
        <w:rPr>
          <w:rFonts w:ascii="Calibri" w:eastAsia="Calibri" w:hAnsi="Calibri" w:cs="Calibri"/>
        </w:rPr>
        <w:t xml:space="preserve">s and the </w:t>
      </w:r>
      <w:r w:rsidRPr="00EB3C71">
        <w:rPr>
          <w:rFonts w:ascii="Calibri" w:eastAsia="Calibri" w:hAnsi="Calibri" w:cs="Calibri"/>
        </w:rPr>
        <w:t xml:space="preserve">wider system </w:t>
      </w:r>
      <w:r w:rsidR="002D4024" w:rsidRPr="00EB3C71">
        <w:rPr>
          <w:rFonts w:ascii="Calibri" w:eastAsia="Calibri" w:hAnsi="Calibri" w:cs="Calibri"/>
        </w:rPr>
        <w:t xml:space="preserve">- </w:t>
      </w:r>
      <w:r w:rsidRPr="00EB3C71">
        <w:rPr>
          <w:rFonts w:ascii="Calibri" w:eastAsia="Calibri" w:hAnsi="Calibri" w:cs="Calibri"/>
        </w:rPr>
        <w:t xml:space="preserve">by delivering </w:t>
      </w:r>
      <w:r w:rsidR="002D4024" w:rsidRPr="00EB3C71">
        <w:rPr>
          <w:rFonts w:ascii="Calibri" w:eastAsia="Calibri" w:hAnsi="Calibri" w:cs="Calibri"/>
        </w:rPr>
        <w:t xml:space="preserve">four </w:t>
      </w:r>
      <w:r w:rsidRPr="00EB3C71">
        <w:rPr>
          <w:rFonts w:ascii="Calibri" w:eastAsia="Calibri" w:hAnsi="Calibri" w:cs="Calibri"/>
        </w:rPr>
        <w:t>visions</w:t>
      </w:r>
      <w:r w:rsidR="002D4024" w:rsidRPr="00EB3C71">
        <w:rPr>
          <w:rFonts w:ascii="Calibri" w:eastAsia="Calibri" w:hAnsi="Calibri" w:cs="Calibri"/>
        </w:rPr>
        <w:t>, to</w:t>
      </w:r>
      <w:r w:rsidRPr="00EB3C71">
        <w:rPr>
          <w:rFonts w:ascii="Calibri" w:eastAsia="Calibri" w:hAnsi="Calibri" w:cs="Calibri"/>
        </w:rPr>
        <w:t>:</w:t>
      </w:r>
    </w:p>
    <w:p w14:paraId="276532FB" w14:textId="70E43DA8" w:rsidR="004015A4" w:rsidRDefault="43CD55A4" w:rsidP="00EB3C71">
      <w:pPr>
        <w:pStyle w:val="ListParagraph"/>
        <w:numPr>
          <w:ilvl w:val="1"/>
          <w:numId w:val="20"/>
        </w:numPr>
        <w:ind w:left="360"/>
      </w:pPr>
      <w:r>
        <w:t xml:space="preserve">Embed a </w:t>
      </w:r>
      <w:r w:rsidR="6F81B55F" w:rsidRPr="00EB3C71">
        <w:rPr>
          <w:b/>
          <w:bCs/>
        </w:rPr>
        <w:t>Trusted Person</w:t>
      </w:r>
      <w:r>
        <w:t xml:space="preserve"> </w:t>
      </w:r>
      <w:r w:rsidR="002D4024">
        <w:t>m</w:t>
      </w:r>
      <w:r>
        <w:t>odel</w:t>
      </w:r>
      <w:r w:rsidR="4CFE999E">
        <w:t xml:space="preserve"> </w:t>
      </w:r>
      <w:r w:rsidR="002D4024">
        <w:t xml:space="preserve">which </w:t>
      </w:r>
      <w:r w:rsidR="0E9137D5">
        <w:t>support</w:t>
      </w:r>
      <w:r w:rsidR="002D4024">
        <w:t>s</w:t>
      </w:r>
      <w:r w:rsidR="0E9137D5">
        <w:t xml:space="preserve"> people with multiple disadvantage to develop and maintain relationships with people they trust</w:t>
      </w:r>
    </w:p>
    <w:p w14:paraId="7734256A" w14:textId="4971D275" w:rsidR="00797802" w:rsidRDefault="0E9137D5" w:rsidP="00EB3C71">
      <w:pPr>
        <w:pStyle w:val="ListParagraph"/>
        <w:numPr>
          <w:ilvl w:val="1"/>
          <w:numId w:val="20"/>
        </w:numPr>
        <w:ind w:left="360"/>
      </w:pPr>
      <w:r>
        <w:t xml:space="preserve">Embed a </w:t>
      </w:r>
      <w:r w:rsidRPr="00EB3C71">
        <w:rPr>
          <w:b/>
          <w:bCs/>
        </w:rPr>
        <w:t>trauma</w:t>
      </w:r>
      <w:r w:rsidR="529BCD83" w:rsidRPr="00EB3C71">
        <w:rPr>
          <w:b/>
          <w:bCs/>
        </w:rPr>
        <w:t xml:space="preserve"> informed approach</w:t>
      </w:r>
      <w:r w:rsidR="529BCD83">
        <w:t xml:space="preserve"> to support – not just at the front line but </w:t>
      </w:r>
      <w:r w:rsidR="002D4024">
        <w:t xml:space="preserve">for </w:t>
      </w:r>
      <w:r w:rsidR="529BCD83">
        <w:t>whole organisations to operate in a trauma-informed way</w:t>
      </w:r>
    </w:p>
    <w:p w14:paraId="645A8D0E" w14:textId="598D2CD4" w:rsidR="00797802" w:rsidRDefault="529BCD83" w:rsidP="00EB3C71">
      <w:pPr>
        <w:pStyle w:val="ListParagraph"/>
        <w:numPr>
          <w:ilvl w:val="1"/>
          <w:numId w:val="20"/>
        </w:numPr>
        <w:ind w:left="360"/>
      </w:pPr>
      <w:r>
        <w:t xml:space="preserve">Establish </w:t>
      </w:r>
      <w:r w:rsidR="17134542">
        <w:t>m</w:t>
      </w:r>
      <w:r w:rsidR="6F81B55F">
        <w:t>echanics</w:t>
      </w:r>
      <w:r w:rsidR="17134542">
        <w:t xml:space="preserve"> across the system to support </w:t>
      </w:r>
      <w:r w:rsidR="17134542" w:rsidRPr="00EB3C71">
        <w:rPr>
          <w:b/>
          <w:bCs/>
        </w:rPr>
        <w:t>shared learning</w:t>
      </w:r>
      <w:r w:rsidR="6544136B" w:rsidRPr="00EB3C71">
        <w:rPr>
          <w:b/>
          <w:bCs/>
        </w:rPr>
        <w:t xml:space="preserve"> and address barriers</w:t>
      </w:r>
    </w:p>
    <w:p w14:paraId="656D85F3" w14:textId="15BCDA99" w:rsidR="00797802" w:rsidRDefault="6544136B" w:rsidP="00EB3C71">
      <w:pPr>
        <w:pStyle w:val="ListParagraph"/>
        <w:numPr>
          <w:ilvl w:val="1"/>
          <w:numId w:val="20"/>
        </w:numPr>
        <w:ind w:left="360"/>
      </w:pPr>
      <w:r>
        <w:t xml:space="preserve">Embed </w:t>
      </w:r>
      <w:r w:rsidRPr="00EB3C71">
        <w:rPr>
          <w:b/>
          <w:bCs/>
        </w:rPr>
        <w:t>co</w:t>
      </w:r>
      <w:r w:rsidR="002D4024" w:rsidRPr="00EB3C71">
        <w:rPr>
          <w:b/>
          <w:bCs/>
        </w:rPr>
        <w:t>-</w:t>
      </w:r>
      <w:r w:rsidRPr="00EB3C71">
        <w:rPr>
          <w:b/>
          <w:bCs/>
        </w:rPr>
        <w:t>production and co</w:t>
      </w:r>
      <w:r w:rsidR="002D4024" w:rsidRPr="00EB3C71">
        <w:rPr>
          <w:b/>
          <w:bCs/>
        </w:rPr>
        <w:t>-</w:t>
      </w:r>
      <w:r w:rsidRPr="00EB3C71">
        <w:rPr>
          <w:b/>
          <w:bCs/>
        </w:rPr>
        <w:t>design</w:t>
      </w:r>
      <w:r>
        <w:t xml:space="preserve"> across the system</w:t>
      </w:r>
    </w:p>
    <w:p w14:paraId="726CB19F" w14:textId="0D7D2341" w:rsidR="00ED47F2" w:rsidRDefault="6D037CBA" w:rsidP="00EB3C71">
      <w:r w:rsidRPr="00EB3C71">
        <w:rPr>
          <w:rFonts w:ascii="Calibri" w:eastAsia="Calibri" w:hAnsi="Calibri" w:cs="Calibri"/>
        </w:rPr>
        <w:t>There are existing strong foundations</w:t>
      </w:r>
      <w:r w:rsidR="6544136B" w:rsidRPr="00EB3C71">
        <w:rPr>
          <w:rFonts w:ascii="Calibri" w:eastAsia="Calibri" w:hAnsi="Calibri" w:cs="Calibri"/>
        </w:rPr>
        <w:t xml:space="preserve"> for this work</w:t>
      </w:r>
      <w:r w:rsidR="40CAD851" w:rsidRPr="00EB3C71">
        <w:rPr>
          <w:rFonts w:ascii="Calibri" w:eastAsia="Calibri" w:hAnsi="Calibri" w:cs="Calibri"/>
        </w:rPr>
        <w:t xml:space="preserve"> </w:t>
      </w:r>
      <w:r w:rsidR="002D4024" w:rsidRPr="00EB3C71">
        <w:rPr>
          <w:rFonts w:ascii="Calibri" w:eastAsia="Calibri" w:hAnsi="Calibri" w:cs="Calibri"/>
        </w:rPr>
        <w:t>locally</w:t>
      </w:r>
      <w:r w:rsidR="00A7207A">
        <w:rPr>
          <w:rFonts w:ascii="Calibri" w:eastAsia="Calibri" w:hAnsi="Calibri" w:cs="Calibri"/>
        </w:rPr>
        <w:t xml:space="preserve"> including </w:t>
      </w:r>
      <w:r w:rsidR="40CAD851" w:rsidRPr="00EB3C71">
        <w:rPr>
          <w:rFonts w:ascii="Calibri" w:eastAsia="Calibri" w:hAnsi="Calibri" w:cs="Calibri"/>
        </w:rPr>
        <w:t>established multi-agency operational partnership</w:t>
      </w:r>
      <w:r w:rsidR="49E62EA9" w:rsidRPr="00EB3C71">
        <w:rPr>
          <w:rFonts w:ascii="Calibri" w:eastAsia="Calibri" w:hAnsi="Calibri" w:cs="Calibri"/>
        </w:rPr>
        <w:t>s</w:t>
      </w:r>
      <w:r w:rsidR="002D4024" w:rsidRPr="00EB3C71">
        <w:rPr>
          <w:rFonts w:ascii="Calibri" w:eastAsia="Calibri" w:hAnsi="Calibri" w:cs="Calibri"/>
        </w:rPr>
        <w:t>;</w:t>
      </w:r>
      <w:r w:rsidR="5A1A3BBD" w:rsidRPr="00EB3C71">
        <w:rPr>
          <w:rFonts w:ascii="Calibri" w:eastAsia="Calibri" w:hAnsi="Calibri" w:cs="Calibri"/>
        </w:rPr>
        <w:t xml:space="preserve"> an ongoing</w:t>
      </w:r>
      <w:r w:rsidR="49E62EA9" w:rsidRPr="00EB3C71">
        <w:rPr>
          <w:rFonts w:ascii="Calibri" w:eastAsia="Calibri" w:hAnsi="Calibri" w:cs="Calibri"/>
        </w:rPr>
        <w:t xml:space="preserve"> and strong</w:t>
      </w:r>
      <w:r w:rsidR="5A1A3BBD" w:rsidRPr="00EB3C71">
        <w:rPr>
          <w:rFonts w:ascii="Calibri" w:eastAsia="Calibri" w:hAnsi="Calibri" w:cs="Calibri"/>
        </w:rPr>
        <w:t xml:space="preserve"> relationship with MEAM</w:t>
      </w:r>
      <w:r w:rsidR="002D4024" w:rsidRPr="00EB3C71">
        <w:rPr>
          <w:rFonts w:ascii="Calibri" w:eastAsia="Calibri" w:hAnsi="Calibri" w:cs="Calibri"/>
        </w:rPr>
        <w:t>;</w:t>
      </w:r>
      <w:r w:rsidR="5A1A3BBD" w:rsidRPr="00EB3C71">
        <w:rPr>
          <w:rFonts w:ascii="Calibri" w:eastAsia="Calibri" w:hAnsi="Calibri" w:cs="Calibri"/>
        </w:rPr>
        <w:t xml:space="preserve"> a</w:t>
      </w:r>
      <w:r w:rsidR="002D4024" w:rsidRPr="00EB3C71">
        <w:rPr>
          <w:rFonts w:ascii="Calibri" w:eastAsia="Calibri" w:hAnsi="Calibri" w:cs="Calibri"/>
        </w:rPr>
        <w:t xml:space="preserve"> </w:t>
      </w:r>
      <w:r w:rsidR="5A1A3BBD" w:rsidRPr="00EB3C71">
        <w:rPr>
          <w:rFonts w:ascii="Calibri" w:eastAsia="Calibri" w:hAnsi="Calibri" w:cs="Calibri"/>
        </w:rPr>
        <w:t xml:space="preserve">growing </w:t>
      </w:r>
      <w:r w:rsidR="002D4024" w:rsidRPr="00EB3C71">
        <w:rPr>
          <w:rFonts w:ascii="Calibri" w:eastAsia="Calibri" w:hAnsi="Calibri" w:cs="Calibri"/>
        </w:rPr>
        <w:t>c</w:t>
      </w:r>
      <w:r w:rsidR="5A1A3BBD" w:rsidRPr="00EB3C71">
        <w:rPr>
          <w:rFonts w:ascii="Calibri" w:eastAsia="Calibri" w:hAnsi="Calibri" w:cs="Calibri"/>
        </w:rPr>
        <w:t>o</w:t>
      </w:r>
      <w:r w:rsidR="002D4024" w:rsidRPr="00EB3C71">
        <w:rPr>
          <w:rFonts w:ascii="Calibri" w:eastAsia="Calibri" w:hAnsi="Calibri" w:cs="Calibri"/>
        </w:rPr>
        <w:t>-</w:t>
      </w:r>
      <w:r w:rsidR="5A1A3BBD" w:rsidRPr="00EB3C71">
        <w:rPr>
          <w:rFonts w:ascii="Calibri" w:eastAsia="Calibri" w:hAnsi="Calibri" w:cs="Calibri"/>
        </w:rPr>
        <w:t>production group</w:t>
      </w:r>
      <w:r w:rsidR="49E62EA9" w:rsidRPr="00EB3C71">
        <w:rPr>
          <w:rFonts w:ascii="Calibri" w:eastAsia="Calibri" w:hAnsi="Calibri" w:cs="Calibri"/>
        </w:rPr>
        <w:t xml:space="preserve">, </w:t>
      </w:r>
      <w:r w:rsidR="00A7207A">
        <w:rPr>
          <w:rFonts w:ascii="Calibri" w:eastAsia="Calibri" w:hAnsi="Calibri" w:cs="Calibri"/>
        </w:rPr>
        <w:t xml:space="preserve">and </w:t>
      </w:r>
      <w:r w:rsidR="002D4024" w:rsidRPr="00EB3C71">
        <w:rPr>
          <w:rFonts w:ascii="Calibri" w:eastAsia="Calibri" w:hAnsi="Calibri" w:cs="Calibri"/>
        </w:rPr>
        <w:t xml:space="preserve">our </w:t>
      </w:r>
      <w:r w:rsidR="49E62EA9" w:rsidRPr="00EB3C71">
        <w:rPr>
          <w:rFonts w:ascii="Calibri" w:eastAsia="Calibri" w:hAnsi="Calibri" w:cs="Calibri"/>
        </w:rPr>
        <w:t xml:space="preserve">MEAM tactical group </w:t>
      </w:r>
      <w:r w:rsidR="1DC4DD05" w:rsidRPr="00EB3C71">
        <w:rPr>
          <w:rFonts w:ascii="Calibri" w:eastAsia="Calibri" w:hAnsi="Calibri" w:cs="Calibri"/>
        </w:rPr>
        <w:t>driving th</w:t>
      </w:r>
      <w:r w:rsidR="002D4024" w:rsidRPr="00EB3C71">
        <w:rPr>
          <w:rFonts w:ascii="Calibri" w:eastAsia="Calibri" w:hAnsi="Calibri" w:cs="Calibri"/>
        </w:rPr>
        <w:t>e</w:t>
      </w:r>
      <w:r w:rsidR="1DC4DD05" w:rsidRPr="00EB3C71">
        <w:rPr>
          <w:rFonts w:ascii="Calibri" w:eastAsia="Calibri" w:hAnsi="Calibri" w:cs="Calibri"/>
        </w:rPr>
        <w:t xml:space="preserve"> work forwards.</w:t>
      </w:r>
      <w:r w:rsidRPr="00EB3C71">
        <w:rPr>
          <w:rFonts w:ascii="Calibri" w:eastAsia="Calibri" w:hAnsi="Calibri" w:cs="Calibri"/>
        </w:rPr>
        <w:t xml:space="preserve"> </w:t>
      </w:r>
    </w:p>
    <w:p w14:paraId="0CB1DE81" w14:textId="093ECE65" w:rsidR="00481028" w:rsidRPr="00481028" w:rsidRDefault="4DB655E5" w:rsidP="00EB3C71">
      <w:r w:rsidRPr="00EB3C71">
        <w:rPr>
          <w:rFonts w:ascii="Calibri" w:eastAsia="Calibri" w:hAnsi="Calibri" w:cs="Calibri"/>
        </w:rPr>
        <w:t>The vision for this programme was co</w:t>
      </w:r>
      <w:r w:rsidR="002D4024" w:rsidRPr="00EB3C71">
        <w:rPr>
          <w:rFonts w:ascii="Calibri" w:eastAsia="Calibri" w:hAnsi="Calibri" w:cs="Calibri"/>
        </w:rPr>
        <w:t>-</w:t>
      </w:r>
      <w:r w:rsidRPr="00EB3C71">
        <w:rPr>
          <w:rFonts w:ascii="Calibri" w:eastAsia="Calibri" w:hAnsi="Calibri" w:cs="Calibri"/>
        </w:rPr>
        <w:t xml:space="preserve">produced </w:t>
      </w:r>
      <w:r w:rsidR="00A7207A">
        <w:rPr>
          <w:rFonts w:ascii="Calibri" w:eastAsia="Calibri" w:hAnsi="Calibri" w:cs="Calibri"/>
        </w:rPr>
        <w:t xml:space="preserve">as part of </w:t>
      </w:r>
      <w:r w:rsidRPr="00EB3C71">
        <w:rPr>
          <w:rFonts w:ascii="Calibri" w:eastAsia="Calibri" w:hAnsi="Calibri" w:cs="Calibri"/>
        </w:rPr>
        <w:t xml:space="preserve">our bid to the </w:t>
      </w:r>
      <w:r w:rsidRPr="00EB3C71">
        <w:rPr>
          <w:rFonts w:ascii="Calibri" w:eastAsia="Calibri" w:hAnsi="Calibri" w:cs="Calibri"/>
          <w:i/>
          <w:iCs/>
        </w:rPr>
        <w:t>Changing Futures</w:t>
      </w:r>
      <w:r w:rsidRPr="00EB3C71">
        <w:rPr>
          <w:rFonts w:ascii="Calibri" w:eastAsia="Calibri" w:hAnsi="Calibri" w:cs="Calibri"/>
        </w:rPr>
        <w:t xml:space="preserve"> programme.</w:t>
      </w:r>
      <w:r w:rsidR="00124071" w:rsidRPr="00EB3C71">
        <w:rPr>
          <w:rFonts w:ascii="Calibri" w:eastAsia="Calibri" w:hAnsi="Calibri" w:cs="Calibri"/>
        </w:rPr>
        <w:t xml:space="preserve"> Although reaching the final stage, Cambridgeshire and Peterborough were not allocated funding. However</w:t>
      </w:r>
      <w:r w:rsidR="0678D6D5" w:rsidRPr="00EB3C71">
        <w:rPr>
          <w:rFonts w:ascii="Calibri" w:eastAsia="Calibri" w:hAnsi="Calibri" w:cs="Calibri"/>
        </w:rPr>
        <w:t xml:space="preserve"> the process galvanised a strong cross</w:t>
      </w:r>
      <w:r w:rsidR="002D4024" w:rsidRPr="00EB3C71">
        <w:rPr>
          <w:rFonts w:ascii="Calibri" w:eastAsia="Calibri" w:hAnsi="Calibri" w:cs="Calibri"/>
        </w:rPr>
        <w:t>-</w:t>
      </w:r>
      <w:r w:rsidR="0678D6D5" w:rsidRPr="00EB3C71">
        <w:rPr>
          <w:rFonts w:ascii="Calibri" w:eastAsia="Calibri" w:hAnsi="Calibri" w:cs="Calibri"/>
        </w:rPr>
        <w:t xml:space="preserve">sector partnership </w:t>
      </w:r>
      <w:r w:rsidR="002D4024" w:rsidRPr="00EB3C71">
        <w:rPr>
          <w:rFonts w:ascii="Calibri" w:eastAsia="Calibri" w:hAnsi="Calibri" w:cs="Calibri"/>
        </w:rPr>
        <w:t xml:space="preserve">and energy, </w:t>
      </w:r>
      <w:r w:rsidR="0678D6D5" w:rsidRPr="00EB3C71">
        <w:rPr>
          <w:rFonts w:ascii="Calibri" w:eastAsia="Calibri" w:hAnsi="Calibri" w:cs="Calibri"/>
        </w:rPr>
        <w:t xml:space="preserve">which </w:t>
      </w:r>
      <w:r w:rsidR="002D4024" w:rsidRPr="00EB3C71">
        <w:rPr>
          <w:rFonts w:ascii="Calibri" w:eastAsia="Calibri" w:hAnsi="Calibri" w:cs="Calibri"/>
        </w:rPr>
        <w:t xml:space="preserve">the tactical group is </w:t>
      </w:r>
      <w:r w:rsidR="0678D6D5" w:rsidRPr="00EB3C71">
        <w:rPr>
          <w:rFonts w:ascii="Calibri" w:eastAsia="Calibri" w:hAnsi="Calibri" w:cs="Calibri"/>
        </w:rPr>
        <w:t>building on</w:t>
      </w:r>
      <w:r w:rsidR="002D4024" w:rsidRPr="00EB3C71">
        <w:rPr>
          <w:rFonts w:ascii="Calibri" w:eastAsia="Calibri" w:hAnsi="Calibri" w:cs="Calibri"/>
        </w:rPr>
        <w:t>,</w:t>
      </w:r>
      <w:r w:rsidR="0678D6D5" w:rsidRPr="00EB3C71">
        <w:rPr>
          <w:rFonts w:ascii="Calibri" w:eastAsia="Calibri" w:hAnsi="Calibri" w:cs="Calibri"/>
        </w:rPr>
        <w:t xml:space="preserve"> and </w:t>
      </w:r>
      <w:r w:rsidR="002D4024" w:rsidRPr="00EB3C71">
        <w:rPr>
          <w:rFonts w:ascii="Calibri" w:eastAsia="Calibri" w:hAnsi="Calibri" w:cs="Calibri"/>
        </w:rPr>
        <w:t xml:space="preserve">which </w:t>
      </w:r>
      <w:r w:rsidR="0678D6D5" w:rsidRPr="00EB3C71">
        <w:rPr>
          <w:rFonts w:ascii="Calibri" w:eastAsia="Calibri" w:hAnsi="Calibri" w:cs="Calibri"/>
        </w:rPr>
        <w:t xml:space="preserve">links with </w:t>
      </w:r>
      <w:r w:rsidR="002D4024" w:rsidRPr="00EB3C71">
        <w:rPr>
          <w:rFonts w:ascii="Calibri" w:eastAsia="Calibri" w:hAnsi="Calibri" w:cs="Calibri"/>
        </w:rPr>
        <w:t xml:space="preserve">the national </w:t>
      </w:r>
      <w:r w:rsidR="0678D6D5" w:rsidRPr="00EB3C71">
        <w:rPr>
          <w:rFonts w:ascii="Calibri" w:eastAsia="Calibri" w:hAnsi="Calibri" w:cs="Calibri"/>
          <w:i/>
          <w:iCs/>
        </w:rPr>
        <w:t>Changing Futures</w:t>
      </w:r>
      <w:r w:rsidR="0678D6D5" w:rsidRPr="00EB3C71">
        <w:rPr>
          <w:rFonts w:ascii="Calibri" w:eastAsia="Calibri" w:hAnsi="Calibri" w:cs="Calibri"/>
        </w:rPr>
        <w:t xml:space="preserve"> </w:t>
      </w:r>
      <w:r w:rsidR="002D4024" w:rsidRPr="00EB3C71">
        <w:rPr>
          <w:rFonts w:ascii="Calibri" w:eastAsia="Calibri" w:hAnsi="Calibri" w:cs="Calibri"/>
        </w:rPr>
        <w:t xml:space="preserve">programme via </w:t>
      </w:r>
      <w:r w:rsidR="0678D6D5" w:rsidRPr="00EB3C71">
        <w:rPr>
          <w:rFonts w:ascii="Calibri" w:eastAsia="Calibri" w:hAnsi="Calibri" w:cs="Calibri"/>
        </w:rPr>
        <w:t>learning and evaluation</w:t>
      </w:r>
      <w:r w:rsidR="002D4024" w:rsidRPr="00EB3C71">
        <w:rPr>
          <w:rFonts w:ascii="Calibri" w:eastAsia="Calibri" w:hAnsi="Calibri" w:cs="Calibri"/>
        </w:rPr>
        <w:t>.</w:t>
      </w:r>
    </w:p>
    <w:tbl>
      <w:tblPr>
        <w:tblStyle w:val="GridTable1Light-Accent4"/>
        <w:tblW w:w="0" w:type="auto"/>
        <w:tblLook w:val="0420" w:firstRow="1" w:lastRow="0" w:firstColumn="0" w:lastColumn="0" w:noHBand="0" w:noVBand="1"/>
      </w:tblPr>
      <w:tblGrid>
        <w:gridCol w:w="4868"/>
        <w:gridCol w:w="4868"/>
      </w:tblGrid>
      <w:tr w:rsidR="00A7207A" w:rsidRPr="00D06F85" w14:paraId="220B09C7" w14:textId="77777777" w:rsidTr="00EB3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868" w:type="dxa"/>
          </w:tcPr>
          <w:p w14:paraId="312377EA" w14:textId="22D4C21E" w:rsidR="00A7207A" w:rsidRPr="00D06F85" w:rsidRDefault="00A7207A" w:rsidP="00BD120F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 elements</w:t>
            </w:r>
          </w:p>
        </w:tc>
        <w:tc>
          <w:tcPr>
            <w:tcW w:w="4868" w:type="dxa"/>
          </w:tcPr>
          <w:p w14:paraId="38BC11FE" w14:textId="7BC4C929" w:rsidR="00A7207A" w:rsidRPr="009D1741" w:rsidRDefault="00DF167B" w:rsidP="00BD120F">
            <w:pPr>
              <w:spacing w:before="60" w:after="60"/>
            </w:pPr>
            <w:r>
              <w:t xml:space="preserve">Some </w:t>
            </w:r>
            <w:r w:rsidR="00B24EB3">
              <w:t>a</w:t>
            </w:r>
            <w:r w:rsidR="00A7207A">
              <w:t>nticipated outcomes</w:t>
            </w:r>
          </w:p>
        </w:tc>
      </w:tr>
      <w:tr w:rsidR="00A7207A" w:rsidRPr="00D06F85" w14:paraId="49552D78" w14:textId="21CB9645" w:rsidTr="00EB3C71">
        <w:tc>
          <w:tcPr>
            <w:tcW w:w="4868" w:type="dxa"/>
          </w:tcPr>
          <w:p w14:paraId="70B35BBE" w14:textId="33D1C432" w:rsidR="00B24EB3" w:rsidRDefault="00B24EB3" w:rsidP="00BD120F">
            <w:pPr>
              <w:spacing w:before="60" w:after="60"/>
              <w:rPr>
                <w:rFonts w:ascii="Calibri" w:eastAsia="Calibri" w:hAnsi="Calibri" w:cs="Calibri"/>
              </w:rPr>
            </w:pPr>
            <w:r w:rsidRPr="00EB3C71"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 w:rsidRPr="00EB3C71">
              <w:rPr>
                <w:rFonts w:ascii="Calibri" w:eastAsia="Calibri" w:hAnsi="Calibri" w:cs="Calibri"/>
                <w:b/>
                <w:bCs/>
              </w:rPr>
              <w:t xml:space="preserve">rt 1: </w:t>
            </w:r>
            <w:r>
              <w:rPr>
                <w:rFonts w:ascii="Calibri" w:eastAsia="Calibri" w:hAnsi="Calibri" w:cs="Calibri"/>
              </w:rPr>
              <w:t>B</w:t>
            </w:r>
            <w:r w:rsidR="00A7207A" w:rsidRPr="00D06F85">
              <w:rPr>
                <w:rFonts w:ascii="Calibri" w:eastAsia="Calibri" w:hAnsi="Calibri" w:cs="Calibri"/>
              </w:rPr>
              <w:t xml:space="preserve">uild on strong system foundations to strengthen the system at strategic and grass roots levels. </w:t>
            </w:r>
            <w:r>
              <w:rPr>
                <w:rFonts w:ascii="Calibri" w:eastAsia="Calibri" w:hAnsi="Calibri" w:cs="Calibri"/>
              </w:rPr>
              <w:t>This i</w:t>
            </w:r>
            <w:r w:rsidR="00A7207A" w:rsidRPr="00D06F85">
              <w:rPr>
                <w:rFonts w:ascii="Calibri" w:eastAsia="Calibri" w:hAnsi="Calibri" w:cs="Calibri"/>
              </w:rPr>
              <w:t>nvolve</w:t>
            </w:r>
            <w:r>
              <w:rPr>
                <w:rFonts w:ascii="Calibri" w:eastAsia="Calibri" w:hAnsi="Calibri" w:cs="Calibri"/>
              </w:rPr>
              <w:t>s:</w:t>
            </w:r>
            <w:r w:rsidR="00A7207A" w:rsidRPr="00D06F85">
              <w:rPr>
                <w:rFonts w:ascii="Calibri" w:eastAsia="Calibri" w:hAnsi="Calibri" w:cs="Calibri"/>
              </w:rPr>
              <w:t xml:space="preserve"> </w:t>
            </w:r>
          </w:p>
          <w:p w14:paraId="61890C47" w14:textId="77777777" w:rsidR="00B24EB3" w:rsidRPr="00EB3C71" w:rsidRDefault="00A7207A" w:rsidP="00BD120F">
            <w:pPr>
              <w:pStyle w:val="ListParagraph"/>
              <w:numPr>
                <w:ilvl w:val="0"/>
                <w:numId w:val="19"/>
              </w:numPr>
              <w:spacing w:before="60" w:after="60"/>
              <w:ind w:left="336" w:hanging="336"/>
            </w:pPr>
            <w:r w:rsidRPr="001B55CC">
              <w:t xml:space="preserve">building collective understanding </w:t>
            </w:r>
          </w:p>
          <w:p w14:paraId="26C3013D" w14:textId="77777777" w:rsidR="00B24EB3" w:rsidRPr="00EB3C71" w:rsidRDefault="00A7207A" w:rsidP="00BD120F">
            <w:pPr>
              <w:pStyle w:val="ListParagraph"/>
              <w:numPr>
                <w:ilvl w:val="0"/>
                <w:numId w:val="19"/>
              </w:numPr>
              <w:spacing w:before="60" w:after="60"/>
              <w:ind w:left="336" w:hanging="336"/>
            </w:pPr>
            <w:r w:rsidRPr="001B55CC">
              <w:t xml:space="preserve">embedding lived experience </w:t>
            </w:r>
          </w:p>
          <w:p w14:paraId="34B25DD0" w14:textId="7B832852" w:rsidR="00B24EB3" w:rsidRPr="00EB3C71" w:rsidRDefault="00A7207A" w:rsidP="00BD120F">
            <w:pPr>
              <w:pStyle w:val="ListParagraph"/>
              <w:numPr>
                <w:ilvl w:val="0"/>
                <w:numId w:val="19"/>
              </w:numPr>
              <w:spacing w:before="60" w:after="60"/>
              <w:ind w:left="336" w:hanging="336"/>
            </w:pPr>
            <w:r w:rsidRPr="001B55CC">
              <w:t>establishing learning and feedback loops</w:t>
            </w:r>
            <w:r w:rsidR="00B24EB3" w:rsidRPr="00EB3C71">
              <w:t xml:space="preserve">, </w:t>
            </w:r>
            <w:r w:rsidRPr="001B55CC">
              <w:t xml:space="preserve">practice and data sharing </w:t>
            </w:r>
          </w:p>
          <w:p w14:paraId="02B73411" w14:textId="43A4835E" w:rsidR="00A7207A" w:rsidRPr="00EB3C71" w:rsidRDefault="00B24EB3" w:rsidP="00BD120F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Through these </w:t>
            </w:r>
            <w:r w:rsidR="00A7207A" w:rsidRPr="00EB3C71">
              <w:rPr>
                <w:rFonts w:ascii="Calibri" w:eastAsia="Calibri" w:hAnsi="Calibri" w:cs="Calibri"/>
              </w:rPr>
              <w:t xml:space="preserve">we can address persistent system barriers to support for people with multiple disadvantage. This part of the work </w:t>
            </w:r>
            <w:r w:rsidR="001B55CC">
              <w:rPr>
                <w:rFonts w:ascii="Calibri" w:eastAsia="Calibri" w:hAnsi="Calibri" w:cs="Calibri"/>
              </w:rPr>
              <w:t xml:space="preserve">also helps </w:t>
            </w:r>
            <w:r w:rsidR="00A7207A" w:rsidRPr="00EB3C71">
              <w:rPr>
                <w:rFonts w:ascii="Calibri" w:eastAsia="Calibri" w:hAnsi="Calibri" w:cs="Calibri"/>
              </w:rPr>
              <w:t xml:space="preserve">build </w:t>
            </w:r>
            <w:r>
              <w:rPr>
                <w:rFonts w:ascii="Calibri" w:eastAsia="Calibri" w:hAnsi="Calibri" w:cs="Calibri"/>
              </w:rPr>
              <w:t xml:space="preserve">new </w:t>
            </w:r>
            <w:r w:rsidR="00A7207A" w:rsidRPr="00EB3C71">
              <w:rPr>
                <w:rFonts w:ascii="Calibri" w:eastAsia="Calibri" w:hAnsi="Calibri" w:cs="Calibri"/>
              </w:rPr>
              <w:t>and strengthen existing relationships.</w:t>
            </w:r>
          </w:p>
        </w:tc>
        <w:tc>
          <w:tcPr>
            <w:tcW w:w="4868" w:type="dxa"/>
            <w:vMerge w:val="restart"/>
          </w:tcPr>
          <w:p w14:paraId="42D0DCF0" w14:textId="37142C32" w:rsidR="00A7207A" w:rsidRPr="00C2261C" w:rsidRDefault="00A7207A" w:rsidP="00BD120F">
            <w:pPr>
              <w:pStyle w:val="ListParagraph"/>
              <w:numPr>
                <w:ilvl w:val="0"/>
                <w:numId w:val="19"/>
              </w:numPr>
              <w:spacing w:before="60" w:after="60"/>
              <w:ind w:left="336" w:hanging="336"/>
              <w:rPr>
                <w:b/>
              </w:rPr>
            </w:pPr>
            <w:r>
              <w:t>Costs reduced as emergencies</w:t>
            </w:r>
            <w:r w:rsidR="00B24EB3">
              <w:t xml:space="preserve"> </w:t>
            </w:r>
            <w:r w:rsidR="00DF167B">
              <w:t xml:space="preserve">are </w:t>
            </w:r>
            <w:r>
              <w:t>replaced by more planned actions.</w:t>
            </w:r>
          </w:p>
          <w:p w14:paraId="61B8CA49" w14:textId="70303264" w:rsidR="00A7207A" w:rsidRPr="00B24EB3" w:rsidRDefault="00A7207A" w:rsidP="00BD120F">
            <w:pPr>
              <w:pStyle w:val="ListParagraph"/>
              <w:numPr>
                <w:ilvl w:val="0"/>
                <w:numId w:val="19"/>
              </w:numPr>
              <w:spacing w:before="60" w:after="60"/>
              <w:ind w:left="336" w:hanging="336"/>
              <w:rPr>
                <w:b/>
              </w:rPr>
            </w:pPr>
            <w:r>
              <w:t>Improved planning to support people out of hospital into care or housing in a timely fashion</w:t>
            </w:r>
            <w:r w:rsidR="00BA2021">
              <w:t>, helping build systems which are truly integrated</w:t>
            </w:r>
          </w:p>
          <w:p w14:paraId="64B60EB5" w14:textId="747BDA02" w:rsidR="00B24EB3" w:rsidRPr="00B24EB3" w:rsidRDefault="00A7207A" w:rsidP="00BD120F">
            <w:pPr>
              <w:pStyle w:val="ListParagraph"/>
              <w:numPr>
                <w:ilvl w:val="0"/>
                <w:numId w:val="19"/>
              </w:numPr>
              <w:spacing w:before="60" w:after="60"/>
              <w:ind w:left="336" w:hanging="336"/>
              <w:rPr>
                <w:b/>
              </w:rPr>
            </w:pPr>
            <w:r>
              <w:t>Strengthen</w:t>
            </w:r>
            <w:r w:rsidR="00B24EB3">
              <w:t>ed</w:t>
            </w:r>
            <w:r>
              <w:t xml:space="preserve"> partnership</w:t>
            </w:r>
            <w:r w:rsidR="00B24EB3">
              <w:t>s</w:t>
            </w:r>
            <w:r>
              <w:t xml:space="preserve"> </w:t>
            </w:r>
            <w:r w:rsidR="00DF167B">
              <w:t xml:space="preserve">on </w:t>
            </w:r>
            <w:r>
              <w:t xml:space="preserve">complex issues </w:t>
            </w:r>
            <w:r w:rsidR="00B24EB3">
              <w:t xml:space="preserve">e.g. </w:t>
            </w:r>
            <w:r>
              <w:t>domestic abuse</w:t>
            </w:r>
            <w:r w:rsidR="00DF167B">
              <w:t xml:space="preserve">, </w:t>
            </w:r>
            <w:r>
              <w:t>people with no recourse to public funds</w:t>
            </w:r>
            <w:r w:rsidR="00DF167B">
              <w:t xml:space="preserve">; </w:t>
            </w:r>
            <w:r w:rsidR="00B24EB3">
              <w:t xml:space="preserve">using Housing First with </w:t>
            </w:r>
            <w:r w:rsidR="001B55CC">
              <w:t>T</w:t>
            </w:r>
            <w:r w:rsidR="00B24EB3">
              <w:t xml:space="preserve">rusted </w:t>
            </w:r>
            <w:r w:rsidR="001B55CC">
              <w:t>P</w:t>
            </w:r>
            <w:r w:rsidR="00B24EB3">
              <w:t>eople to build relationships; reduc</w:t>
            </w:r>
            <w:r w:rsidR="00DF167B">
              <w:t>ing</w:t>
            </w:r>
            <w:r w:rsidR="00B24EB3">
              <w:t xml:space="preserve"> statutory homelessness via earlier prevention &amp; relief.</w:t>
            </w:r>
          </w:p>
          <w:p w14:paraId="7AFED8A0" w14:textId="148E53B4" w:rsidR="00A7207A" w:rsidRPr="00B24EB3" w:rsidRDefault="00A7207A" w:rsidP="00BD120F">
            <w:pPr>
              <w:pStyle w:val="ListParagraph"/>
              <w:numPr>
                <w:ilvl w:val="0"/>
                <w:numId w:val="19"/>
              </w:numPr>
              <w:spacing w:before="60" w:after="60"/>
              <w:ind w:left="336" w:hanging="336"/>
              <w:rPr>
                <w:b/>
              </w:rPr>
            </w:pPr>
            <w:r>
              <w:t>Improv</w:t>
            </w:r>
            <w:r w:rsidR="00B24EB3">
              <w:t>ed</w:t>
            </w:r>
            <w:r>
              <w:t xml:space="preserve"> outcomes on </w:t>
            </w:r>
            <w:r w:rsidR="00DF167B">
              <w:t xml:space="preserve">shared </w:t>
            </w:r>
            <w:r>
              <w:t>issues such as cuckooing, modern slavery</w:t>
            </w:r>
            <w:r w:rsidR="00DF167B">
              <w:t xml:space="preserve"> and </w:t>
            </w:r>
            <w:r>
              <w:t>County Lines</w:t>
            </w:r>
          </w:p>
          <w:p w14:paraId="1DC95ABA" w14:textId="0090188A" w:rsidR="00A7207A" w:rsidRPr="00B24EB3" w:rsidRDefault="00A7207A" w:rsidP="00BD120F">
            <w:pPr>
              <w:pStyle w:val="ListParagraph"/>
              <w:numPr>
                <w:ilvl w:val="0"/>
                <w:numId w:val="19"/>
              </w:numPr>
              <w:spacing w:before="60" w:after="60"/>
              <w:ind w:left="336" w:hanging="336"/>
              <w:rPr>
                <w:b/>
              </w:rPr>
            </w:pPr>
            <w:r>
              <w:t>Reduce</w:t>
            </w:r>
            <w:r w:rsidR="00B24EB3">
              <w:t>d</w:t>
            </w:r>
            <w:r>
              <w:t xml:space="preserve"> preventable deaths </w:t>
            </w:r>
            <w:r w:rsidR="00B24EB3">
              <w:t xml:space="preserve">for </w:t>
            </w:r>
            <w:r>
              <w:t>people with multiple disadvantage</w:t>
            </w:r>
            <w:r w:rsidR="00B24EB3">
              <w:t xml:space="preserve">, with more </w:t>
            </w:r>
            <w:r>
              <w:t>support before crisis point is reached</w:t>
            </w:r>
            <w:r w:rsidR="00DF167B">
              <w:t xml:space="preserve"> e.g. tackling hoarding to reduce risk of loss of life by fire </w:t>
            </w:r>
          </w:p>
          <w:p w14:paraId="50AA5AED" w14:textId="31470EDC" w:rsidR="00A7207A" w:rsidRPr="001C43B4" w:rsidRDefault="00A7207A" w:rsidP="00BD120F">
            <w:pPr>
              <w:pStyle w:val="ListParagraph"/>
              <w:numPr>
                <w:ilvl w:val="0"/>
                <w:numId w:val="19"/>
              </w:numPr>
              <w:spacing w:before="60" w:after="60"/>
              <w:ind w:left="336" w:hanging="336"/>
            </w:pPr>
            <w:r>
              <w:t>System resources targeted and actions timed better to coordinate services, avoid</w:t>
            </w:r>
            <w:r w:rsidR="00B24EB3">
              <w:t>ing</w:t>
            </w:r>
            <w:r>
              <w:t xml:space="preserve"> </w:t>
            </w:r>
            <w:r>
              <w:lastRenderedPageBreak/>
              <w:t>duplication of effort</w:t>
            </w:r>
            <w:r w:rsidR="00BA2021">
              <w:t xml:space="preserve">, </w:t>
            </w:r>
            <w:r>
              <w:t>align</w:t>
            </w:r>
            <w:r w:rsidR="00B24EB3">
              <w:t>ing</w:t>
            </w:r>
            <w:r>
              <w:t xml:space="preserve"> with </w:t>
            </w:r>
            <w:r w:rsidR="00BA2021">
              <w:t xml:space="preserve">the </w:t>
            </w:r>
            <w:r>
              <w:t>person’s stated needs</w:t>
            </w:r>
            <w:r w:rsidR="00BA2021">
              <w:t>; working to align data &amp; records</w:t>
            </w:r>
          </w:p>
          <w:p w14:paraId="326F0945" w14:textId="77777777" w:rsidR="00A7207A" w:rsidRPr="00EB3C71" w:rsidRDefault="00A7207A" w:rsidP="00BD120F">
            <w:pPr>
              <w:pStyle w:val="ListParagraph"/>
              <w:numPr>
                <w:ilvl w:val="0"/>
                <w:numId w:val="19"/>
              </w:numPr>
              <w:spacing w:before="60" w:after="60"/>
              <w:ind w:left="336" w:hanging="336"/>
              <w:rPr>
                <w:rFonts w:cstheme="minorHAnsi"/>
              </w:rPr>
            </w:pPr>
            <w:r w:rsidRPr="00EB3C71">
              <w:rPr>
                <w:rStyle w:val="normaltextrun"/>
                <w:rFonts w:cstheme="minorHAnsi"/>
              </w:rPr>
              <w:t>Input of people with lived experience is heard, valued and acted upon</w:t>
            </w:r>
          </w:p>
          <w:p w14:paraId="68C3675E" w14:textId="77777777" w:rsidR="00A7207A" w:rsidRPr="00B24EB3" w:rsidRDefault="00A7207A" w:rsidP="00BD120F">
            <w:pPr>
              <w:pStyle w:val="ListParagraph"/>
              <w:numPr>
                <w:ilvl w:val="0"/>
                <w:numId w:val="19"/>
              </w:numPr>
              <w:spacing w:before="60" w:after="60"/>
              <w:ind w:left="336" w:hanging="336"/>
              <w:rPr>
                <w:rStyle w:val="eop"/>
                <w:rFonts w:cstheme="minorHAnsi"/>
              </w:rPr>
            </w:pPr>
            <w:r w:rsidRPr="00EB3C71">
              <w:rPr>
                <w:rStyle w:val="normaltextrun"/>
                <w:rFonts w:cstheme="minorHAnsi"/>
              </w:rPr>
              <w:t>Individuals only have to tell their story once</w:t>
            </w:r>
            <w:r w:rsidRPr="00EB3C71">
              <w:rPr>
                <w:rStyle w:val="eop"/>
                <w:rFonts w:cstheme="minorHAnsi"/>
              </w:rPr>
              <w:t> </w:t>
            </w:r>
          </w:p>
          <w:p w14:paraId="2B61700B" w14:textId="54AD8F2C" w:rsidR="00A7207A" w:rsidRPr="00EB3C71" w:rsidRDefault="00A7207A" w:rsidP="00BD120F">
            <w:pPr>
              <w:pStyle w:val="ListParagraph"/>
              <w:numPr>
                <w:ilvl w:val="0"/>
                <w:numId w:val="19"/>
              </w:numPr>
              <w:spacing w:before="60" w:after="60"/>
              <w:ind w:left="336" w:hanging="336"/>
              <w:rPr>
                <w:rFonts w:cstheme="minorHAnsi"/>
              </w:rPr>
            </w:pPr>
            <w:r w:rsidRPr="00EB3C71">
              <w:rPr>
                <w:rStyle w:val="eop"/>
                <w:rFonts w:cstheme="minorHAnsi"/>
              </w:rPr>
              <w:t xml:space="preserve">Reduced risk of </w:t>
            </w:r>
            <w:r w:rsidR="001B55CC">
              <w:rPr>
                <w:rStyle w:val="eop"/>
                <w:rFonts w:cstheme="minorHAnsi"/>
              </w:rPr>
              <w:t xml:space="preserve">added </w:t>
            </w:r>
            <w:r w:rsidRPr="00EB3C71">
              <w:rPr>
                <w:rStyle w:val="eop"/>
                <w:rFonts w:cstheme="minorHAnsi"/>
              </w:rPr>
              <w:t>trauma</w:t>
            </w:r>
            <w:r w:rsidR="001B55CC">
              <w:rPr>
                <w:rStyle w:val="eop"/>
                <w:rFonts w:cstheme="minorHAnsi"/>
              </w:rPr>
              <w:t xml:space="preserve"> / </w:t>
            </w:r>
            <w:r w:rsidRPr="00EB3C71">
              <w:rPr>
                <w:rStyle w:val="eop"/>
                <w:rFonts w:cstheme="minorHAnsi"/>
              </w:rPr>
              <w:t xml:space="preserve">deterioration </w:t>
            </w:r>
            <w:r w:rsidR="001B55CC">
              <w:rPr>
                <w:rStyle w:val="eop"/>
                <w:rFonts w:cstheme="minorHAnsi"/>
              </w:rPr>
              <w:t xml:space="preserve">in </w:t>
            </w:r>
            <w:r w:rsidRPr="00EB3C71">
              <w:rPr>
                <w:rStyle w:val="eop"/>
                <w:rFonts w:cstheme="minorHAnsi"/>
              </w:rPr>
              <w:t xml:space="preserve">mental health as </w:t>
            </w:r>
            <w:r w:rsidR="00B24EB3">
              <w:rPr>
                <w:rStyle w:val="eop"/>
                <w:rFonts w:cstheme="minorHAnsi"/>
              </w:rPr>
              <w:t xml:space="preserve">people </w:t>
            </w:r>
            <w:r w:rsidR="001B55CC">
              <w:rPr>
                <w:rStyle w:val="eop"/>
                <w:rFonts w:cstheme="minorHAnsi"/>
              </w:rPr>
              <w:t xml:space="preserve">get </w:t>
            </w:r>
            <w:r w:rsidRPr="00EB3C71">
              <w:rPr>
                <w:rStyle w:val="eop"/>
                <w:rFonts w:cstheme="minorHAnsi"/>
              </w:rPr>
              <w:t xml:space="preserve">support from </w:t>
            </w:r>
            <w:r w:rsidR="00BA2021">
              <w:rPr>
                <w:rStyle w:val="eop"/>
                <w:rFonts w:cstheme="minorHAnsi"/>
              </w:rPr>
              <w:t xml:space="preserve">both </w:t>
            </w:r>
            <w:r w:rsidR="001B55CC">
              <w:rPr>
                <w:rStyle w:val="eop"/>
                <w:rFonts w:cstheme="minorHAnsi"/>
              </w:rPr>
              <w:t>T</w:t>
            </w:r>
            <w:r w:rsidRPr="00EB3C71">
              <w:rPr>
                <w:rStyle w:val="eop"/>
                <w:rFonts w:cstheme="minorHAnsi"/>
              </w:rPr>
              <w:t xml:space="preserve">rusted </w:t>
            </w:r>
            <w:r w:rsidR="001B55CC">
              <w:rPr>
                <w:rStyle w:val="eop"/>
                <w:rFonts w:cstheme="minorHAnsi"/>
              </w:rPr>
              <w:t>P</w:t>
            </w:r>
            <w:r w:rsidRPr="00EB3C71">
              <w:rPr>
                <w:rStyle w:val="eop"/>
                <w:rFonts w:cstheme="minorHAnsi"/>
              </w:rPr>
              <w:t xml:space="preserve">eople </w:t>
            </w:r>
            <w:r w:rsidR="001B55CC">
              <w:rPr>
                <w:rStyle w:val="eop"/>
                <w:rFonts w:cstheme="minorHAnsi"/>
              </w:rPr>
              <w:t xml:space="preserve">&amp; </w:t>
            </w:r>
            <w:r w:rsidRPr="00EB3C71">
              <w:rPr>
                <w:rStyle w:val="eop"/>
                <w:rFonts w:cstheme="minorHAnsi"/>
              </w:rPr>
              <w:t xml:space="preserve">trauma-informed </w:t>
            </w:r>
            <w:r w:rsidR="001B55CC">
              <w:rPr>
                <w:rStyle w:val="eop"/>
                <w:rFonts w:cstheme="minorHAnsi"/>
              </w:rPr>
              <w:t>services</w:t>
            </w:r>
          </w:p>
          <w:p w14:paraId="5414293E" w14:textId="0AD7CB80" w:rsidR="00A7207A" w:rsidRPr="00B24EB3" w:rsidRDefault="00A7207A" w:rsidP="00BD120F">
            <w:pPr>
              <w:pStyle w:val="ListParagraph"/>
              <w:numPr>
                <w:ilvl w:val="0"/>
                <w:numId w:val="19"/>
              </w:numPr>
              <w:spacing w:before="60" w:after="60"/>
              <w:ind w:left="336" w:hanging="336"/>
              <w:rPr>
                <w:b/>
                <w:bCs/>
              </w:rPr>
            </w:pPr>
            <w:r>
              <w:t xml:space="preserve">Teams feel less isolated when working with an individual </w:t>
            </w:r>
            <w:r w:rsidR="00B24EB3">
              <w:t xml:space="preserve">with </w:t>
            </w:r>
            <w:r>
              <w:t xml:space="preserve">complex issues and share responsibility with the help of </w:t>
            </w:r>
            <w:r w:rsidR="001B55CC">
              <w:t>a T</w:t>
            </w:r>
            <w:r>
              <w:t xml:space="preserve">rusted </w:t>
            </w:r>
            <w:r w:rsidR="001B55CC">
              <w:t>P</w:t>
            </w:r>
            <w:r>
              <w:t>ersons coordinator</w:t>
            </w:r>
          </w:p>
          <w:p w14:paraId="247F01CC" w14:textId="77777777" w:rsidR="00A7207A" w:rsidRPr="00B24EB3" w:rsidRDefault="00A7207A" w:rsidP="00BD120F">
            <w:pPr>
              <w:pStyle w:val="ListParagraph"/>
              <w:numPr>
                <w:ilvl w:val="0"/>
                <w:numId w:val="19"/>
              </w:numPr>
              <w:spacing w:before="60" w:after="60"/>
              <w:ind w:left="336" w:hanging="336"/>
              <w:rPr>
                <w:b/>
                <w:bCs/>
              </w:rPr>
            </w:pPr>
            <w:r>
              <w:t>Barriers are identified, understood, acted on and removed</w:t>
            </w:r>
          </w:p>
          <w:p w14:paraId="1A509E20" w14:textId="77777777" w:rsidR="00A7207A" w:rsidRPr="00D06F85" w:rsidRDefault="00A7207A" w:rsidP="00BD120F">
            <w:pPr>
              <w:spacing w:before="60" w:after="60"/>
            </w:pPr>
          </w:p>
        </w:tc>
      </w:tr>
      <w:tr w:rsidR="00A7207A" w:rsidRPr="00D06F85" w14:paraId="534DCCCF" w14:textId="21CEE8ED" w:rsidTr="00EB3C71">
        <w:tc>
          <w:tcPr>
            <w:tcW w:w="4868" w:type="dxa"/>
          </w:tcPr>
          <w:p w14:paraId="79EFA323" w14:textId="77777777" w:rsidR="00BD120F" w:rsidRDefault="00B24EB3" w:rsidP="00BD120F">
            <w:pPr>
              <w:spacing w:before="60" w:after="60"/>
              <w:rPr>
                <w:rFonts w:ascii="Calibri" w:eastAsia="Calibri" w:hAnsi="Calibri" w:cs="Calibri"/>
              </w:rPr>
            </w:pPr>
            <w:r w:rsidRPr="00EB3C71">
              <w:rPr>
                <w:rFonts w:ascii="Calibri" w:eastAsia="Calibri" w:hAnsi="Calibri" w:cs="Calibri"/>
                <w:b/>
                <w:bCs/>
              </w:rPr>
              <w:t xml:space="preserve">Part 2: </w:t>
            </w:r>
            <w:r>
              <w:rPr>
                <w:rFonts w:ascii="Calibri" w:eastAsia="Calibri" w:hAnsi="Calibri" w:cs="Calibri"/>
              </w:rPr>
              <w:t>U</w:t>
            </w:r>
            <w:r w:rsidR="00A7207A" w:rsidRPr="00D06F85">
              <w:rPr>
                <w:rFonts w:ascii="Calibri" w:eastAsia="Calibri" w:hAnsi="Calibri" w:cs="Calibri"/>
              </w:rPr>
              <w:t xml:space="preserve">sing the mechanisms built or strengthened during part </w:t>
            </w:r>
            <w:r>
              <w:rPr>
                <w:rFonts w:ascii="Calibri" w:eastAsia="Calibri" w:hAnsi="Calibri" w:cs="Calibri"/>
              </w:rPr>
              <w:t xml:space="preserve">1, </w:t>
            </w:r>
            <w:r w:rsidR="00A7207A" w:rsidRPr="00D06F85">
              <w:rPr>
                <w:rFonts w:ascii="Calibri" w:eastAsia="Calibri" w:hAnsi="Calibri" w:cs="Calibri"/>
              </w:rPr>
              <w:t xml:space="preserve">address systemic barriers and deliver improved outcomes for individuals and organisations. </w:t>
            </w:r>
          </w:p>
          <w:p w14:paraId="6C0F63B4" w14:textId="77777777" w:rsidR="00A7207A" w:rsidRDefault="00A7207A" w:rsidP="00BD120F">
            <w:pPr>
              <w:spacing w:before="60" w:after="60"/>
              <w:rPr>
                <w:rFonts w:ascii="Calibri" w:eastAsia="Calibri" w:hAnsi="Calibri" w:cs="Calibri"/>
              </w:rPr>
            </w:pPr>
            <w:r w:rsidRPr="00D06F85">
              <w:rPr>
                <w:rFonts w:ascii="Calibri" w:eastAsia="Calibri" w:hAnsi="Calibri" w:cs="Calibri"/>
              </w:rPr>
              <w:t xml:space="preserve">Both parts of the work will run simultaneously but are mutually beneficial – the better mechanisms we </w:t>
            </w:r>
            <w:r w:rsidRPr="00D06F85">
              <w:rPr>
                <w:rFonts w:ascii="Calibri" w:eastAsia="Calibri" w:hAnsi="Calibri" w:cs="Calibri"/>
              </w:rPr>
              <w:lastRenderedPageBreak/>
              <w:t>have to support the system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06F85">
              <w:rPr>
                <w:rFonts w:ascii="Calibri" w:eastAsia="Calibri" w:hAnsi="Calibri" w:cs="Calibri"/>
              </w:rPr>
              <w:t>the easier it becomes to address systemic barriers.</w:t>
            </w:r>
          </w:p>
          <w:p w14:paraId="32D5E8B9" w14:textId="07CD0B26" w:rsidR="00BD120F" w:rsidRPr="00D06F85" w:rsidRDefault="00BD120F" w:rsidP="00BD120F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Both parts of the work apply to a range of partners from all sectors across Cambridgeshire and Peterborough; whether in urban, market town or rural areas. People with multiple disadvantage are living in all our communities, whether they are struggling to access what they need - or trying to get by without.</w:t>
            </w:r>
          </w:p>
        </w:tc>
        <w:tc>
          <w:tcPr>
            <w:tcW w:w="4868" w:type="dxa"/>
            <w:vMerge/>
          </w:tcPr>
          <w:p w14:paraId="19CA8186" w14:textId="77777777" w:rsidR="00A7207A" w:rsidRPr="00D06F85" w:rsidRDefault="00A7207A" w:rsidP="00BD120F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</w:tbl>
    <w:p w14:paraId="6B7A72E9" w14:textId="77777777" w:rsidR="003E7810" w:rsidRDefault="003E7810" w:rsidP="00EB3C71">
      <w:pPr>
        <w:pStyle w:val="ListParagraph"/>
        <w:ind w:left="0"/>
      </w:pPr>
    </w:p>
    <w:p w14:paraId="4EB8584D" w14:textId="18104A94" w:rsidR="008A26E0" w:rsidRPr="008A26E0" w:rsidRDefault="00A7207A" w:rsidP="00EB3C71">
      <w:r>
        <w:t>D</w:t>
      </w:r>
      <w:r w:rsidR="008A26E0">
        <w:t>eliver</w:t>
      </w:r>
      <w:r>
        <w:t>ing</w:t>
      </w:r>
      <w:r w:rsidR="008A26E0">
        <w:t xml:space="preserve"> </w:t>
      </w:r>
      <w:r w:rsidR="78BB34AC">
        <w:t>th</w:t>
      </w:r>
      <w:r>
        <w:t xml:space="preserve">is </w:t>
      </w:r>
      <w:r w:rsidR="78BB34AC">
        <w:t>work</w:t>
      </w:r>
      <w:r>
        <w:t xml:space="preserve"> </w:t>
      </w:r>
      <w:r w:rsidR="11B4FC82">
        <w:t xml:space="preserve">will need </w:t>
      </w:r>
      <w:r>
        <w:t xml:space="preserve">some </w:t>
      </w:r>
      <w:r w:rsidR="11B4FC82">
        <w:t xml:space="preserve">funding. The </w:t>
      </w:r>
      <w:r>
        <w:t xml:space="preserve">tactical group </w:t>
      </w:r>
      <w:r w:rsidR="11B4FC82">
        <w:t xml:space="preserve">are currently looking at </w:t>
      </w:r>
      <w:r w:rsidR="64D537E6">
        <w:t xml:space="preserve">the funding need and </w:t>
      </w:r>
      <w:r w:rsidR="78BB34AC">
        <w:t>how much</w:t>
      </w:r>
      <w:r w:rsidR="64D537E6">
        <w:t xml:space="preserve"> resourcing in kind or seconding existing staff could contribute. </w:t>
      </w:r>
      <w:r w:rsidR="1AF72DCC">
        <w:t>We are particularly drawn to seconding existing staff as this will enable sharing learning</w:t>
      </w:r>
      <w:r w:rsidR="02E715C6">
        <w:t xml:space="preserve"> and support embedding </w:t>
      </w:r>
      <w:r>
        <w:t xml:space="preserve">new </w:t>
      </w:r>
      <w:r w:rsidR="02E715C6">
        <w:t xml:space="preserve">models </w:t>
      </w:r>
      <w:r w:rsidR="11636F2B">
        <w:t>across the system</w:t>
      </w:r>
      <w:r>
        <w:t xml:space="preserve"> in the longer term</w:t>
      </w:r>
      <w:r w:rsidR="11636F2B">
        <w:t>.</w:t>
      </w:r>
    </w:p>
    <w:p w14:paraId="7D0323FA" w14:textId="3760EE52" w:rsidR="001804DC" w:rsidRDefault="00228E66" w:rsidP="00EB3C71">
      <w:r>
        <w:t>CPSB’s involvement is critical in terms of strategic oversight and problem solving. As a strategic group operating across the system,</w:t>
      </w:r>
      <w:r w:rsidR="7751A076">
        <w:t xml:space="preserve"> we invite</w:t>
      </w:r>
      <w:r>
        <w:t xml:space="preserve"> CPSB to identify opportunities for integration</w:t>
      </w:r>
      <w:r w:rsidR="7751A076">
        <w:t xml:space="preserve">, </w:t>
      </w:r>
      <w:r>
        <w:t>areas where the system feels more fragmented</w:t>
      </w:r>
      <w:r w:rsidR="7751A076">
        <w:t xml:space="preserve"> </w:t>
      </w:r>
      <w:r w:rsidR="00DF167B">
        <w:t xml:space="preserve">which this </w:t>
      </w:r>
      <w:r w:rsidR="7751A076">
        <w:t xml:space="preserve">work </w:t>
      </w:r>
      <w:r w:rsidR="00DF167B">
        <w:t xml:space="preserve">can </w:t>
      </w:r>
      <w:r w:rsidR="7751A076">
        <w:t>focus on</w:t>
      </w:r>
      <w:r>
        <w:t xml:space="preserve">, </w:t>
      </w:r>
      <w:r w:rsidR="7751A076">
        <w:t>and</w:t>
      </w:r>
      <w:r>
        <w:t xml:space="preserve"> strategic barriers </w:t>
      </w:r>
      <w:r w:rsidR="00A7207A">
        <w:t xml:space="preserve">this </w:t>
      </w:r>
      <w:r>
        <w:t>work can address.</w:t>
      </w:r>
    </w:p>
    <w:p w14:paraId="26380DC6" w14:textId="77777777" w:rsidR="002F0CE9" w:rsidRDefault="002F0CE9"/>
    <w:p w14:paraId="03733B3A" w14:textId="77777777" w:rsidR="002F0CE9" w:rsidRDefault="002F0CE9">
      <w:pPr>
        <w:rPr>
          <w:rFonts w:ascii="Calibri" w:eastAsia="Calibri" w:hAnsi="Calibri" w:cs="Calibri"/>
        </w:rPr>
      </w:pPr>
    </w:p>
    <w:p w14:paraId="46682920" w14:textId="77777777" w:rsidR="00391996" w:rsidRPr="00800980" w:rsidRDefault="00391996">
      <w:pPr>
        <w:rPr>
          <w:i/>
          <w:iCs/>
        </w:rPr>
      </w:pPr>
    </w:p>
    <w:p w14:paraId="5E5787A5" w14:textId="0AE27F90" w:rsidR="00ED47F2" w:rsidRDefault="00ED47F2"/>
    <w:sectPr w:rsidR="00ED47F2" w:rsidSect="002D4024">
      <w:headerReference w:type="default" r:id="rId11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03360" w14:textId="77777777" w:rsidR="00A7207A" w:rsidRDefault="00A7207A" w:rsidP="00A7207A">
      <w:pPr>
        <w:spacing w:after="0" w:line="240" w:lineRule="auto"/>
      </w:pPr>
      <w:r>
        <w:separator/>
      </w:r>
    </w:p>
  </w:endnote>
  <w:endnote w:type="continuationSeparator" w:id="0">
    <w:p w14:paraId="39001DC3" w14:textId="77777777" w:rsidR="00A7207A" w:rsidRDefault="00A7207A" w:rsidP="00A7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A07D0" w14:textId="77777777" w:rsidR="00A7207A" w:rsidRDefault="00A7207A" w:rsidP="00A7207A">
      <w:pPr>
        <w:spacing w:after="0" w:line="240" w:lineRule="auto"/>
      </w:pPr>
      <w:r>
        <w:separator/>
      </w:r>
    </w:p>
  </w:footnote>
  <w:footnote w:type="continuationSeparator" w:id="0">
    <w:p w14:paraId="3B48ABCA" w14:textId="77777777" w:rsidR="00A7207A" w:rsidRDefault="00A7207A" w:rsidP="00A7207A">
      <w:pPr>
        <w:spacing w:after="0" w:line="240" w:lineRule="auto"/>
      </w:pPr>
      <w:r>
        <w:continuationSeparator/>
      </w:r>
    </w:p>
  </w:footnote>
  <w:footnote w:id="1">
    <w:p w14:paraId="246D924D" w14:textId="519D4ACB" w:rsidR="00A7207A" w:rsidRDefault="00A7207A" w:rsidP="00EB3C71">
      <w:r>
        <w:rPr>
          <w:rStyle w:val="FootnoteReference"/>
        </w:rPr>
        <w:footnoteRef/>
      </w:r>
      <w:r>
        <w:t xml:space="preserve"> </w:t>
      </w:r>
      <w:r w:rsidRPr="00EB3C71">
        <w:rPr>
          <w:sz w:val="16"/>
          <w:szCs w:val="16"/>
        </w:rPr>
        <w:t>Link to Liverpool research “</w:t>
      </w:r>
      <w:hyperlink r:id="rId1" w:history="1">
        <w:r w:rsidRPr="00EB3C71">
          <w:rPr>
            <w:rStyle w:val="Hyperlink"/>
            <w:sz w:val="16"/>
            <w:szCs w:val="16"/>
          </w:rPr>
          <w:t>What is a good enough life</w:t>
        </w:r>
      </w:hyperlink>
      <w:r w:rsidRPr="00EB3C71">
        <w:rPr>
          <w:sz w:val="16"/>
          <w:szCs w:val="16"/>
        </w:rPr>
        <w:t xml:space="preserve">”, which examines the support-seeking experiences of people who have experienced homelessness and used drugs or alcohol.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17E4C" w14:textId="4C74159E" w:rsidR="00DF167B" w:rsidRDefault="00DF167B" w:rsidP="00EB3C71">
    <w:pPr>
      <w:spacing w:after="120" w:line="240" w:lineRule="auto"/>
    </w:pPr>
    <w:r w:rsidRPr="00EB3C71">
      <w:t>For CPSB 3 December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B4FEC"/>
    <w:multiLevelType w:val="hybridMultilevel"/>
    <w:tmpl w:val="957648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1129D"/>
    <w:multiLevelType w:val="hybridMultilevel"/>
    <w:tmpl w:val="905450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B2507"/>
    <w:multiLevelType w:val="hybridMultilevel"/>
    <w:tmpl w:val="2116BF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04082"/>
    <w:multiLevelType w:val="hybridMultilevel"/>
    <w:tmpl w:val="FD2E7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758DE"/>
    <w:multiLevelType w:val="hybridMultilevel"/>
    <w:tmpl w:val="81D089D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0D4475"/>
    <w:multiLevelType w:val="hybridMultilevel"/>
    <w:tmpl w:val="014038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D36D76"/>
    <w:multiLevelType w:val="hybridMultilevel"/>
    <w:tmpl w:val="149E6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B6E93"/>
    <w:multiLevelType w:val="hybridMultilevel"/>
    <w:tmpl w:val="7E0E8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B6541"/>
    <w:multiLevelType w:val="hybridMultilevel"/>
    <w:tmpl w:val="640A5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70B80"/>
    <w:multiLevelType w:val="hybridMultilevel"/>
    <w:tmpl w:val="E37C9E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76FF2"/>
    <w:multiLevelType w:val="hybridMultilevel"/>
    <w:tmpl w:val="DA00DD1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383BCC"/>
    <w:multiLevelType w:val="hybridMultilevel"/>
    <w:tmpl w:val="862853A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310F02"/>
    <w:multiLevelType w:val="hybridMultilevel"/>
    <w:tmpl w:val="F5A443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F20C3"/>
    <w:multiLevelType w:val="hybridMultilevel"/>
    <w:tmpl w:val="38DCC86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887DA0"/>
    <w:multiLevelType w:val="multilevel"/>
    <w:tmpl w:val="47D8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1B0AE8"/>
    <w:multiLevelType w:val="hybridMultilevel"/>
    <w:tmpl w:val="15C0B8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37130B"/>
    <w:multiLevelType w:val="hybridMultilevel"/>
    <w:tmpl w:val="915E4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E1A77"/>
    <w:multiLevelType w:val="hybridMultilevel"/>
    <w:tmpl w:val="F056D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C5A50"/>
    <w:multiLevelType w:val="hybridMultilevel"/>
    <w:tmpl w:val="FB6CE86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CC0654"/>
    <w:multiLevelType w:val="hybridMultilevel"/>
    <w:tmpl w:val="E2CE93E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16"/>
  </w:num>
  <w:num w:numId="5">
    <w:abstractNumId w:val="14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  <w:num w:numId="11">
    <w:abstractNumId w:val="13"/>
  </w:num>
  <w:num w:numId="12">
    <w:abstractNumId w:val="19"/>
  </w:num>
  <w:num w:numId="13">
    <w:abstractNumId w:val="4"/>
  </w:num>
  <w:num w:numId="14">
    <w:abstractNumId w:val="10"/>
  </w:num>
  <w:num w:numId="15">
    <w:abstractNumId w:val="11"/>
  </w:num>
  <w:num w:numId="16">
    <w:abstractNumId w:val="15"/>
  </w:num>
  <w:num w:numId="17">
    <w:abstractNumId w:val="18"/>
  </w:num>
  <w:num w:numId="18">
    <w:abstractNumId w:val="6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17115E"/>
    <w:rsid w:val="00002097"/>
    <w:rsid w:val="00005907"/>
    <w:rsid w:val="00037BBD"/>
    <w:rsid w:val="000558A0"/>
    <w:rsid w:val="00070CC0"/>
    <w:rsid w:val="00081719"/>
    <w:rsid w:val="00095CBB"/>
    <w:rsid w:val="00096A78"/>
    <w:rsid w:val="000A478B"/>
    <w:rsid w:val="000E7194"/>
    <w:rsid w:val="000F2055"/>
    <w:rsid w:val="0010098B"/>
    <w:rsid w:val="00124071"/>
    <w:rsid w:val="00154976"/>
    <w:rsid w:val="001636BE"/>
    <w:rsid w:val="001804DC"/>
    <w:rsid w:val="00190AF3"/>
    <w:rsid w:val="001B55CC"/>
    <w:rsid w:val="001B752E"/>
    <w:rsid w:val="001C14F2"/>
    <w:rsid w:val="001C43B4"/>
    <w:rsid w:val="001D485E"/>
    <w:rsid w:val="001F358C"/>
    <w:rsid w:val="00203BC4"/>
    <w:rsid w:val="00210E0C"/>
    <w:rsid w:val="00228E66"/>
    <w:rsid w:val="0023353E"/>
    <w:rsid w:val="00257FD4"/>
    <w:rsid w:val="00267B99"/>
    <w:rsid w:val="0028090B"/>
    <w:rsid w:val="00294553"/>
    <w:rsid w:val="002A358F"/>
    <w:rsid w:val="002A6499"/>
    <w:rsid w:val="002B6E63"/>
    <w:rsid w:val="002D4024"/>
    <w:rsid w:val="002E5A6A"/>
    <w:rsid w:val="002E65EC"/>
    <w:rsid w:val="002F0CE9"/>
    <w:rsid w:val="002F1965"/>
    <w:rsid w:val="002F260F"/>
    <w:rsid w:val="00301C89"/>
    <w:rsid w:val="003153CF"/>
    <w:rsid w:val="00385518"/>
    <w:rsid w:val="00385BDB"/>
    <w:rsid w:val="00391996"/>
    <w:rsid w:val="003923AF"/>
    <w:rsid w:val="003C60EB"/>
    <w:rsid w:val="003D3468"/>
    <w:rsid w:val="003E7810"/>
    <w:rsid w:val="003F0439"/>
    <w:rsid w:val="003F0AE7"/>
    <w:rsid w:val="004015A4"/>
    <w:rsid w:val="004204EB"/>
    <w:rsid w:val="004205AE"/>
    <w:rsid w:val="00420B05"/>
    <w:rsid w:val="00436A58"/>
    <w:rsid w:val="0045479B"/>
    <w:rsid w:val="004562F9"/>
    <w:rsid w:val="00461AD7"/>
    <w:rsid w:val="00463273"/>
    <w:rsid w:val="00481028"/>
    <w:rsid w:val="00494F8A"/>
    <w:rsid w:val="004B18D7"/>
    <w:rsid w:val="00515282"/>
    <w:rsid w:val="00521868"/>
    <w:rsid w:val="0052346E"/>
    <w:rsid w:val="00535F35"/>
    <w:rsid w:val="00536F97"/>
    <w:rsid w:val="00546C96"/>
    <w:rsid w:val="005477F3"/>
    <w:rsid w:val="0059511B"/>
    <w:rsid w:val="005D150E"/>
    <w:rsid w:val="005F604F"/>
    <w:rsid w:val="005F6B1F"/>
    <w:rsid w:val="00617F77"/>
    <w:rsid w:val="006413A8"/>
    <w:rsid w:val="00667FF7"/>
    <w:rsid w:val="00682FEC"/>
    <w:rsid w:val="006916B4"/>
    <w:rsid w:val="006920E4"/>
    <w:rsid w:val="00693A01"/>
    <w:rsid w:val="006A6166"/>
    <w:rsid w:val="006D54E5"/>
    <w:rsid w:val="006F4B66"/>
    <w:rsid w:val="00724209"/>
    <w:rsid w:val="00736E79"/>
    <w:rsid w:val="00756781"/>
    <w:rsid w:val="00761299"/>
    <w:rsid w:val="0076486C"/>
    <w:rsid w:val="007721F1"/>
    <w:rsid w:val="007904F1"/>
    <w:rsid w:val="007943E8"/>
    <w:rsid w:val="00797802"/>
    <w:rsid w:val="007C19FA"/>
    <w:rsid w:val="007C4328"/>
    <w:rsid w:val="007E2627"/>
    <w:rsid w:val="00800980"/>
    <w:rsid w:val="00803841"/>
    <w:rsid w:val="00832489"/>
    <w:rsid w:val="0083375C"/>
    <w:rsid w:val="008426D8"/>
    <w:rsid w:val="00851077"/>
    <w:rsid w:val="00884F4D"/>
    <w:rsid w:val="008A26E0"/>
    <w:rsid w:val="008C1033"/>
    <w:rsid w:val="00921FA7"/>
    <w:rsid w:val="00923BD8"/>
    <w:rsid w:val="00963235"/>
    <w:rsid w:val="00982005"/>
    <w:rsid w:val="0098285C"/>
    <w:rsid w:val="009B4394"/>
    <w:rsid w:val="009C054F"/>
    <w:rsid w:val="009C077B"/>
    <w:rsid w:val="009D685C"/>
    <w:rsid w:val="009F2D4C"/>
    <w:rsid w:val="00A10EFE"/>
    <w:rsid w:val="00A36153"/>
    <w:rsid w:val="00A36FE9"/>
    <w:rsid w:val="00A7207A"/>
    <w:rsid w:val="00A7507B"/>
    <w:rsid w:val="00AA62CD"/>
    <w:rsid w:val="00AB5DAA"/>
    <w:rsid w:val="00AF07AA"/>
    <w:rsid w:val="00B03BB7"/>
    <w:rsid w:val="00B10DEB"/>
    <w:rsid w:val="00B24B24"/>
    <w:rsid w:val="00B24EB3"/>
    <w:rsid w:val="00B37302"/>
    <w:rsid w:val="00B452C8"/>
    <w:rsid w:val="00B83ABD"/>
    <w:rsid w:val="00BA0700"/>
    <w:rsid w:val="00BA2021"/>
    <w:rsid w:val="00BC5706"/>
    <w:rsid w:val="00BC5E48"/>
    <w:rsid w:val="00BD0C18"/>
    <w:rsid w:val="00BD120F"/>
    <w:rsid w:val="00BD305B"/>
    <w:rsid w:val="00BD5FCC"/>
    <w:rsid w:val="00BE7F1F"/>
    <w:rsid w:val="00C2261C"/>
    <w:rsid w:val="00C76316"/>
    <w:rsid w:val="00C84C0A"/>
    <w:rsid w:val="00C90F18"/>
    <w:rsid w:val="00CA230F"/>
    <w:rsid w:val="00CA782A"/>
    <w:rsid w:val="00CF75F5"/>
    <w:rsid w:val="00CF7783"/>
    <w:rsid w:val="00D16F8C"/>
    <w:rsid w:val="00D42988"/>
    <w:rsid w:val="00D45C16"/>
    <w:rsid w:val="00D7374B"/>
    <w:rsid w:val="00D842B8"/>
    <w:rsid w:val="00DC3F83"/>
    <w:rsid w:val="00DC599E"/>
    <w:rsid w:val="00DE4889"/>
    <w:rsid w:val="00DF167B"/>
    <w:rsid w:val="00E107CA"/>
    <w:rsid w:val="00E14F9E"/>
    <w:rsid w:val="00E95705"/>
    <w:rsid w:val="00EB3542"/>
    <w:rsid w:val="00EB3C71"/>
    <w:rsid w:val="00EB6953"/>
    <w:rsid w:val="00ED47F2"/>
    <w:rsid w:val="00F07692"/>
    <w:rsid w:val="00F129E7"/>
    <w:rsid w:val="00F232AA"/>
    <w:rsid w:val="00F40563"/>
    <w:rsid w:val="00F4661E"/>
    <w:rsid w:val="00FA7EDA"/>
    <w:rsid w:val="00FB450B"/>
    <w:rsid w:val="00FC07DD"/>
    <w:rsid w:val="01E90EEB"/>
    <w:rsid w:val="02E715C6"/>
    <w:rsid w:val="0678D6D5"/>
    <w:rsid w:val="06E1AB4F"/>
    <w:rsid w:val="092F0C72"/>
    <w:rsid w:val="0ABA8643"/>
    <w:rsid w:val="0B4994C3"/>
    <w:rsid w:val="0DFAB161"/>
    <w:rsid w:val="0E9137D5"/>
    <w:rsid w:val="0F508CA5"/>
    <w:rsid w:val="11636F2B"/>
    <w:rsid w:val="11B4FC82"/>
    <w:rsid w:val="1387E05B"/>
    <w:rsid w:val="13D75244"/>
    <w:rsid w:val="15617C69"/>
    <w:rsid w:val="17134542"/>
    <w:rsid w:val="18401E7B"/>
    <w:rsid w:val="18CF6997"/>
    <w:rsid w:val="1959BC1C"/>
    <w:rsid w:val="1A3DE8A8"/>
    <w:rsid w:val="1AC8B42B"/>
    <w:rsid w:val="1AF72DCC"/>
    <w:rsid w:val="1CF41E45"/>
    <w:rsid w:val="1DC4DD05"/>
    <w:rsid w:val="1DD28589"/>
    <w:rsid w:val="1F3EAB1B"/>
    <w:rsid w:val="233C152F"/>
    <w:rsid w:val="23A63198"/>
    <w:rsid w:val="27363492"/>
    <w:rsid w:val="2AF21AA2"/>
    <w:rsid w:val="2D0EA6F6"/>
    <w:rsid w:val="304891D8"/>
    <w:rsid w:val="30FCBBB0"/>
    <w:rsid w:val="3417115E"/>
    <w:rsid w:val="34DCCE83"/>
    <w:rsid w:val="35C060CE"/>
    <w:rsid w:val="35CBFDEF"/>
    <w:rsid w:val="39B75C31"/>
    <w:rsid w:val="3B4C1007"/>
    <w:rsid w:val="3BB019C4"/>
    <w:rsid w:val="3C1EBD17"/>
    <w:rsid w:val="3CA077C6"/>
    <w:rsid w:val="3DA1ABAC"/>
    <w:rsid w:val="3DBA8D78"/>
    <w:rsid w:val="3FCE4452"/>
    <w:rsid w:val="40CAD851"/>
    <w:rsid w:val="40ED21B3"/>
    <w:rsid w:val="43CD55A4"/>
    <w:rsid w:val="4429CEFC"/>
    <w:rsid w:val="445ECA57"/>
    <w:rsid w:val="4500F912"/>
    <w:rsid w:val="46333CCF"/>
    <w:rsid w:val="473E0D67"/>
    <w:rsid w:val="49E62EA9"/>
    <w:rsid w:val="4B902D72"/>
    <w:rsid w:val="4CFE999E"/>
    <w:rsid w:val="4DB655E5"/>
    <w:rsid w:val="4F746F29"/>
    <w:rsid w:val="529BCD83"/>
    <w:rsid w:val="5A1A3BBD"/>
    <w:rsid w:val="5AB721D0"/>
    <w:rsid w:val="5ABF7302"/>
    <w:rsid w:val="5E17A351"/>
    <w:rsid w:val="61545CF5"/>
    <w:rsid w:val="62F02D56"/>
    <w:rsid w:val="64D537E6"/>
    <w:rsid w:val="651F2799"/>
    <w:rsid w:val="6544136B"/>
    <w:rsid w:val="67F0EF61"/>
    <w:rsid w:val="6919C583"/>
    <w:rsid w:val="6ABFE65E"/>
    <w:rsid w:val="6D037CBA"/>
    <w:rsid w:val="6F7ACEE9"/>
    <w:rsid w:val="6F81B55F"/>
    <w:rsid w:val="707B5153"/>
    <w:rsid w:val="76ED6779"/>
    <w:rsid w:val="7751A076"/>
    <w:rsid w:val="78BB34AC"/>
    <w:rsid w:val="796C6033"/>
    <w:rsid w:val="7CB1C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7115E"/>
  <w15:chartTrackingRefBased/>
  <w15:docId w15:val="{9714FF00-03AC-4D84-8115-54AF853B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CBB"/>
    <w:pPr>
      <w:ind w:left="720"/>
      <w:contextualSpacing/>
    </w:pPr>
  </w:style>
  <w:style w:type="paragraph" w:customStyle="1" w:styleId="paragraph">
    <w:name w:val="paragraph"/>
    <w:basedOn w:val="Normal"/>
    <w:rsid w:val="0038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85518"/>
  </w:style>
  <w:style w:type="character" w:customStyle="1" w:styleId="eop">
    <w:name w:val="eop"/>
    <w:basedOn w:val="DefaultParagraphFont"/>
    <w:rsid w:val="00385518"/>
  </w:style>
  <w:style w:type="character" w:styleId="Hyperlink">
    <w:name w:val="Hyperlink"/>
    <w:basedOn w:val="DefaultParagraphFont"/>
    <w:uiPriority w:val="99"/>
    <w:unhideWhenUsed/>
    <w:rsid w:val="002F0CE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20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0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207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7207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7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1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67B"/>
  </w:style>
  <w:style w:type="paragraph" w:styleId="Footer">
    <w:name w:val="footer"/>
    <w:basedOn w:val="Normal"/>
    <w:link w:val="FooterChar"/>
    <w:uiPriority w:val="99"/>
    <w:unhideWhenUsed/>
    <w:rsid w:val="00DF1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67B"/>
  </w:style>
  <w:style w:type="table" w:styleId="GridTable1Light-Accent4">
    <w:name w:val="Grid Table 1 Light Accent 4"/>
    <w:basedOn w:val="TableNormal"/>
    <w:uiPriority w:val="46"/>
    <w:rsid w:val="00DF167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searchgate.net/publication/353523006_Summary_Document_What_is_a_'good_enough'_life_examining_the_support_seeking_experiences_of_people_who_have_experienced_homelessness_and_used_drugs_or_alcoh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85DF954C1CA4192F928A2830FFE35" ma:contentTypeVersion="10" ma:contentTypeDescription="Create a new document." ma:contentTypeScope="" ma:versionID="a63195f63a773c4eafe62d9be74b19d1">
  <xsd:schema xmlns:xsd="http://www.w3.org/2001/XMLSchema" xmlns:xs="http://www.w3.org/2001/XMLSchema" xmlns:p="http://schemas.microsoft.com/office/2006/metadata/properties" xmlns:ns2="2774cc84-7d56-42d6-a8a6-fa7d9627c10b" xmlns:ns3="11c0cbac-cbf2-4035-acfe-ec27549f3cdc" targetNamespace="http://schemas.microsoft.com/office/2006/metadata/properties" ma:root="true" ma:fieldsID="6022707d2e165b000ea075e81cd8bfb2" ns2:_="" ns3:_="">
    <xsd:import namespace="2774cc84-7d56-42d6-a8a6-fa7d9627c10b"/>
    <xsd:import namespace="11c0cbac-cbf2-4035-acfe-ec27549f3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4cc84-7d56-42d6-a8a6-fa7d9627c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0cbac-cbf2-4035-acfe-ec27549f3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B2FD07-A52B-4EA2-A5E7-E1BCF9A442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E3C28F-2458-4810-8733-C95406624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7147D-FB60-4A7C-8061-2574090263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CA5263-131A-4A32-BD8D-164F185FE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4cc84-7d56-42d6-a8a6-fa7d9627c10b"/>
    <ds:schemaRef ds:uri="11c0cbac-cbf2-4035-acfe-ec27549f3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Sanderson</dc:creator>
  <cp:keywords/>
  <dc:description/>
  <cp:lastModifiedBy>SUE BEECROFT</cp:lastModifiedBy>
  <cp:revision>2</cp:revision>
  <dcterms:created xsi:type="dcterms:W3CDTF">2021-11-26T17:04:00Z</dcterms:created>
  <dcterms:modified xsi:type="dcterms:W3CDTF">2021-11-26T17:04:00Z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0x01010041085DF954C1CA4192F928A2830FFE35</vt:lpwstr>
  </property>
</Properties>
</file>