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ook w:val="04A0" w:firstRow="1" w:lastRow="0" w:firstColumn="1" w:lastColumn="0" w:noHBand="0" w:noVBand="1"/>
      </w:tblPr>
      <w:tblGrid>
        <w:gridCol w:w="5240"/>
        <w:gridCol w:w="5672"/>
        <w:gridCol w:w="4214"/>
      </w:tblGrid>
      <w:tr w:rsidR="001861CE" w:rsidRPr="00BE2F60" w14:paraId="0F433A00" w14:textId="77777777" w:rsidTr="001861CE">
        <w:trPr>
          <w:trHeight w:val="1417"/>
        </w:trPr>
        <w:tc>
          <w:tcPr>
            <w:tcW w:w="5000" w:type="pct"/>
            <w:gridSpan w:val="3"/>
          </w:tcPr>
          <w:p w14:paraId="516FD4EC" w14:textId="467D0828" w:rsidR="001861CE" w:rsidRPr="00BE2F60" w:rsidRDefault="001861CE" w:rsidP="00BE2F60">
            <w:pPr>
              <w:widowControl w:val="0"/>
              <w:spacing w:beforeLines="20" w:before="48" w:afterLines="20" w:after="48"/>
              <w:rPr>
                <w:rFonts w:ascii="Calibri Light" w:hAnsi="Calibri Light" w:cs="Calibri Light"/>
                <w:b/>
                <w:bCs/>
                <w:sz w:val="50"/>
                <w:szCs w:val="50"/>
              </w:rPr>
            </w:pPr>
            <w:r w:rsidRPr="00BE2F60">
              <w:rPr>
                <w:rFonts w:ascii="Calibri Light" w:hAnsi="Calibri Light" w:cs="Calibri Light"/>
                <w:b/>
                <w:bCs/>
                <w:noProof/>
                <w:sz w:val="50"/>
                <w:szCs w:val="50"/>
                <w:lang w:eastAsia="en-GB"/>
              </w:rPr>
              <w:drawing>
                <wp:anchor distT="0" distB="0" distL="114300" distR="114300" simplePos="0" relativeHeight="251658240" behindDoc="0" locked="0" layoutInCell="1" allowOverlap="1" wp14:anchorId="53A1F45E" wp14:editId="3DEA97A2">
                  <wp:simplePos x="0" y="0"/>
                  <wp:positionH relativeFrom="column">
                    <wp:posOffset>7600950</wp:posOffset>
                  </wp:positionH>
                  <wp:positionV relativeFrom="paragraph">
                    <wp:posOffset>14605</wp:posOffset>
                  </wp:positionV>
                  <wp:extent cx="1466850" cy="11569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no w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1156970"/>
                          </a:xfrm>
                          <a:prstGeom prst="rect">
                            <a:avLst/>
                          </a:prstGeom>
                        </pic:spPr>
                      </pic:pic>
                    </a:graphicData>
                  </a:graphic>
                  <wp14:sizeRelH relativeFrom="page">
                    <wp14:pctWidth>0</wp14:pctWidth>
                  </wp14:sizeRelH>
                  <wp14:sizeRelV relativeFrom="page">
                    <wp14:pctHeight>0</wp14:pctHeight>
                  </wp14:sizeRelV>
                </wp:anchor>
              </w:drawing>
            </w:r>
            <w:r w:rsidRPr="00BE2F60">
              <w:rPr>
                <w:rFonts w:ascii="Calibri Light" w:hAnsi="Calibri Light" w:cs="Calibri Light"/>
                <w:b/>
                <w:bCs/>
                <w:sz w:val="50"/>
                <w:szCs w:val="50"/>
              </w:rPr>
              <w:t>The Housing Board</w:t>
            </w:r>
          </w:p>
          <w:p w14:paraId="76FDB1E0" w14:textId="5379F915" w:rsidR="001861CE" w:rsidRPr="00BE2F60" w:rsidRDefault="001861CE" w:rsidP="00BE2F60">
            <w:pPr>
              <w:widowControl w:val="0"/>
              <w:spacing w:beforeLines="20" w:before="48" w:afterLines="20" w:after="48"/>
              <w:rPr>
                <w:rFonts w:ascii="Calibri Light" w:hAnsi="Calibri Light" w:cs="Calibri Light"/>
                <w:b/>
                <w:bCs/>
                <w:sz w:val="20"/>
                <w:szCs w:val="20"/>
              </w:rPr>
            </w:pPr>
            <w:r w:rsidRPr="00BE2F60">
              <w:rPr>
                <w:rFonts w:ascii="Calibri Light" w:hAnsi="Calibri Light" w:cs="Calibri Light"/>
                <w:b/>
                <w:bCs/>
                <w:sz w:val="20"/>
                <w:szCs w:val="20"/>
              </w:rPr>
              <w:t>Cambridgeshire | Peterborough | West Suffolk</w:t>
            </w:r>
            <w:r w:rsidRPr="00BE2F60">
              <w:rPr>
                <w:rFonts w:ascii="Calibri Light" w:hAnsi="Calibri Light" w:cs="Calibri Light"/>
                <w:b/>
                <w:bCs/>
                <w:noProof/>
                <w:sz w:val="50"/>
                <w:szCs w:val="50"/>
                <w:lang w:eastAsia="en-GB"/>
              </w:rPr>
              <w:t xml:space="preserve"> </w:t>
            </w:r>
          </w:p>
          <w:p w14:paraId="7D9DCD31" w14:textId="23E8FA4A" w:rsidR="001861CE" w:rsidRPr="00BE2F60" w:rsidRDefault="001861CE" w:rsidP="00BE2F60">
            <w:pPr>
              <w:spacing w:beforeLines="20" w:before="48" w:afterLines="20" w:after="48"/>
              <w:rPr>
                <w:rFonts w:ascii="Calibri Light" w:hAnsi="Calibri Light" w:cs="Calibri Light"/>
                <w:bCs/>
                <w:szCs w:val="22"/>
              </w:rPr>
            </w:pPr>
            <w:r w:rsidRPr="00BE2F60">
              <w:rPr>
                <w:rFonts w:ascii="Calibri Light" w:hAnsi="Calibri Light" w:cs="Calibri Light"/>
                <w:bCs/>
                <w:szCs w:val="22"/>
              </w:rPr>
              <w:t xml:space="preserve">Friday </w:t>
            </w:r>
            <w:r w:rsidR="006D1797">
              <w:rPr>
                <w:rFonts w:ascii="Calibri Light" w:hAnsi="Calibri Light" w:cs="Calibri Light"/>
                <w:bCs/>
                <w:szCs w:val="22"/>
              </w:rPr>
              <w:t>1 Octo</w:t>
            </w:r>
            <w:r w:rsidR="00D237B4">
              <w:rPr>
                <w:rFonts w:ascii="Calibri Light" w:hAnsi="Calibri Light" w:cs="Calibri Light"/>
                <w:bCs/>
                <w:szCs w:val="22"/>
              </w:rPr>
              <w:t>ber</w:t>
            </w:r>
            <w:r w:rsidRPr="00BE2F60">
              <w:rPr>
                <w:rFonts w:ascii="Calibri Light" w:hAnsi="Calibri Light" w:cs="Calibri Light"/>
                <w:bCs/>
                <w:szCs w:val="22"/>
              </w:rPr>
              <w:t xml:space="preserve"> 202</w:t>
            </w:r>
            <w:r w:rsidR="00596EE8" w:rsidRPr="00BE2F60">
              <w:rPr>
                <w:rFonts w:ascii="Calibri Light" w:hAnsi="Calibri Light" w:cs="Calibri Light"/>
                <w:bCs/>
                <w:szCs w:val="22"/>
              </w:rPr>
              <w:t>1</w:t>
            </w:r>
            <w:r w:rsidRPr="00BE2F60">
              <w:rPr>
                <w:rFonts w:ascii="Calibri Light" w:hAnsi="Calibri Light" w:cs="Calibri Light"/>
                <w:bCs/>
                <w:szCs w:val="22"/>
              </w:rPr>
              <w:t>, 10.</w:t>
            </w:r>
            <w:r w:rsidR="00BF487D" w:rsidRPr="00BE2F60">
              <w:rPr>
                <w:rFonts w:ascii="Calibri Light" w:hAnsi="Calibri Light" w:cs="Calibri Light"/>
                <w:bCs/>
                <w:szCs w:val="22"/>
              </w:rPr>
              <w:t>0</w:t>
            </w:r>
            <w:r w:rsidRPr="00BE2F60">
              <w:rPr>
                <w:rFonts w:ascii="Calibri Light" w:hAnsi="Calibri Light" w:cs="Calibri Light"/>
                <w:bCs/>
                <w:szCs w:val="22"/>
              </w:rPr>
              <w:t>0 to 12.00</w:t>
            </w:r>
          </w:p>
          <w:p w14:paraId="5912FE60" w14:textId="7D4EED4A" w:rsidR="001861CE" w:rsidRPr="00BE2F60" w:rsidRDefault="001861CE" w:rsidP="00BE2F60">
            <w:pPr>
              <w:spacing w:beforeLines="20" w:before="48" w:afterLines="20" w:after="48"/>
              <w:rPr>
                <w:rFonts w:ascii="Calibri Light" w:hAnsi="Calibri Light" w:cs="Calibri Light"/>
                <w:szCs w:val="22"/>
              </w:rPr>
            </w:pPr>
            <w:r w:rsidRPr="00BE2F60">
              <w:rPr>
                <w:rFonts w:ascii="Calibri Light" w:hAnsi="Calibri Light" w:cs="Calibri Light"/>
                <w:szCs w:val="22"/>
              </w:rPr>
              <w:t>Held online via Microsoft Teams</w:t>
            </w:r>
          </w:p>
          <w:p w14:paraId="7AFB218E" w14:textId="5148C714" w:rsidR="00433B15" w:rsidRPr="00BE2F60" w:rsidRDefault="00433B15" w:rsidP="00BE2F60">
            <w:pPr>
              <w:spacing w:beforeLines="20" w:before="48" w:afterLines="20" w:after="48"/>
              <w:rPr>
                <w:rFonts w:ascii="Calibri Light" w:hAnsi="Calibri Light" w:cs="Calibri Light"/>
                <w:bCs/>
                <w:sz w:val="20"/>
                <w:szCs w:val="20"/>
              </w:rPr>
            </w:pPr>
            <w:r w:rsidRPr="00BE2F60">
              <w:rPr>
                <w:rFonts w:ascii="Calibri Light" w:hAnsi="Calibri Light" w:cs="Calibri Light"/>
                <w:bCs/>
                <w:szCs w:val="22"/>
              </w:rPr>
              <w:t>Meetings will be recorded.  These recordings will be kept</w:t>
            </w:r>
            <w:r w:rsidR="00FB6A52" w:rsidRPr="00BE2F60">
              <w:rPr>
                <w:rFonts w:ascii="Calibri Light" w:hAnsi="Calibri Light" w:cs="Calibri Light"/>
                <w:bCs/>
                <w:szCs w:val="22"/>
              </w:rPr>
              <w:t>,</w:t>
            </w:r>
            <w:r w:rsidRPr="00BE2F60">
              <w:rPr>
                <w:rFonts w:ascii="Calibri Light" w:hAnsi="Calibri Light" w:cs="Calibri Light"/>
                <w:bCs/>
                <w:szCs w:val="22"/>
              </w:rPr>
              <w:t xml:space="preserve"> in </w:t>
            </w:r>
            <w:r w:rsidR="00FB6A52" w:rsidRPr="00BE2F60">
              <w:rPr>
                <w:rFonts w:ascii="Calibri Light" w:hAnsi="Calibri Light" w:cs="Calibri Light"/>
                <w:bCs/>
                <w:szCs w:val="22"/>
              </w:rPr>
              <w:t xml:space="preserve">the event </w:t>
            </w:r>
            <w:r w:rsidRPr="00BE2F60">
              <w:rPr>
                <w:rFonts w:ascii="Calibri Light" w:hAnsi="Calibri Light" w:cs="Calibri Light"/>
                <w:bCs/>
                <w:szCs w:val="22"/>
              </w:rPr>
              <w:t xml:space="preserve">any point of detail needs re-visiting whilst we are not producing full minutes.  </w:t>
            </w:r>
            <w:r w:rsidRPr="00BE2F60">
              <w:rPr>
                <w:rFonts w:ascii="Calibri Light" w:hAnsi="Calibri Light" w:cs="Calibri Light"/>
                <w:bCs/>
                <w:color w:val="5ECCF3" w:themeColor="accent2"/>
                <w:szCs w:val="22"/>
              </w:rPr>
              <w:t>Please l</w:t>
            </w:r>
            <w:r w:rsidRPr="00BE2F60">
              <w:rPr>
                <w:rFonts w:ascii="Calibri Light" w:hAnsi="Calibri Light" w:cs="Calibri Light"/>
                <w:color w:val="5ECCF3" w:themeColor="accent2"/>
                <w:szCs w:val="22"/>
              </w:rPr>
              <w:t>et us know at the beginning of the meeting of any objections to recording.</w:t>
            </w:r>
            <w:r w:rsidR="00BC2421" w:rsidRPr="00BE2F60">
              <w:rPr>
                <w:rFonts w:ascii="Calibri Light" w:hAnsi="Calibri Light" w:cs="Calibri Light"/>
                <w:color w:val="5ECCF3" w:themeColor="accent2"/>
                <w:szCs w:val="22"/>
              </w:rPr>
              <w:br/>
            </w:r>
          </w:p>
        </w:tc>
      </w:tr>
      <w:tr w:rsidR="001861CE" w:rsidRPr="00BE2F60" w14:paraId="1215579C" w14:textId="77777777" w:rsidTr="00E7736B">
        <w:trPr>
          <w:trHeight w:val="20"/>
        </w:trPr>
        <w:tc>
          <w:tcPr>
            <w:tcW w:w="5000" w:type="pct"/>
            <w:gridSpan w:val="3"/>
            <w:shd w:val="clear" w:color="auto" w:fill="5ECCF3" w:themeFill="accent2"/>
          </w:tcPr>
          <w:p w14:paraId="1129F7D5" w14:textId="71F3991D" w:rsidR="001861CE" w:rsidRPr="00BE2F60" w:rsidRDefault="00433B15" w:rsidP="00BE2F60">
            <w:pPr>
              <w:pStyle w:val="Header"/>
              <w:tabs>
                <w:tab w:val="left" w:pos="720"/>
              </w:tabs>
              <w:spacing w:beforeLines="20" w:before="48" w:afterLines="20" w:after="48"/>
              <w:rPr>
                <w:rFonts w:ascii="Calibri Light" w:hAnsi="Calibri Light" w:cs="Calibri Light"/>
                <w:b/>
                <w:bCs/>
                <w:sz w:val="28"/>
                <w:szCs w:val="28"/>
              </w:rPr>
            </w:pPr>
            <w:r w:rsidRPr="00BE2F60">
              <w:rPr>
                <w:rFonts w:ascii="Calibri Light" w:hAnsi="Calibri Light" w:cs="Calibri Light"/>
                <w:b/>
                <w:bCs/>
                <w:sz w:val="28"/>
                <w:szCs w:val="28"/>
              </w:rPr>
              <w:t>Meeting notes</w:t>
            </w:r>
          </w:p>
        </w:tc>
      </w:tr>
      <w:tr w:rsidR="00BD3347" w:rsidRPr="00BE2F60" w14:paraId="112C08D8" w14:textId="77777777" w:rsidTr="003F595D">
        <w:trPr>
          <w:trHeight w:val="20"/>
        </w:trPr>
        <w:tc>
          <w:tcPr>
            <w:tcW w:w="3606" w:type="pct"/>
            <w:gridSpan w:val="2"/>
            <w:shd w:val="clear" w:color="auto" w:fill="DBF6B9" w:themeFill="accent3" w:themeFillTint="66"/>
          </w:tcPr>
          <w:p w14:paraId="4AE1E672" w14:textId="17CED69A" w:rsidR="00BD3347" w:rsidRPr="00E932E4" w:rsidRDefault="00BD3347" w:rsidP="00BD3347">
            <w:pPr>
              <w:spacing w:before="120" w:after="120"/>
              <w:rPr>
                <w:rFonts w:ascii="Calibri Light" w:hAnsi="Calibri Light" w:cs="Calibri Light"/>
                <w:szCs w:val="22"/>
              </w:rPr>
            </w:pPr>
            <w:r>
              <w:rPr>
                <w:rFonts w:ascii="Calibri Light" w:hAnsi="Calibri Light" w:cs="Calibri Light"/>
                <w:b/>
                <w:bCs/>
                <w:szCs w:val="22"/>
              </w:rPr>
              <w:t>Present</w:t>
            </w:r>
          </w:p>
        </w:tc>
        <w:tc>
          <w:tcPr>
            <w:tcW w:w="1394" w:type="pct"/>
            <w:shd w:val="clear" w:color="auto" w:fill="DBF6B9" w:themeFill="accent3" w:themeFillTint="66"/>
          </w:tcPr>
          <w:p w14:paraId="575273A9" w14:textId="71B5D5BA" w:rsidR="00BD3347" w:rsidRPr="00E932E4" w:rsidRDefault="00BD3347" w:rsidP="00BD3347">
            <w:pPr>
              <w:spacing w:before="120" w:after="120"/>
              <w:rPr>
                <w:rFonts w:ascii="Calibri Light" w:hAnsi="Calibri Light" w:cs="Calibri Light"/>
                <w:b/>
                <w:szCs w:val="22"/>
              </w:rPr>
            </w:pPr>
            <w:r>
              <w:rPr>
                <w:rFonts w:ascii="Calibri Light" w:hAnsi="Calibri Light" w:cs="Calibri Light"/>
                <w:b/>
                <w:szCs w:val="22"/>
              </w:rPr>
              <w:t>Apologies</w:t>
            </w:r>
          </w:p>
        </w:tc>
      </w:tr>
      <w:tr w:rsidR="00FD2C8E" w:rsidRPr="00BE2F60" w14:paraId="09CC65EE" w14:textId="77777777" w:rsidTr="003F595D">
        <w:trPr>
          <w:trHeight w:val="20"/>
        </w:trPr>
        <w:tc>
          <w:tcPr>
            <w:tcW w:w="1732" w:type="pct"/>
            <w:hideMark/>
          </w:tcPr>
          <w:p w14:paraId="2BF38735" w14:textId="77777777" w:rsidR="00C87968" w:rsidRPr="00C87968" w:rsidRDefault="00E932E4" w:rsidP="00C87968">
            <w:pPr>
              <w:pStyle w:val="ListParagraph"/>
              <w:numPr>
                <w:ilvl w:val="0"/>
                <w:numId w:val="12"/>
              </w:numPr>
              <w:spacing w:beforeLines="20" w:before="48" w:afterLines="20" w:after="48"/>
              <w:ind w:left="462" w:hanging="462"/>
              <w:rPr>
                <w:rFonts w:ascii="Calibri Light" w:hAnsi="Calibri Light" w:cs="Calibri Light"/>
                <w:szCs w:val="22"/>
              </w:rPr>
            </w:pPr>
            <w:r w:rsidRPr="00C87968">
              <w:rPr>
                <w:rFonts w:ascii="Calibri Light" w:hAnsi="Calibri Light" w:cs="Calibri Light"/>
                <w:szCs w:val="22"/>
              </w:rPr>
              <w:t xml:space="preserve">Dan Horn (DH), Fenland  </w:t>
            </w:r>
            <w:r w:rsidR="001F6900" w:rsidRPr="00C87968">
              <w:rPr>
                <w:rFonts w:ascii="Calibri Light" w:hAnsi="Calibri Light" w:cs="Calibri Light"/>
                <w:szCs w:val="22"/>
              </w:rPr>
              <w:t>C</w:t>
            </w:r>
            <w:r w:rsidR="001F6900" w:rsidRPr="00C87968">
              <w:rPr>
                <w:rFonts w:ascii="Calibri Light" w:hAnsi="Calibri Light" w:cs="Calibri Light"/>
                <w:i/>
                <w:szCs w:val="22"/>
              </w:rPr>
              <w:t>hair</w:t>
            </w:r>
          </w:p>
          <w:p w14:paraId="23EF6A33" w14:textId="6FF666C9" w:rsidR="00C96BC1" w:rsidRPr="00C87968" w:rsidRDefault="00C87968" w:rsidP="00C87968">
            <w:pPr>
              <w:pStyle w:val="ListParagraph"/>
              <w:numPr>
                <w:ilvl w:val="0"/>
                <w:numId w:val="12"/>
              </w:numPr>
              <w:spacing w:beforeLines="20" w:before="48" w:afterLines="20" w:after="48"/>
              <w:ind w:left="462" w:hanging="462"/>
              <w:rPr>
                <w:rFonts w:ascii="Calibri Light" w:hAnsi="Calibri Light" w:cs="Calibri Light"/>
                <w:szCs w:val="22"/>
              </w:rPr>
            </w:pPr>
            <w:r w:rsidRPr="00C87968">
              <w:rPr>
                <w:rFonts w:ascii="Calibri Light" w:hAnsi="Calibri Light" w:cs="Calibri Light"/>
                <w:szCs w:val="22"/>
              </w:rPr>
              <w:t>Azma Ahmad-Pearce (AAP), CPCA</w:t>
            </w:r>
          </w:p>
          <w:p w14:paraId="36CB9AEE" w14:textId="77777777" w:rsidR="00E932E4" w:rsidRPr="00C87968" w:rsidRDefault="00A00047" w:rsidP="00E932E4">
            <w:pPr>
              <w:pStyle w:val="ListParagraph"/>
              <w:numPr>
                <w:ilvl w:val="0"/>
                <w:numId w:val="12"/>
              </w:numPr>
              <w:spacing w:beforeLines="20" w:before="48" w:afterLines="20" w:after="48"/>
              <w:ind w:left="454" w:hanging="454"/>
              <w:rPr>
                <w:rFonts w:ascii="Calibri Light" w:hAnsi="Calibri Light" w:cs="Calibri Light"/>
                <w:szCs w:val="22"/>
              </w:rPr>
            </w:pPr>
            <w:r w:rsidRPr="00C87968">
              <w:rPr>
                <w:rFonts w:ascii="Calibri Light" w:hAnsi="Calibri Light" w:cs="Calibri Light"/>
                <w:szCs w:val="22"/>
              </w:rPr>
              <w:t>Sue Beecroft (SB), Housing Board</w:t>
            </w:r>
          </w:p>
          <w:p w14:paraId="728B1DA5" w14:textId="5051A3EC" w:rsidR="00BD4D41" w:rsidRPr="00C87968" w:rsidRDefault="00BD4D41" w:rsidP="00E932E4">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C87968">
              <w:rPr>
                <w:rFonts w:ascii="Calibri Light" w:hAnsi="Calibri Light" w:cs="Calibri Light"/>
                <w:szCs w:val="22"/>
              </w:rPr>
              <w:t>Jon Collen (JC), Huntingdonshire DC</w:t>
            </w:r>
          </w:p>
          <w:p w14:paraId="670A6475" w14:textId="4F823515" w:rsidR="00C96BC1" w:rsidRPr="00C87968" w:rsidRDefault="00C96BC1" w:rsidP="00E932E4">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C87968">
              <w:rPr>
                <w:rFonts w:ascii="Calibri Light" w:hAnsi="Calibri Light" w:cs="Calibri Light"/>
                <w:szCs w:val="22"/>
              </w:rPr>
              <w:t>Sean Evans</w:t>
            </w:r>
            <w:r w:rsidR="00C87968" w:rsidRPr="00C87968">
              <w:rPr>
                <w:rFonts w:ascii="Calibri Light" w:hAnsi="Calibri Light" w:cs="Calibri Light"/>
                <w:szCs w:val="22"/>
              </w:rPr>
              <w:t xml:space="preserve"> (SE)</w:t>
            </w:r>
            <w:r w:rsidR="00E53C31" w:rsidRPr="00C87968">
              <w:rPr>
                <w:rFonts w:ascii="Calibri Light" w:hAnsi="Calibri Light" w:cs="Calibri Light"/>
                <w:szCs w:val="22"/>
              </w:rPr>
              <w:t>, Peterborough</w:t>
            </w:r>
          </w:p>
          <w:p w14:paraId="6426F8D5" w14:textId="4C1F3475" w:rsidR="00E932E4" w:rsidRPr="00C87968" w:rsidRDefault="00507B85" w:rsidP="009C6E42">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C87968">
              <w:rPr>
                <w:rFonts w:ascii="Calibri Light" w:hAnsi="Calibri Light" w:cs="Calibri Light"/>
                <w:szCs w:val="22"/>
              </w:rPr>
              <w:t xml:space="preserve">Elaine Field (EF), South Cambs DC  </w:t>
            </w:r>
            <w:r w:rsidRPr="00C87968">
              <w:rPr>
                <w:rFonts w:ascii="Calibri Light" w:hAnsi="Calibri Light" w:cs="Calibri Light"/>
                <w:bCs/>
                <w:i/>
                <w:szCs w:val="22"/>
              </w:rPr>
              <w:t>Notes</w:t>
            </w:r>
          </w:p>
          <w:p w14:paraId="642C4E82" w14:textId="456319BC" w:rsidR="00FF780B" w:rsidRPr="00C87968" w:rsidRDefault="00FF780B" w:rsidP="009C6E42">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C87968">
              <w:rPr>
                <w:rFonts w:ascii="Calibri Light" w:hAnsi="Calibri Light" w:cs="Calibri Light"/>
                <w:szCs w:val="22"/>
              </w:rPr>
              <w:t>Julie Fletcher (JF), South Cambs DC</w:t>
            </w:r>
          </w:p>
          <w:p w14:paraId="73B994E1" w14:textId="77777777" w:rsidR="00C87968" w:rsidRPr="00C87968" w:rsidRDefault="00E932E4" w:rsidP="00C87968">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C87968">
              <w:rPr>
                <w:rFonts w:ascii="Calibri Light" w:hAnsi="Calibri Light" w:cs="Calibri Light"/>
                <w:szCs w:val="22"/>
              </w:rPr>
              <w:t>David Greening (DG), Cambridge City</w:t>
            </w:r>
          </w:p>
          <w:p w14:paraId="5E1C714E" w14:textId="3F9DFF59" w:rsidR="00C87968" w:rsidRPr="00C87968" w:rsidRDefault="00C87968" w:rsidP="00C87968">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C87968">
              <w:rPr>
                <w:rFonts w:ascii="Calibri Light" w:hAnsi="Calibri Light" w:cs="Calibri Light"/>
                <w:szCs w:val="22"/>
              </w:rPr>
              <w:t>Joe Keegan (</w:t>
            </w:r>
            <w:r w:rsidR="0016539D">
              <w:rPr>
                <w:rFonts w:ascii="Calibri Light" w:hAnsi="Calibri Light" w:cs="Calibri Light"/>
                <w:szCs w:val="22"/>
              </w:rPr>
              <w:t>JK</w:t>
            </w:r>
            <w:r w:rsidRPr="00C87968">
              <w:rPr>
                <w:rFonts w:ascii="Calibri Light" w:hAnsi="Calibri Light" w:cs="Calibri Light"/>
                <w:szCs w:val="22"/>
              </w:rPr>
              <w:t>), Public Health</w:t>
            </w:r>
          </w:p>
          <w:p w14:paraId="5BDBB862" w14:textId="59FC5D95" w:rsidR="00BD3347" w:rsidRPr="00C87968" w:rsidRDefault="00C96BC1" w:rsidP="00BD3347">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C87968">
              <w:rPr>
                <w:rFonts w:ascii="Calibri Light" w:hAnsi="Calibri Light" w:cs="Calibri Light"/>
                <w:szCs w:val="22"/>
              </w:rPr>
              <w:t xml:space="preserve">Jennifer Kralj, </w:t>
            </w:r>
            <w:r w:rsidR="00ED06E9">
              <w:rPr>
                <w:rFonts w:ascii="Calibri Light" w:hAnsi="Calibri Light" w:cs="Calibri Light"/>
                <w:szCs w:val="22"/>
              </w:rPr>
              <w:t>(</w:t>
            </w:r>
            <w:r w:rsidR="0016539D">
              <w:rPr>
                <w:rFonts w:ascii="Calibri Light" w:hAnsi="Calibri Light" w:cs="Calibri Light"/>
                <w:szCs w:val="22"/>
              </w:rPr>
              <w:t>Jennifer</w:t>
            </w:r>
            <w:r w:rsidR="00ED06E9">
              <w:rPr>
                <w:rFonts w:ascii="Calibri Light" w:hAnsi="Calibri Light" w:cs="Calibri Light"/>
                <w:szCs w:val="22"/>
              </w:rPr>
              <w:t xml:space="preserve">) </w:t>
            </w:r>
            <w:r w:rsidRPr="00C87968">
              <w:rPr>
                <w:rFonts w:ascii="Calibri Light" w:hAnsi="Calibri Light" w:cs="Calibri Light"/>
                <w:szCs w:val="22"/>
              </w:rPr>
              <w:t>P3</w:t>
            </w:r>
            <w:r w:rsidR="0083564D" w:rsidRPr="00C87968">
              <w:rPr>
                <w:rFonts w:ascii="Calibri Light" w:hAnsi="Calibri Light" w:cs="Calibri Light"/>
                <w:szCs w:val="22"/>
              </w:rPr>
              <w:t xml:space="preserve"> </w:t>
            </w:r>
            <w:r w:rsidR="003F595D">
              <w:rPr>
                <w:rFonts w:ascii="Calibri Light" w:hAnsi="Calibri Light" w:cs="Calibri Light"/>
                <w:szCs w:val="22"/>
              </w:rPr>
              <w:t>Charity</w:t>
            </w:r>
          </w:p>
        </w:tc>
        <w:tc>
          <w:tcPr>
            <w:tcW w:w="1875" w:type="pct"/>
          </w:tcPr>
          <w:p w14:paraId="3A58EB95" w14:textId="77777777" w:rsidR="00ED06E9" w:rsidRDefault="00C96BC1" w:rsidP="00ED06E9">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C87968">
              <w:rPr>
                <w:rFonts w:ascii="Calibri Light" w:hAnsi="Calibri Light" w:cs="Calibri Light"/>
                <w:szCs w:val="22"/>
              </w:rPr>
              <w:t>Lynne O’Brien</w:t>
            </w:r>
            <w:r w:rsidR="00C87968" w:rsidRPr="00C87968">
              <w:rPr>
                <w:rFonts w:ascii="Calibri Light" w:hAnsi="Calibri Light" w:cs="Calibri Light"/>
                <w:szCs w:val="22"/>
              </w:rPr>
              <w:t xml:space="preserve"> (LO)</w:t>
            </w:r>
            <w:r w:rsidR="00ED7406" w:rsidRPr="00C87968">
              <w:rPr>
                <w:rFonts w:ascii="Calibri Light" w:hAnsi="Calibri Light" w:cs="Calibri Light"/>
                <w:szCs w:val="22"/>
              </w:rPr>
              <w:t xml:space="preserve">, Cambs County </w:t>
            </w:r>
            <w:r w:rsidR="00C87968" w:rsidRPr="00C87968">
              <w:rPr>
                <w:rFonts w:ascii="Calibri Light" w:hAnsi="Calibri Light" w:cs="Calibri Light"/>
                <w:szCs w:val="22"/>
              </w:rPr>
              <w:t>&amp;</w:t>
            </w:r>
            <w:r w:rsidR="00ED7406" w:rsidRPr="00C87968">
              <w:rPr>
                <w:rFonts w:ascii="Calibri Light" w:hAnsi="Calibri Light" w:cs="Calibri Light"/>
                <w:szCs w:val="22"/>
              </w:rPr>
              <w:t xml:space="preserve"> </w:t>
            </w:r>
            <w:r w:rsidR="00C87968" w:rsidRPr="00C87968">
              <w:rPr>
                <w:rFonts w:ascii="Calibri Light" w:hAnsi="Calibri Light" w:cs="Calibri Light"/>
                <w:szCs w:val="22"/>
              </w:rPr>
              <w:t>Peterborough</w:t>
            </w:r>
            <w:r w:rsidR="00ED7406" w:rsidRPr="00C87968">
              <w:rPr>
                <w:rFonts w:ascii="Calibri Light" w:hAnsi="Calibri Light" w:cs="Calibri Light"/>
                <w:szCs w:val="22"/>
              </w:rPr>
              <w:t xml:space="preserve"> </w:t>
            </w:r>
            <w:r w:rsidR="00C87968" w:rsidRPr="00C87968">
              <w:rPr>
                <w:rFonts w:ascii="Calibri Light" w:hAnsi="Calibri Light" w:cs="Calibri Light"/>
                <w:szCs w:val="22"/>
              </w:rPr>
              <w:t>C</w:t>
            </w:r>
            <w:r w:rsidR="00ED7406" w:rsidRPr="00C87968">
              <w:rPr>
                <w:rFonts w:ascii="Calibri Light" w:hAnsi="Calibri Light" w:cs="Calibri Light"/>
                <w:szCs w:val="22"/>
              </w:rPr>
              <w:t>ity</w:t>
            </w:r>
          </w:p>
          <w:p w14:paraId="57800368" w14:textId="09CA8B91" w:rsidR="00507B85" w:rsidRPr="00ED06E9" w:rsidRDefault="00BD4D41" w:rsidP="00ED06E9">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ED06E9">
              <w:rPr>
                <w:rFonts w:ascii="Calibri Light" w:hAnsi="Calibri Light" w:cs="Calibri Light"/>
                <w:szCs w:val="22"/>
              </w:rPr>
              <w:t>Ali Manji (AM), Cross Keys Homes</w:t>
            </w:r>
          </w:p>
          <w:p w14:paraId="14B28FB3" w14:textId="77777777" w:rsidR="00ED06E9" w:rsidRDefault="00E932E4" w:rsidP="00ED06E9">
            <w:pPr>
              <w:pStyle w:val="ListParagraph"/>
              <w:numPr>
                <w:ilvl w:val="0"/>
                <w:numId w:val="12"/>
              </w:numPr>
              <w:spacing w:beforeLines="20" w:before="48" w:afterLines="20" w:after="48"/>
              <w:ind w:left="462" w:hanging="462"/>
              <w:rPr>
                <w:rFonts w:ascii="Calibri Light" w:hAnsi="Calibri Light" w:cs="Calibri Light"/>
                <w:szCs w:val="22"/>
              </w:rPr>
            </w:pPr>
            <w:r w:rsidRPr="00C87968">
              <w:rPr>
                <w:rFonts w:ascii="Calibri Light" w:hAnsi="Calibri Light" w:cs="Calibri Light"/>
                <w:szCs w:val="22"/>
              </w:rPr>
              <w:t>Karen Mayhew (KM), Homes for Cambridgeshire &amp; Peterborough (H4C&amp;P)</w:t>
            </w:r>
          </w:p>
          <w:p w14:paraId="17A0B54D" w14:textId="77777777" w:rsidR="00ED06E9" w:rsidRDefault="00C96BC1" w:rsidP="00ED06E9">
            <w:pPr>
              <w:pStyle w:val="ListParagraph"/>
              <w:numPr>
                <w:ilvl w:val="0"/>
                <w:numId w:val="12"/>
              </w:numPr>
              <w:spacing w:beforeLines="20" w:before="48" w:afterLines="20" w:after="48"/>
              <w:ind w:left="462" w:hanging="462"/>
              <w:rPr>
                <w:rFonts w:ascii="Calibri Light" w:hAnsi="Calibri Light" w:cs="Calibri Light"/>
                <w:szCs w:val="22"/>
              </w:rPr>
            </w:pPr>
            <w:r w:rsidRPr="00ED06E9">
              <w:rPr>
                <w:rFonts w:ascii="Calibri Light" w:hAnsi="Calibri Light" w:cs="Calibri Light"/>
                <w:szCs w:val="22"/>
              </w:rPr>
              <w:t>Charlotte Mc</w:t>
            </w:r>
            <w:r w:rsidR="00C87968" w:rsidRPr="00ED06E9">
              <w:rPr>
                <w:rFonts w:ascii="Calibri Light" w:hAnsi="Calibri Light" w:cs="Calibri Light"/>
                <w:szCs w:val="22"/>
              </w:rPr>
              <w:t>Ca</w:t>
            </w:r>
            <w:r w:rsidRPr="00ED06E9">
              <w:rPr>
                <w:rFonts w:ascii="Calibri Light" w:hAnsi="Calibri Light" w:cs="Calibri Light"/>
                <w:szCs w:val="22"/>
              </w:rPr>
              <w:t>l</w:t>
            </w:r>
            <w:r w:rsidR="00C87968" w:rsidRPr="00ED06E9">
              <w:rPr>
                <w:rFonts w:ascii="Calibri Light" w:hAnsi="Calibri Light" w:cs="Calibri Light"/>
                <w:szCs w:val="22"/>
              </w:rPr>
              <w:t>l</w:t>
            </w:r>
            <w:r w:rsidRPr="00ED06E9">
              <w:rPr>
                <w:rFonts w:ascii="Calibri Light" w:hAnsi="Calibri Light" w:cs="Calibri Light"/>
                <w:szCs w:val="22"/>
              </w:rPr>
              <w:t>ister</w:t>
            </w:r>
            <w:r w:rsidR="00C87968" w:rsidRPr="00ED06E9">
              <w:rPr>
                <w:rFonts w:ascii="Calibri Light" w:hAnsi="Calibri Light" w:cs="Calibri Light"/>
                <w:szCs w:val="22"/>
              </w:rPr>
              <w:t xml:space="preserve"> (CM)</w:t>
            </w:r>
            <w:r w:rsidR="00ED7406" w:rsidRPr="00ED06E9">
              <w:rPr>
                <w:rFonts w:ascii="Calibri Light" w:hAnsi="Calibri Light" w:cs="Calibri Light"/>
                <w:szCs w:val="22"/>
              </w:rPr>
              <w:t xml:space="preserve">, </w:t>
            </w:r>
            <w:r w:rsidR="00C87968" w:rsidRPr="00ED06E9">
              <w:rPr>
                <w:rFonts w:ascii="Calibri Light" w:hAnsi="Calibri Light" w:cs="Calibri Light"/>
                <w:szCs w:val="22"/>
              </w:rPr>
              <w:t>W</w:t>
            </w:r>
            <w:r w:rsidR="00ED7406" w:rsidRPr="00ED06E9">
              <w:rPr>
                <w:rFonts w:ascii="Calibri Light" w:hAnsi="Calibri Light" w:cs="Calibri Light"/>
                <w:szCs w:val="22"/>
              </w:rPr>
              <w:t xml:space="preserve">est </w:t>
            </w:r>
            <w:r w:rsidR="00C87968" w:rsidRPr="00ED06E9">
              <w:rPr>
                <w:rFonts w:ascii="Calibri Light" w:hAnsi="Calibri Light" w:cs="Calibri Light"/>
                <w:szCs w:val="22"/>
              </w:rPr>
              <w:t>S</w:t>
            </w:r>
            <w:r w:rsidR="00ED7406" w:rsidRPr="00ED06E9">
              <w:rPr>
                <w:rFonts w:ascii="Calibri Light" w:hAnsi="Calibri Light" w:cs="Calibri Light"/>
                <w:szCs w:val="22"/>
              </w:rPr>
              <w:t>uffolk</w:t>
            </w:r>
          </w:p>
          <w:p w14:paraId="26E3E12B" w14:textId="77777777" w:rsidR="00ED06E9" w:rsidRDefault="00E932E4" w:rsidP="00ED06E9">
            <w:pPr>
              <w:pStyle w:val="ListParagraph"/>
              <w:numPr>
                <w:ilvl w:val="0"/>
                <w:numId w:val="12"/>
              </w:numPr>
              <w:spacing w:beforeLines="20" w:before="48" w:afterLines="20" w:after="48"/>
              <w:ind w:left="462" w:hanging="462"/>
              <w:rPr>
                <w:rFonts w:ascii="Calibri Light" w:hAnsi="Calibri Light" w:cs="Calibri Light"/>
                <w:szCs w:val="22"/>
              </w:rPr>
            </w:pPr>
            <w:r w:rsidRPr="00ED06E9">
              <w:rPr>
                <w:rFonts w:ascii="Calibri Light" w:hAnsi="Calibri Light" w:cs="Calibri Light"/>
                <w:szCs w:val="22"/>
              </w:rPr>
              <w:t>Damian Roche (DR), Accent Group</w:t>
            </w:r>
          </w:p>
          <w:p w14:paraId="403789D5" w14:textId="77777777" w:rsidR="00ED06E9" w:rsidRDefault="00137C87" w:rsidP="00ED06E9">
            <w:pPr>
              <w:pStyle w:val="ListParagraph"/>
              <w:numPr>
                <w:ilvl w:val="0"/>
                <w:numId w:val="12"/>
              </w:numPr>
              <w:spacing w:beforeLines="20" w:before="48" w:afterLines="20" w:after="48"/>
              <w:ind w:left="462" w:hanging="462"/>
              <w:rPr>
                <w:rFonts w:ascii="Calibri Light" w:hAnsi="Calibri Light" w:cs="Calibri Light"/>
                <w:szCs w:val="22"/>
              </w:rPr>
            </w:pPr>
            <w:r w:rsidRPr="00ED06E9">
              <w:rPr>
                <w:rFonts w:ascii="Calibri Light" w:hAnsi="Calibri Light" w:cs="Calibri Light"/>
                <w:szCs w:val="22"/>
              </w:rPr>
              <w:t>Pamela Scott (PS), Huntingdonshire</w:t>
            </w:r>
          </w:p>
          <w:p w14:paraId="0C405998" w14:textId="77777777" w:rsidR="00ED06E9" w:rsidRDefault="00C96BC1" w:rsidP="00ED06E9">
            <w:pPr>
              <w:pStyle w:val="ListParagraph"/>
              <w:numPr>
                <w:ilvl w:val="0"/>
                <w:numId w:val="12"/>
              </w:numPr>
              <w:spacing w:beforeLines="20" w:before="48" w:afterLines="20" w:after="48"/>
              <w:ind w:left="462" w:hanging="462"/>
              <w:rPr>
                <w:rFonts w:ascii="Calibri Light" w:hAnsi="Calibri Light" w:cs="Calibri Light"/>
                <w:szCs w:val="22"/>
              </w:rPr>
            </w:pPr>
            <w:r w:rsidRPr="00ED06E9">
              <w:rPr>
                <w:rFonts w:ascii="Calibri Light" w:hAnsi="Calibri Light" w:cs="Calibri Light"/>
                <w:szCs w:val="22"/>
              </w:rPr>
              <w:t>Lisa Sparks</w:t>
            </w:r>
            <w:r w:rsidR="00C87968" w:rsidRPr="00ED06E9">
              <w:rPr>
                <w:rFonts w:ascii="Calibri Light" w:hAnsi="Calibri Light" w:cs="Calibri Light"/>
                <w:szCs w:val="22"/>
              </w:rPr>
              <w:t xml:space="preserve"> (LS), Cambs County</w:t>
            </w:r>
          </w:p>
          <w:p w14:paraId="6B720695" w14:textId="4F29A8DF" w:rsidR="00C96BC1" w:rsidRPr="00ED06E9" w:rsidRDefault="00C96BC1" w:rsidP="00ED06E9">
            <w:pPr>
              <w:pStyle w:val="ListParagraph"/>
              <w:numPr>
                <w:ilvl w:val="0"/>
                <w:numId w:val="12"/>
              </w:numPr>
              <w:spacing w:beforeLines="20" w:before="48" w:afterLines="20" w:after="48"/>
              <w:ind w:left="462" w:hanging="462"/>
              <w:rPr>
                <w:rFonts w:ascii="Calibri Light" w:hAnsi="Calibri Light" w:cs="Calibri Light"/>
                <w:szCs w:val="22"/>
              </w:rPr>
            </w:pPr>
            <w:r w:rsidRPr="00ED06E9">
              <w:rPr>
                <w:rFonts w:ascii="Calibri Light" w:hAnsi="Calibri Light" w:cs="Calibri Light"/>
                <w:szCs w:val="22"/>
              </w:rPr>
              <w:t>Heather Wood</w:t>
            </w:r>
            <w:r w:rsidR="00C87968" w:rsidRPr="00ED06E9">
              <w:rPr>
                <w:rFonts w:ascii="Calibri Light" w:hAnsi="Calibri Light" w:cs="Calibri Light"/>
                <w:szCs w:val="22"/>
              </w:rPr>
              <w:t xml:space="preserve"> (HW), South Cambs DC</w:t>
            </w:r>
          </w:p>
        </w:tc>
        <w:tc>
          <w:tcPr>
            <w:tcW w:w="1394" w:type="pct"/>
          </w:tcPr>
          <w:p w14:paraId="4D4D5F85" w14:textId="1F9CB9E0" w:rsidR="00FF780B" w:rsidRPr="00C87968" w:rsidRDefault="00C87968" w:rsidP="00C87968">
            <w:pPr>
              <w:pStyle w:val="ListParagraph"/>
              <w:numPr>
                <w:ilvl w:val="0"/>
                <w:numId w:val="12"/>
              </w:numPr>
              <w:spacing w:beforeLines="20" w:before="48" w:afterLines="20" w:after="48"/>
              <w:ind w:left="454" w:hanging="454"/>
              <w:rPr>
                <w:rFonts w:ascii="Calibri Light" w:hAnsi="Calibri Light" w:cs="Calibri Light"/>
                <w:szCs w:val="22"/>
              </w:rPr>
            </w:pPr>
            <w:r w:rsidRPr="001369B5">
              <w:rPr>
                <w:rFonts w:ascii="Calibri Light" w:hAnsi="Calibri Light" w:cs="Calibri Light"/>
                <w:szCs w:val="22"/>
              </w:rPr>
              <w:t>Peter Campbell, South Cambs DC</w:t>
            </w:r>
          </w:p>
          <w:p w14:paraId="498EC5E1" w14:textId="04C7FDA3" w:rsidR="00FF780B" w:rsidRDefault="00FF780B" w:rsidP="00FF780B">
            <w:pPr>
              <w:pStyle w:val="ListParagraph"/>
              <w:numPr>
                <w:ilvl w:val="0"/>
                <w:numId w:val="12"/>
              </w:numPr>
              <w:spacing w:beforeLines="20" w:before="48" w:afterLines="20" w:after="48"/>
              <w:ind w:left="462" w:hanging="462"/>
              <w:rPr>
                <w:rFonts w:ascii="Calibri Light" w:hAnsi="Calibri Light" w:cs="Calibri Light"/>
                <w:szCs w:val="22"/>
              </w:rPr>
            </w:pPr>
            <w:r w:rsidRPr="001369B5">
              <w:rPr>
                <w:rFonts w:ascii="Calibri Light" w:hAnsi="Calibri Light" w:cs="Calibri Light"/>
                <w:szCs w:val="22"/>
              </w:rPr>
              <w:t>Nigel Howlett, CHS</w:t>
            </w:r>
          </w:p>
          <w:p w14:paraId="075A184E" w14:textId="253EB92F" w:rsidR="00C87968" w:rsidRPr="00C87968" w:rsidRDefault="00C87968" w:rsidP="00C87968">
            <w:pPr>
              <w:pStyle w:val="ListParagraph"/>
              <w:numPr>
                <w:ilvl w:val="0"/>
                <w:numId w:val="12"/>
              </w:numPr>
              <w:spacing w:beforeLines="20" w:before="48" w:afterLines="20" w:after="48"/>
              <w:ind w:left="462" w:hanging="462"/>
              <w:rPr>
                <w:rFonts w:ascii="Calibri Light" w:hAnsi="Calibri Light" w:cs="Calibri Light"/>
                <w:szCs w:val="22"/>
              </w:rPr>
            </w:pPr>
            <w:r w:rsidRPr="001369B5">
              <w:rPr>
                <w:rFonts w:ascii="Calibri Light" w:hAnsi="Calibri Light" w:cs="Calibri Light"/>
                <w:szCs w:val="22"/>
              </w:rPr>
              <w:t>Michael Kelleher, Peterborough</w:t>
            </w:r>
          </w:p>
          <w:p w14:paraId="6BDDD681" w14:textId="12738A13" w:rsidR="00C87968" w:rsidRPr="001369B5" w:rsidRDefault="00C87968" w:rsidP="00FF780B">
            <w:pPr>
              <w:pStyle w:val="ListParagraph"/>
              <w:numPr>
                <w:ilvl w:val="0"/>
                <w:numId w:val="12"/>
              </w:numPr>
              <w:spacing w:beforeLines="20" w:before="48" w:afterLines="20" w:after="48"/>
              <w:ind w:left="462" w:hanging="462"/>
              <w:rPr>
                <w:rFonts w:ascii="Calibri Light" w:hAnsi="Calibri Light" w:cs="Calibri Light"/>
                <w:szCs w:val="22"/>
              </w:rPr>
            </w:pPr>
            <w:r>
              <w:rPr>
                <w:rFonts w:ascii="Calibri Light" w:hAnsi="Calibri Light" w:cs="Calibri Light"/>
                <w:szCs w:val="22"/>
              </w:rPr>
              <w:t>Lee Price, West Suffolk</w:t>
            </w:r>
          </w:p>
          <w:p w14:paraId="3B21D342" w14:textId="3CBEBD49" w:rsidR="00E04CD0" w:rsidRPr="001369B5" w:rsidRDefault="006E53C5" w:rsidP="00A00047">
            <w:pPr>
              <w:pStyle w:val="ListParagraph"/>
              <w:numPr>
                <w:ilvl w:val="0"/>
                <w:numId w:val="12"/>
              </w:numPr>
              <w:spacing w:beforeLines="20" w:before="48" w:afterLines="20" w:after="48"/>
              <w:ind w:left="462" w:hanging="462"/>
              <w:rPr>
                <w:rFonts w:ascii="Calibri Light" w:hAnsi="Calibri Light" w:cs="Calibri Light"/>
                <w:szCs w:val="22"/>
              </w:rPr>
            </w:pPr>
            <w:r w:rsidRPr="001369B5">
              <w:rPr>
                <w:rFonts w:ascii="Calibri Light" w:hAnsi="Calibri Light" w:cs="Calibri Light"/>
                <w:szCs w:val="22"/>
              </w:rPr>
              <w:t xml:space="preserve">Cristina Strood, </w:t>
            </w:r>
            <w:r w:rsidR="00F26EE3" w:rsidRPr="001369B5">
              <w:rPr>
                <w:rFonts w:ascii="Calibri Light" w:hAnsi="Calibri Light" w:cs="Calibri Light"/>
                <w:szCs w:val="22"/>
              </w:rPr>
              <w:t>Cambs Police</w:t>
            </w:r>
          </w:p>
          <w:p w14:paraId="1837C7AE" w14:textId="77777777" w:rsidR="008D1200" w:rsidRDefault="009C6E42" w:rsidP="008D1200">
            <w:pPr>
              <w:pStyle w:val="ListParagraph"/>
              <w:numPr>
                <w:ilvl w:val="0"/>
                <w:numId w:val="12"/>
              </w:numPr>
              <w:spacing w:beforeLines="20" w:before="48" w:afterLines="20" w:after="48"/>
              <w:ind w:left="462" w:hanging="462"/>
              <w:rPr>
                <w:rFonts w:ascii="Calibri Light" w:hAnsi="Calibri Light" w:cs="Calibri Light"/>
                <w:szCs w:val="22"/>
              </w:rPr>
            </w:pPr>
            <w:r w:rsidRPr="001369B5">
              <w:rPr>
                <w:rFonts w:ascii="Calibri Light" w:hAnsi="Calibri Light" w:cs="Calibri Light"/>
                <w:szCs w:val="22"/>
              </w:rPr>
              <w:t>Heather Wood, South Cambs DC</w:t>
            </w:r>
          </w:p>
          <w:p w14:paraId="4A390D9F" w14:textId="798C58CE" w:rsidR="00B350DD" w:rsidRPr="001369B5" w:rsidRDefault="00B350DD" w:rsidP="00C87968">
            <w:pPr>
              <w:rPr>
                <w:rFonts w:ascii="Calibri Light" w:hAnsi="Calibri Light" w:cs="Calibri Light"/>
                <w:szCs w:val="22"/>
              </w:rPr>
            </w:pPr>
          </w:p>
        </w:tc>
      </w:tr>
      <w:tr w:rsidR="00433B15" w:rsidRPr="00BE2F60" w14:paraId="74B469AE" w14:textId="77777777" w:rsidTr="00BF4F29">
        <w:trPr>
          <w:trHeight w:val="20"/>
        </w:trPr>
        <w:tc>
          <w:tcPr>
            <w:tcW w:w="5000" w:type="pct"/>
            <w:gridSpan w:val="3"/>
            <w:shd w:val="clear" w:color="auto" w:fill="DBF6B9" w:themeFill="accent3" w:themeFillTint="66"/>
          </w:tcPr>
          <w:p w14:paraId="3C2F1138" w14:textId="05DFEE8D" w:rsidR="00433B15" w:rsidRPr="00BE2F60" w:rsidRDefault="00433B15" w:rsidP="00BD3347">
            <w:pPr>
              <w:spacing w:before="120" w:after="120"/>
              <w:rPr>
                <w:rFonts w:ascii="Calibri Light" w:hAnsi="Calibri Light" w:cs="Calibri Light"/>
                <w:b/>
                <w:bCs/>
                <w:szCs w:val="22"/>
              </w:rPr>
            </w:pPr>
            <w:r w:rsidRPr="00BE2F60">
              <w:rPr>
                <w:rFonts w:ascii="Calibri Light" w:hAnsi="Calibri Light" w:cs="Calibri Light"/>
                <w:b/>
                <w:bCs/>
                <w:szCs w:val="22"/>
              </w:rPr>
              <w:t>Previous Notes</w:t>
            </w:r>
          </w:p>
        </w:tc>
      </w:tr>
      <w:tr w:rsidR="00D113B0" w:rsidRPr="00BE2F60" w14:paraId="1BA7B008" w14:textId="77777777" w:rsidTr="001861CE">
        <w:trPr>
          <w:trHeight w:val="20"/>
        </w:trPr>
        <w:tc>
          <w:tcPr>
            <w:tcW w:w="5000" w:type="pct"/>
            <w:gridSpan w:val="3"/>
            <w:hideMark/>
          </w:tcPr>
          <w:p w14:paraId="1305FC08" w14:textId="65B77DE2" w:rsidR="00D113B0" w:rsidRPr="00BE2F60" w:rsidRDefault="00D113B0" w:rsidP="00BE2F60">
            <w:pPr>
              <w:spacing w:beforeLines="20" w:before="48" w:afterLines="20" w:after="48"/>
              <w:rPr>
                <w:rFonts w:ascii="Calibri Light" w:hAnsi="Calibri Light" w:cs="Calibri Light"/>
                <w:szCs w:val="22"/>
              </w:rPr>
            </w:pPr>
            <w:r w:rsidRPr="00BE2F60">
              <w:rPr>
                <w:rFonts w:ascii="Calibri Light" w:hAnsi="Calibri Light" w:cs="Calibri Light"/>
                <w:bCs/>
                <w:szCs w:val="22"/>
              </w:rPr>
              <w:t xml:space="preserve">Previous meeting notes </w:t>
            </w:r>
            <w:r w:rsidRPr="00BE2F60">
              <w:rPr>
                <w:rFonts w:ascii="Calibri Light" w:hAnsi="Calibri Light" w:cs="Calibri Light"/>
                <w:szCs w:val="22"/>
              </w:rPr>
              <w:t xml:space="preserve">are available at </w:t>
            </w:r>
            <w:r w:rsidR="00FB6A52" w:rsidRPr="00BE2F60">
              <w:rPr>
                <w:rFonts w:ascii="Calibri Light" w:hAnsi="Calibri Light" w:cs="Calibri Light"/>
                <w:szCs w:val="22"/>
              </w:rPr>
              <w:t xml:space="preserve"> </w:t>
            </w:r>
            <w:hyperlink r:id="rId9" w:history="1">
              <w:r w:rsidR="00FB6A52" w:rsidRPr="00BE2F60">
                <w:rPr>
                  <w:rStyle w:val="Hyperlink"/>
                  <w:rFonts w:ascii="Calibri Light" w:hAnsi="Calibri Light" w:cs="Calibri Light"/>
                  <w:szCs w:val="22"/>
                </w:rPr>
                <w:t>https://cambridgeshireinsight.org.uk/housingboard/</w:t>
              </w:r>
            </w:hyperlink>
            <w:r w:rsidRPr="00BE2F60">
              <w:rPr>
                <w:rFonts w:ascii="Calibri Light" w:hAnsi="Calibri Light" w:cs="Calibri Light"/>
                <w:szCs w:val="22"/>
              </w:rPr>
              <w:t xml:space="preserve">  </w:t>
            </w:r>
          </w:p>
          <w:p w14:paraId="05522E7A" w14:textId="24EA8CD3" w:rsidR="00844A1C" w:rsidRPr="00BE2F60" w:rsidRDefault="00D113B0" w:rsidP="00BE2F60">
            <w:pPr>
              <w:spacing w:beforeLines="20" w:before="48" w:afterLines="20" w:after="48"/>
              <w:rPr>
                <w:rFonts w:ascii="Calibri Light" w:hAnsi="Calibri Light" w:cs="Calibri Light"/>
                <w:bCs/>
                <w:szCs w:val="22"/>
              </w:rPr>
            </w:pPr>
            <w:r w:rsidRPr="00BE2F60">
              <w:rPr>
                <w:rFonts w:ascii="Calibri Light" w:hAnsi="Calibri Light" w:cs="Calibri Light"/>
                <w:bCs/>
                <w:szCs w:val="22"/>
              </w:rPr>
              <w:t xml:space="preserve">Some </w:t>
            </w:r>
            <w:r w:rsidR="00B1707C" w:rsidRPr="00BE2F60">
              <w:rPr>
                <w:rFonts w:ascii="Calibri Light" w:hAnsi="Calibri Light" w:cs="Calibri Light"/>
                <w:bCs/>
                <w:szCs w:val="22"/>
              </w:rPr>
              <w:t>C</w:t>
            </w:r>
            <w:r w:rsidRPr="00BE2F60">
              <w:rPr>
                <w:rFonts w:ascii="Calibri Light" w:hAnsi="Calibri Light" w:cs="Calibri Light"/>
                <w:bCs/>
                <w:szCs w:val="22"/>
              </w:rPr>
              <w:t>ovid-19 resources hav</w:t>
            </w:r>
            <w:r w:rsidR="001861CE" w:rsidRPr="00BE2F60">
              <w:rPr>
                <w:rFonts w:ascii="Calibri Light" w:hAnsi="Calibri Light" w:cs="Calibri Light"/>
                <w:bCs/>
                <w:szCs w:val="22"/>
              </w:rPr>
              <w:t>e been added to a new page here</w:t>
            </w:r>
            <w:r w:rsidR="00FB6A52" w:rsidRPr="00BE2F60">
              <w:rPr>
                <w:rFonts w:ascii="Calibri Light" w:hAnsi="Calibri Light" w:cs="Calibri Light"/>
                <w:bCs/>
                <w:szCs w:val="22"/>
              </w:rPr>
              <w:t xml:space="preserve"> </w:t>
            </w:r>
            <w:r w:rsidRPr="00BE2F60">
              <w:rPr>
                <w:rFonts w:ascii="Calibri Light" w:hAnsi="Calibri Light" w:cs="Calibri Light"/>
                <w:bCs/>
                <w:color w:val="FF0000"/>
                <w:szCs w:val="22"/>
              </w:rPr>
              <w:t xml:space="preserve"> </w:t>
            </w:r>
            <w:hyperlink r:id="rId10" w:history="1">
              <w:r w:rsidRPr="00BE2F60">
                <w:rPr>
                  <w:rStyle w:val="Hyperlink"/>
                  <w:rFonts w:ascii="Calibri Light" w:hAnsi="Calibri Light" w:cs="Calibri Light"/>
                  <w:bCs/>
                  <w:szCs w:val="22"/>
                </w:rPr>
                <w:t>https://cambridgeshireinsight.org.uk/housing/covid-19-and-housing/</w:t>
              </w:r>
            </w:hyperlink>
            <w:r w:rsidRPr="00BE2F60">
              <w:rPr>
                <w:rFonts w:ascii="Calibri Light" w:hAnsi="Calibri Light" w:cs="Calibri Light"/>
                <w:bCs/>
                <w:szCs w:val="22"/>
              </w:rPr>
              <w:t xml:space="preserve">  </w:t>
            </w:r>
          </w:p>
          <w:p w14:paraId="15822D6E" w14:textId="1F6FC653" w:rsidR="00844A1C" w:rsidRPr="00BE2F60" w:rsidRDefault="00844A1C" w:rsidP="00BE2F60">
            <w:pPr>
              <w:spacing w:beforeLines="20" w:before="48" w:afterLines="20" w:after="48"/>
              <w:rPr>
                <w:rFonts w:ascii="Calibri Light" w:hAnsi="Calibri Light" w:cs="Calibri Light"/>
                <w:bCs/>
                <w:szCs w:val="22"/>
              </w:rPr>
            </w:pPr>
            <w:r w:rsidRPr="00BE2F60">
              <w:rPr>
                <w:rFonts w:ascii="Calibri Light" w:hAnsi="Calibri Light" w:cs="Calibri Light"/>
                <w:b/>
                <w:bCs/>
                <w:szCs w:val="22"/>
              </w:rPr>
              <w:t xml:space="preserve">Please note: </w:t>
            </w:r>
            <w:r w:rsidRPr="00BE2F60">
              <w:rPr>
                <w:rFonts w:ascii="Calibri Light" w:hAnsi="Calibri Light" w:cs="Calibri Light"/>
                <w:bCs/>
                <w:szCs w:val="22"/>
              </w:rPr>
              <w:t xml:space="preserve">On the date an item is first presented, there will be a note of the discussion (shaded grey). </w:t>
            </w:r>
            <w:r w:rsidR="007D147C" w:rsidRPr="00BE2F60">
              <w:rPr>
                <w:rFonts w:ascii="Calibri Light" w:hAnsi="Calibri Light" w:cs="Calibri Light"/>
                <w:bCs/>
                <w:szCs w:val="22"/>
              </w:rPr>
              <w:t xml:space="preserve"> </w:t>
            </w:r>
            <w:r w:rsidRPr="00BE2F60">
              <w:rPr>
                <w:rFonts w:ascii="Calibri Light" w:hAnsi="Calibri Light" w:cs="Calibri Light"/>
                <w:bCs/>
                <w:szCs w:val="22"/>
              </w:rPr>
              <w:t>Relevant actions followed, are numbered and shaded white.</w:t>
            </w:r>
            <w:r w:rsidR="007D147C" w:rsidRPr="00BE2F60">
              <w:rPr>
                <w:rFonts w:ascii="Calibri Light" w:hAnsi="Calibri Light" w:cs="Calibri Light"/>
                <w:bCs/>
                <w:szCs w:val="22"/>
              </w:rPr>
              <w:t xml:space="preserve"> </w:t>
            </w:r>
            <w:r w:rsidRPr="00BE2F60">
              <w:rPr>
                <w:rFonts w:ascii="Calibri Light" w:hAnsi="Calibri Light" w:cs="Calibri Light"/>
                <w:bCs/>
                <w:szCs w:val="22"/>
              </w:rPr>
              <w:t xml:space="preserve"> In later sets of action notes, discussion notes </w:t>
            </w:r>
            <w:r w:rsidR="007917D0" w:rsidRPr="00BE2F60">
              <w:rPr>
                <w:rFonts w:ascii="Calibri Light" w:hAnsi="Calibri Light" w:cs="Calibri Light"/>
                <w:bCs/>
                <w:szCs w:val="22"/>
              </w:rPr>
              <w:t xml:space="preserve">are </w:t>
            </w:r>
            <w:r w:rsidRPr="00BE2F60">
              <w:rPr>
                <w:rFonts w:ascii="Calibri Light" w:hAnsi="Calibri Light" w:cs="Calibri Light"/>
                <w:bCs/>
                <w:szCs w:val="22"/>
              </w:rPr>
              <w:t xml:space="preserve">shortened </w:t>
            </w:r>
            <w:r w:rsidR="007917D0" w:rsidRPr="00BE2F60">
              <w:rPr>
                <w:rFonts w:ascii="Calibri Light" w:hAnsi="Calibri Light" w:cs="Calibri Light"/>
                <w:bCs/>
                <w:szCs w:val="22"/>
              </w:rPr>
              <w:t>or removed</w:t>
            </w:r>
            <w:r w:rsidRPr="00BE2F60">
              <w:rPr>
                <w:rFonts w:ascii="Calibri Light" w:hAnsi="Calibri Light" w:cs="Calibri Light"/>
                <w:bCs/>
                <w:szCs w:val="22"/>
              </w:rPr>
              <w:t xml:space="preserve">, to save paper. </w:t>
            </w:r>
            <w:r w:rsidR="007D147C" w:rsidRPr="00BE2F60">
              <w:rPr>
                <w:rFonts w:ascii="Calibri Light" w:hAnsi="Calibri Light" w:cs="Calibri Light"/>
                <w:bCs/>
                <w:szCs w:val="22"/>
              </w:rPr>
              <w:t xml:space="preserve"> </w:t>
            </w:r>
            <w:r w:rsidR="007917D0" w:rsidRPr="00BE2F60">
              <w:rPr>
                <w:rFonts w:ascii="Calibri Light" w:hAnsi="Calibri Light" w:cs="Calibri Light"/>
                <w:bCs/>
                <w:szCs w:val="22"/>
              </w:rPr>
              <w:t>A</w:t>
            </w:r>
            <w:r w:rsidRPr="00BE2F60">
              <w:rPr>
                <w:rFonts w:ascii="Calibri Light" w:hAnsi="Calibri Light" w:cs="Calibri Light"/>
                <w:bCs/>
                <w:szCs w:val="22"/>
              </w:rPr>
              <w:t xml:space="preserve">ction notes are updated and progressed at each meeting. </w:t>
            </w:r>
            <w:r w:rsidR="007D147C" w:rsidRPr="00BE2F60">
              <w:rPr>
                <w:rFonts w:ascii="Calibri Light" w:hAnsi="Calibri Light" w:cs="Calibri Light"/>
                <w:bCs/>
                <w:szCs w:val="22"/>
              </w:rPr>
              <w:t xml:space="preserve"> </w:t>
            </w:r>
            <w:r w:rsidRPr="00BE2F60">
              <w:rPr>
                <w:rFonts w:ascii="Calibri Light" w:hAnsi="Calibri Light" w:cs="Calibri Light"/>
                <w:bCs/>
                <w:szCs w:val="22"/>
              </w:rPr>
              <w:t xml:space="preserve">Once all the actions on a topic are </w:t>
            </w:r>
            <w:r w:rsidR="007D147C" w:rsidRPr="00BE2F60">
              <w:rPr>
                <w:rFonts w:ascii="Calibri Light" w:hAnsi="Calibri Light" w:cs="Calibri Light"/>
                <w:bCs/>
                <w:szCs w:val="22"/>
              </w:rPr>
              <w:t>completed,</w:t>
            </w:r>
            <w:r w:rsidRPr="00BE2F60">
              <w:rPr>
                <w:rFonts w:ascii="Calibri Light" w:hAnsi="Calibri Light" w:cs="Calibri Light"/>
                <w:bCs/>
                <w:szCs w:val="22"/>
              </w:rPr>
              <w:t xml:space="preserve"> they are all marked “done” and in the </w:t>
            </w:r>
            <w:r w:rsidR="00103C00" w:rsidRPr="00BE2F60">
              <w:rPr>
                <w:rFonts w:ascii="Calibri Light" w:hAnsi="Calibri Light" w:cs="Calibri Light"/>
                <w:bCs/>
                <w:szCs w:val="22"/>
              </w:rPr>
              <w:t xml:space="preserve">following set </w:t>
            </w:r>
            <w:r w:rsidRPr="00BE2F60">
              <w:rPr>
                <w:rFonts w:ascii="Calibri Light" w:hAnsi="Calibri Light" w:cs="Calibri Light"/>
                <w:bCs/>
                <w:szCs w:val="22"/>
              </w:rPr>
              <w:t xml:space="preserve">of </w:t>
            </w:r>
            <w:r w:rsidR="00103C00" w:rsidRPr="00BE2F60">
              <w:rPr>
                <w:rFonts w:ascii="Calibri Light" w:hAnsi="Calibri Light" w:cs="Calibri Light"/>
                <w:bCs/>
                <w:szCs w:val="22"/>
              </w:rPr>
              <w:t xml:space="preserve">action </w:t>
            </w:r>
            <w:r w:rsidRPr="00BE2F60">
              <w:rPr>
                <w:rFonts w:ascii="Calibri Light" w:hAnsi="Calibri Light" w:cs="Calibri Light"/>
                <w:bCs/>
                <w:szCs w:val="22"/>
              </w:rPr>
              <w:t xml:space="preserve">notes, are </w:t>
            </w:r>
            <w:r w:rsidR="00103C00" w:rsidRPr="00BE2F60">
              <w:rPr>
                <w:rFonts w:ascii="Calibri Light" w:hAnsi="Calibri Light" w:cs="Calibri Light"/>
                <w:bCs/>
                <w:szCs w:val="22"/>
              </w:rPr>
              <w:t xml:space="preserve">removed </w:t>
            </w:r>
            <w:r w:rsidRPr="00BE2F60">
              <w:rPr>
                <w:rFonts w:ascii="Calibri Light" w:hAnsi="Calibri Light" w:cs="Calibri Light"/>
                <w:bCs/>
                <w:szCs w:val="22"/>
              </w:rPr>
              <w:t xml:space="preserve">along with </w:t>
            </w:r>
            <w:r w:rsidR="00103C00" w:rsidRPr="00BE2F60">
              <w:rPr>
                <w:rFonts w:ascii="Calibri Light" w:hAnsi="Calibri Light" w:cs="Calibri Light"/>
                <w:bCs/>
                <w:szCs w:val="22"/>
              </w:rPr>
              <w:t xml:space="preserve">any remaining </w:t>
            </w:r>
            <w:r w:rsidRPr="00BE2F60">
              <w:rPr>
                <w:rFonts w:ascii="Calibri Light" w:hAnsi="Calibri Light" w:cs="Calibri Light"/>
                <w:bCs/>
                <w:szCs w:val="22"/>
              </w:rPr>
              <w:t xml:space="preserve">discussion note. </w:t>
            </w:r>
            <w:r w:rsidR="00C314E4" w:rsidRPr="00BE2F60">
              <w:rPr>
                <w:rFonts w:ascii="Calibri Light" w:hAnsi="Calibri Light" w:cs="Calibri Light"/>
                <w:bCs/>
                <w:szCs w:val="22"/>
              </w:rPr>
              <w:t>So,</w:t>
            </w:r>
            <w:r w:rsidRPr="00BE2F60">
              <w:rPr>
                <w:rFonts w:ascii="Calibri Light" w:hAnsi="Calibri Light" w:cs="Calibri Light"/>
                <w:bCs/>
                <w:szCs w:val="22"/>
              </w:rPr>
              <w:t xml:space="preserve"> each set of action notes circulated should cover all </w:t>
            </w:r>
            <w:r w:rsidR="00103C00" w:rsidRPr="00BE2F60">
              <w:rPr>
                <w:rFonts w:ascii="Calibri Light" w:hAnsi="Calibri Light" w:cs="Calibri Light"/>
                <w:bCs/>
                <w:szCs w:val="22"/>
              </w:rPr>
              <w:t xml:space="preserve">the Board’s actions, </w:t>
            </w:r>
            <w:r w:rsidRPr="00BE2F60">
              <w:rPr>
                <w:rFonts w:ascii="Calibri Light" w:hAnsi="Calibri Light" w:cs="Calibri Light"/>
                <w:bCs/>
                <w:szCs w:val="22"/>
              </w:rPr>
              <w:t>whether “</w:t>
            </w:r>
            <w:r w:rsidR="00103C00" w:rsidRPr="00BE2F60">
              <w:rPr>
                <w:rFonts w:ascii="Calibri Light" w:hAnsi="Calibri Light" w:cs="Calibri Light"/>
                <w:bCs/>
                <w:szCs w:val="22"/>
              </w:rPr>
              <w:t xml:space="preserve">still </w:t>
            </w:r>
            <w:r w:rsidRPr="00BE2F60">
              <w:rPr>
                <w:rFonts w:ascii="Calibri Light" w:hAnsi="Calibri Light" w:cs="Calibri Light"/>
                <w:bCs/>
                <w:szCs w:val="22"/>
              </w:rPr>
              <w:t xml:space="preserve">to do”, “doing” or “done”. </w:t>
            </w:r>
            <w:r w:rsidR="00103C00" w:rsidRPr="00BE2F60">
              <w:rPr>
                <w:rFonts w:ascii="Calibri Light" w:hAnsi="Calibri Light" w:cs="Calibri Light"/>
                <w:bCs/>
                <w:szCs w:val="22"/>
              </w:rPr>
              <w:t xml:space="preserve"> </w:t>
            </w:r>
            <w:r w:rsidRPr="00BE2F60">
              <w:rPr>
                <w:rFonts w:ascii="Calibri Light" w:hAnsi="Calibri Light" w:cs="Calibri Light"/>
                <w:bCs/>
                <w:szCs w:val="22"/>
              </w:rPr>
              <w:t xml:space="preserve">Key to </w:t>
            </w:r>
            <w:r w:rsidR="00103C00" w:rsidRPr="00BE2F60">
              <w:rPr>
                <w:rFonts w:ascii="Calibri Light" w:hAnsi="Calibri Light" w:cs="Calibri Light"/>
                <w:bCs/>
                <w:szCs w:val="22"/>
              </w:rPr>
              <w:t xml:space="preserve">the </w:t>
            </w:r>
            <w:r w:rsidRPr="00BE2F60">
              <w:rPr>
                <w:rFonts w:ascii="Calibri Light" w:hAnsi="Calibri Light" w:cs="Calibri Light"/>
                <w:bCs/>
                <w:szCs w:val="22"/>
              </w:rPr>
              <w:t>table:</w:t>
            </w:r>
          </w:p>
          <w:p w14:paraId="3E158DE8" w14:textId="1EDF13CC" w:rsidR="00844A1C" w:rsidRPr="00BE2F60" w:rsidRDefault="00844A1C" w:rsidP="00BE2F60">
            <w:pPr>
              <w:pStyle w:val="ListParagraph"/>
              <w:numPr>
                <w:ilvl w:val="0"/>
                <w:numId w:val="16"/>
              </w:numPr>
              <w:spacing w:beforeLines="20" w:before="48" w:afterLines="20" w:after="48"/>
              <w:rPr>
                <w:rFonts w:ascii="Calibri Light" w:hAnsi="Calibri Light" w:cs="Calibri Light"/>
                <w:bCs/>
                <w:szCs w:val="22"/>
              </w:rPr>
            </w:pPr>
            <w:r w:rsidRPr="00BE2F60">
              <w:rPr>
                <w:rFonts w:ascii="Calibri Light" w:hAnsi="Calibri Light" w:cs="Calibri Light"/>
                <w:bCs/>
                <w:szCs w:val="22"/>
              </w:rPr>
              <w:t xml:space="preserve">Grey shading = a brief note for context.  Not full minutes. </w:t>
            </w:r>
            <w:r w:rsidR="007D147C" w:rsidRPr="00BE2F60">
              <w:rPr>
                <w:rFonts w:ascii="Calibri Light" w:hAnsi="Calibri Light" w:cs="Calibri Light"/>
                <w:bCs/>
                <w:szCs w:val="22"/>
              </w:rPr>
              <w:t xml:space="preserve"> </w:t>
            </w:r>
            <w:r w:rsidRPr="00BE2F60">
              <w:rPr>
                <w:rFonts w:ascii="Calibri Light" w:hAnsi="Calibri Light" w:cs="Calibri Light"/>
                <w:bCs/>
                <w:szCs w:val="22"/>
              </w:rPr>
              <w:t>If more detail is needed, please contact Elaine</w:t>
            </w:r>
            <w:r w:rsidR="007917D0" w:rsidRPr="00BE2F60">
              <w:rPr>
                <w:rFonts w:ascii="Calibri Light" w:hAnsi="Calibri Light" w:cs="Calibri Light"/>
                <w:bCs/>
                <w:szCs w:val="22"/>
              </w:rPr>
              <w:t xml:space="preserve"> Field</w:t>
            </w:r>
            <w:r w:rsidRPr="00BE2F60">
              <w:rPr>
                <w:rFonts w:ascii="Calibri Light" w:hAnsi="Calibri Light" w:cs="Calibri Light"/>
                <w:bCs/>
                <w:szCs w:val="22"/>
              </w:rPr>
              <w:t xml:space="preserve">. </w:t>
            </w:r>
            <w:r w:rsidR="0080198A" w:rsidRPr="00BE2F60">
              <w:rPr>
                <w:rFonts w:ascii="Calibri Light" w:hAnsi="Calibri Light" w:cs="Calibri Light"/>
                <w:bCs/>
                <w:szCs w:val="22"/>
              </w:rPr>
              <w:t xml:space="preserve">    </w:t>
            </w:r>
          </w:p>
          <w:p w14:paraId="5217EA08" w14:textId="77777777" w:rsidR="00844A1C" w:rsidRDefault="00844A1C" w:rsidP="00BE2F60">
            <w:pPr>
              <w:pStyle w:val="ListParagraph"/>
              <w:numPr>
                <w:ilvl w:val="0"/>
                <w:numId w:val="9"/>
              </w:numPr>
              <w:spacing w:beforeLines="20" w:before="48" w:afterLines="20" w:after="48"/>
              <w:rPr>
                <w:rFonts w:ascii="Calibri Light" w:hAnsi="Calibri Light" w:cs="Calibri Light"/>
                <w:bCs/>
                <w:szCs w:val="22"/>
              </w:rPr>
            </w:pPr>
            <w:r w:rsidRPr="00BE2F60">
              <w:rPr>
                <w:rFonts w:ascii="Calibri Light" w:hAnsi="Calibri Light" w:cs="Calibri Light"/>
                <w:bCs/>
                <w:szCs w:val="22"/>
              </w:rPr>
              <w:t>White numbered lines = actions.  When action is complete and reported back to the following meeting, it and the notes are removed from the table.</w:t>
            </w:r>
          </w:p>
          <w:p w14:paraId="6FD00DA0" w14:textId="027B5FD4" w:rsidR="00E7736B" w:rsidRPr="00E7736B" w:rsidRDefault="00E7736B" w:rsidP="00E7736B">
            <w:pPr>
              <w:spacing w:beforeLines="20" w:before="48" w:afterLines="20" w:after="48"/>
              <w:rPr>
                <w:rFonts w:ascii="Calibri Light" w:hAnsi="Calibri Light" w:cs="Calibri Light"/>
                <w:bCs/>
                <w:szCs w:val="22"/>
              </w:rPr>
            </w:pPr>
          </w:p>
        </w:tc>
      </w:tr>
      <w:tr w:rsidR="00D113B0" w:rsidRPr="00BE2F60" w14:paraId="4C7553CC" w14:textId="77777777" w:rsidTr="00BF4F29">
        <w:trPr>
          <w:trHeight w:val="20"/>
        </w:trPr>
        <w:tc>
          <w:tcPr>
            <w:tcW w:w="5000" w:type="pct"/>
            <w:gridSpan w:val="3"/>
            <w:shd w:val="clear" w:color="auto" w:fill="DBF6B9" w:themeFill="accent3" w:themeFillTint="66"/>
            <w:hideMark/>
          </w:tcPr>
          <w:p w14:paraId="4A0C5F67" w14:textId="04A9D62D" w:rsidR="00BD3347" w:rsidRPr="00BE2F60" w:rsidRDefault="002E3C07" w:rsidP="00BD3347">
            <w:pPr>
              <w:spacing w:before="120" w:after="120"/>
              <w:rPr>
                <w:rFonts w:ascii="Calibri Light" w:hAnsi="Calibri Light" w:cs="Calibri Light"/>
                <w:bCs/>
                <w:szCs w:val="22"/>
              </w:rPr>
            </w:pPr>
            <w:r w:rsidRPr="00BE2F60">
              <w:rPr>
                <w:rFonts w:ascii="Calibri Light" w:hAnsi="Calibri Light" w:cs="Calibri Light"/>
                <w:b/>
                <w:bCs/>
                <w:szCs w:val="22"/>
              </w:rPr>
              <w:lastRenderedPageBreak/>
              <w:t>Next m</w:t>
            </w:r>
            <w:r w:rsidR="00D113B0" w:rsidRPr="00BE2F60">
              <w:rPr>
                <w:rFonts w:ascii="Calibri Light" w:hAnsi="Calibri Light" w:cs="Calibri Light"/>
                <w:b/>
                <w:bCs/>
                <w:szCs w:val="22"/>
              </w:rPr>
              <w:t>eeting</w:t>
            </w:r>
            <w:r w:rsidR="00844A1C" w:rsidRPr="008D50FA">
              <w:rPr>
                <w:rFonts w:ascii="Calibri Light" w:hAnsi="Calibri Light" w:cs="Calibri Light"/>
                <w:b/>
                <w:bCs/>
                <w:szCs w:val="22"/>
              </w:rPr>
              <w:t xml:space="preserve">: </w:t>
            </w:r>
            <w:r w:rsidR="00433B15" w:rsidRPr="008D50FA">
              <w:rPr>
                <w:rFonts w:ascii="Calibri Light" w:hAnsi="Calibri Light" w:cs="Calibri Light"/>
                <w:b/>
                <w:bCs/>
                <w:szCs w:val="22"/>
              </w:rPr>
              <w:t xml:space="preserve"> </w:t>
            </w:r>
            <w:r w:rsidR="002B1B9F" w:rsidRPr="008D50FA">
              <w:rPr>
                <w:rFonts w:ascii="Calibri Light" w:hAnsi="Calibri Light" w:cs="Calibri Light"/>
                <w:szCs w:val="22"/>
              </w:rPr>
              <w:t xml:space="preserve"> </w:t>
            </w:r>
            <w:r w:rsidR="006D1797">
              <w:rPr>
                <w:rFonts w:ascii="Calibri Light" w:hAnsi="Calibri Light" w:cs="Calibri Light"/>
                <w:szCs w:val="22"/>
              </w:rPr>
              <w:t>5 Novem</w:t>
            </w:r>
            <w:r w:rsidR="00CD2016">
              <w:rPr>
                <w:rFonts w:ascii="Calibri Light" w:hAnsi="Calibri Light" w:cs="Calibri Light"/>
                <w:szCs w:val="22"/>
              </w:rPr>
              <w:t>ber</w:t>
            </w:r>
            <w:r w:rsidR="00C73B5D" w:rsidRPr="008D50FA">
              <w:rPr>
                <w:rFonts w:ascii="Calibri Light" w:hAnsi="Calibri Light" w:cs="Calibri Light"/>
                <w:szCs w:val="22"/>
              </w:rPr>
              <w:t xml:space="preserve"> </w:t>
            </w:r>
            <w:r w:rsidR="002B1B9F" w:rsidRPr="008D50FA">
              <w:rPr>
                <w:rFonts w:ascii="Calibri Light" w:hAnsi="Calibri Light" w:cs="Calibri Light"/>
                <w:szCs w:val="22"/>
              </w:rPr>
              <w:t>2021</w:t>
            </w:r>
            <w:r w:rsidR="00844A1C" w:rsidRPr="008D50FA">
              <w:rPr>
                <w:rFonts w:ascii="Calibri Light" w:hAnsi="Calibri Light" w:cs="Calibri Light"/>
                <w:bCs/>
                <w:szCs w:val="22"/>
              </w:rPr>
              <w:t>:  10.</w:t>
            </w:r>
            <w:r w:rsidR="002B1B9F" w:rsidRPr="008D50FA">
              <w:rPr>
                <w:rFonts w:ascii="Calibri Light" w:hAnsi="Calibri Light" w:cs="Calibri Light"/>
                <w:bCs/>
                <w:szCs w:val="22"/>
              </w:rPr>
              <w:t>0</w:t>
            </w:r>
            <w:r w:rsidR="00844A1C" w:rsidRPr="008D50FA">
              <w:rPr>
                <w:rFonts w:ascii="Calibri Light" w:hAnsi="Calibri Light" w:cs="Calibri Light"/>
                <w:bCs/>
                <w:szCs w:val="22"/>
              </w:rPr>
              <w:t>0</w:t>
            </w:r>
            <w:r w:rsidR="00A11FB9" w:rsidRPr="008D50FA">
              <w:rPr>
                <w:rFonts w:ascii="Calibri Light" w:hAnsi="Calibri Light" w:cs="Calibri Light"/>
                <w:bCs/>
                <w:szCs w:val="22"/>
              </w:rPr>
              <w:t xml:space="preserve"> </w:t>
            </w:r>
            <w:r w:rsidR="00844A1C" w:rsidRPr="008D50FA">
              <w:rPr>
                <w:rFonts w:ascii="Calibri Light" w:hAnsi="Calibri Light" w:cs="Calibri Light"/>
                <w:bCs/>
                <w:szCs w:val="22"/>
              </w:rPr>
              <w:t>am to 12.00 noon</w:t>
            </w:r>
          </w:p>
          <w:p w14:paraId="6E0838BB" w14:textId="6A9F7C20" w:rsidR="00231DC5" w:rsidRPr="00BE2F60" w:rsidRDefault="00231DC5" w:rsidP="00BD3347">
            <w:pPr>
              <w:spacing w:before="120" w:after="120"/>
              <w:rPr>
                <w:rFonts w:ascii="Calibri Light" w:hAnsi="Calibri Light" w:cs="Calibri Light"/>
                <w:b/>
                <w:bCs/>
                <w:szCs w:val="22"/>
              </w:rPr>
            </w:pPr>
          </w:p>
        </w:tc>
      </w:tr>
    </w:tbl>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11421"/>
        <w:gridCol w:w="708"/>
        <w:gridCol w:w="709"/>
        <w:gridCol w:w="709"/>
        <w:gridCol w:w="667"/>
      </w:tblGrid>
      <w:tr w:rsidR="004D14F6" w:rsidRPr="00346BB2" w14:paraId="6235CFA1" w14:textId="77777777" w:rsidTr="00E7736B">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902" w:type="dxa"/>
            <w:shd w:val="clear" w:color="auto" w:fill="5ECCF3" w:themeFill="accent2"/>
          </w:tcPr>
          <w:p w14:paraId="7EB27372" w14:textId="7BACE295" w:rsidR="00CD125C" w:rsidRPr="00346BB2" w:rsidRDefault="00346BB2" w:rsidP="00BE2F60">
            <w:pPr>
              <w:spacing w:beforeLines="20" w:before="48" w:afterLines="20" w:after="48"/>
              <w:rPr>
                <w:rFonts w:ascii="Calibri Light" w:hAnsi="Calibri Light" w:cs="Calibri Light"/>
                <w:b w:val="0"/>
                <w:bCs w:val="0"/>
                <w:color w:val="auto"/>
                <w:sz w:val="20"/>
                <w:szCs w:val="20"/>
              </w:rPr>
            </w:pPr>
            <w:r>
              <w:rPr>
                <w:rFonts w:ascii="Calibri Light" w:hAnsi="Calibri Light" w:cs="Calibri Light"/>
                <w:b w:val="0"/>
                <w:bCs w:val="0"/>
                <w:color w:val="auto"/>
                <w:sz w:val="20"/>
                <w:szCs w:val="20"/>
              </w:rPr>
              <w:t xml:space="preserve">Action </w:t>
            </w:r>
          </w:p>
        </w:tc>
        <w:tc>
          <w:tcPr>
            <w:tcW w:w="11421" w:type="dxa"/>
            <w:shd w:val="clear" w:color="auto" w:fill="5ECCF3" w:themeFill="accent2"/>
          </w:tcPr>
          <w:p w14:paraId="743BB3A9" w14:textId="52158573" w:rsidR="00CD125C" w:rsidRPr="00346BB2" w:rsidRDefault="00CD125C" w:rsidP="00BE2F60">
            <w:pPr>
              <w:pStyle w:val="ListParagraph"/>
              <w:spacing w:beforeLines="20" w:before="48" w:afterLines="20" w:after="48"/>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 w:val="20"/>
                <w:szCs w:val="20"/>
              </w:rPr>
            </w:pPr>
            <w:r w:rsidRPr="00346BB2">
              <w:rPr>
                <w:rFonts w:ascii="Calibri Light" w:hAnsi="Calibri Light" w:cs="Calibri Light"/>
                <w:b w:val="0"/>
                <w:bCs w:val="0"/>
                <w:color w:val="auto"/>
                <w:sz w:val="20"/>
                <w:szCs w:val="20"/>
              </w:rPr>
              <w:t>Agenda item</w:t>
            </w:r>
          </w:p>
        </w:tc>
        <w:tc>
          <w:tcPr>
            <w:tcW w:w="708" w:type="dxa"/>
            <w:shd w:val="clear" w:color="auto" w:fill="5ECCF3" w:themeFill="accent2"/>
          </w:tcPr>
          <w:p w14:paraId="31684924" w14:textId="7EE9444E" w:rsidR="00CD125C" w:rsidRPr="00346BB2" w:rsidRDefault="00CD125C" w:rsidP="00BE2F60">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 w:val="20"/>
                <w:szCs w:val="20"/>
              </w:rPr>
            </w:pPr>
            <w:r w:rsidRPr="00346BB2">
              <w:rPr>
                <w:rFonts w:ascii="Calibri Light" w:hAnsi="Calibri Light" w:cs="Calibri Light"/>
                <w:b w:val="0"/>
                <w:bCs w:val="0"/>
                <w:color w:val="auto"/>
                <w:sz w:val="20"/>
                <w:szCs w:val="20"/>
              </w:rPr>
              <w:t xml:space="preserve">Lead </w:t>
            </w:r>
          </w:p>
        </w:tc>
        <w:tc>
          <w:tcPr>
            <w:tcW w:w="709" w:type="dxa"/>
            <w:shd w:val="clear" w:color="auto" w:fill="5ECCF3" w:themeFill="accent2"/>
          </w:tcPr>
          <w:p w14:paraId="08CAAF64" w14:textId="77777777" w:rsidR="00CD125C" w:rsidRPr="00346BB2" w:rsidRDefault="00CD125C" w:rsidP="00BE2F60">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 w:val="20"/>
                <w:szCs w:val="20"/>
              </w:rPr>
            </w:pPr>
            <w:r w:rsidRPr="00346BB2">
              <w:rPr>
                <w:rFonts w:ascii="Calibri Light" w:hAnsi="Calibri Light" w:cs="Calibri Light"/>
                <w:b w:val="0"/>
                <w:bCs w:val="0"/>
                <w:color w:val="auto"/>
                <w:sz w:val="20"/>
                <w:szCs w:val="20"/>
              </w:rPr>
              <w:t>To do</w:t>
            </w:r>
          </w:p>
        </w:tc>
        <w:tc>
          <w:tcPr>
            <w:tcW w:w="709" w:type="dxa"/>
            <w:shd w:val="clear" w:color="auto" w:fill="5ECCF3" w:themeFill="accent2"/>
          </w:tcPr>
          <w:p w14:paraId="62B7437A" w14:textId="77777777" w:rsidR="00CD125C" w:rsidRPr="00346BB2" w:rsidRDefault="00CD125C" w:rsidP="00BE2F60">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 w:val="20"/>
                <w:szCs w:val="20"/>
              </w:rPr>
            </w:pPr>
            <w:r w:rsidRPr="00346BB2">
              <w:rPr>
                <w:rFonts w:ascii="Calibri Light" w:hAnsi="Calibri Light" w:cs="Calibri Light"/>
                <w:b w:val="0"/>
                <w:bCs w:val="0"/>
                <w:color w:val="auto"/>
                <w:sz w:val="20"/>
                <w:szCs w:val="20"/>
              </w:rPr>
              <w:t>Doing</w:t>
            </w:r>
          </w:p>
        </w:tc>
        <w:tc>
          <w:tcPr>
            <w:tcW w:w="667" w:type="dxa"/>
            <w:shd w:val="clear" w:color="auto" w:fill="5ECCF3" w:themeFill="accent2"/>
          </w:tcPr>
          <w:p w14:paraId="2BA48958" w14:textId="77777777" w:rsidR="00CD125C" w:rsidRPr="00346BB2" w:rsidRDefault="00CD125C" w:rsidP="00BE2F60">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 w:val="20"/>
                <w:szCs w:val="20"/>
              </w:rPr>
            </w:pPr>
            <w:r w:rsidRPr="00346BB2">
              <w:rPr>
                <w:rFonts w:ascii="Calibri Light" w:hAnsi="Calibri Light" w:cs="Calibri Light"/>
                <w:b w:val="0"/>
                <w:bCs w:val="0"/>
                <w:color w:val="auto"/>
                <w:sz w:val="20"/>
                <w:szCs w:val="20"/>
              </w:rPr>
              <w:t>Done</w:t>
            </w:r>
          </w:p>
        </w:tc>
      </w:tr>
      <w:tr w:rsidR="006D1797" w:rsidRPr="00346BB2" w14:paraId="26DAB5C1" w14:textId="77777777" w:rsidTr="00A936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A7EA52" w:themeFill="accent3"/>
          </w:tcPr>
          <w:p w14:paraId="78057924" w14:textId="77777777" w:rsidR="006D1797" w:rsidRPr="00346BB2" w:rsidRDefault="006D1797" w:rsidP="00E7736B">
            <w:pPr>
              <w:spacing w:before="40" w:after="40"/>
              <w:rPr>
                <w:rFonts w:ascii="Calibri Light" w:hAnsi="Calibri Light" w:cs="Calibri Light"/>
                <w:b w:val="0"/>
                <w:bCs w:val="0"/>
                <w:sz w:val="24"/>
              </w:rPr>
            </w:pPr>
          </w:p>
        </w:tc>
        <w:tc>
          <w:tcPr>
            <w:tcW w:w="11421" w:type="dxa"/>
            <w:tcBorders>
              <w:top w:val="none" w:sz="0" w:space="0" w:color="auto"/>
              <w:bottom w:val="none" w:sz="0" w:space="0" w:color="auto"/>
            </w:tcBorders>
            <w:shd w:val="clear" w:color="auto" w:fill="A7EA52" w:themeFill="accent3"/>
          </w:tcPr>
          <w:p w14:paraId="05055018" w14:textId="25D338EF" w:rsidR="006D1797" w:rsidRPr="00346BB2" w:rsidRDefault="006D1797" w:rsidP="00E7736B">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4"/>
              </w:rPr>
            </w:pPr>
            <w:r w:rsidRPr="00346BB2">
              <w:rPr>
                <w:rFonts w:ascii="Calibri Light" w:hAnsi="Calibri Light" w:cs="Calibri Light"/>
                <w:b/>
                <w:sz w:val="24"/>
              </w:rPr>
              <w:t xml:space="preserve">1 </w:t>
            </w:r>
            <w:r>
              <w:rPr>
                <w:rFonts w:ascii="Calibri Light" w:hAnsi="Calibri Light" w:cs="Calibri Light"/>
                <w:b/>
                <w:sz w:val="24"/>
              </w:rPr>
              <w:t>October</w:t>
            </w:r>
            <w:r w:rsidRPr="00346BB2">
              <w:rPr>
                <w:rFonts w:ascii="Calibri Light" w:hAnsi="Calibri Light" w:cs="Calibri Light"/>
                <w:b/>
                <w:sz w:val="24"/>
              </w:rPr>
              <w:t xml:space="preserve"> 2021</w:t>
            </w:r>
          </w:p>
        </w:tc>
        <w:tc>
          <w:tcPr>
            <w:tcW w:w="708" w:type="dxa"/>
            <w:tcBorders>
              <w:top w:val="none" w:sz="0" w:space="0" w:color="auto"/>
              <w:bottom w:val="none" w:sz="0" w:space="0" w:color="auto"/>
            </w:tcBorders>
            <w:shd w:val="clear" w:color="auto" w:fill="A7EA52" w:themeFill="accent3"/>
          </w:tcPr>
          <w:p w14:paraId="37DE5F7E" w14:textId="77777777" w:rsidR="006D1797" w:rsidRPr="00346BB2" w:rsidRDefault="006D1797" w:rsidP="00E7736B">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rPr>
            </w:pPr>
          </w:p>
        </w:tc>
        <w:tc>
          <w:tcPr>
            <w:tcW w:w="709" w:type="dxa"/>
            <w:tcBorders>
              <w:top w:val="none" w:sz="0" w:space="0" w:color="auto"/>
              <w:bottom w:val="none" w:sz="0" w:space="0" w:color="auto"/>
            </w:tcBorders>
            <w:shd w:val="clear" w:color="auto" w:fill="A7EA52" w:themeFill="accent3"/>
          </w:tcPr>
          <w:p w14:paraId="69023625" w14:textId="77777777" w:rsidR="006D1797" w:rsidRPr="00346BB2" w:rsidRDefault="006D1797" w:rsidP="00E7736B">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rPr>
            </w:pPr>
          </w:p>
        </w:tc>
        <w:tc>
          <w:tcPr>
            <w:tcW w:w="709" w:type="dxa"/>
            <w:tcBorders>
              <w:top w:val="none" w:sz="0" w:space="0" w:color="auto"/>
              <w:bottom w:val="none" w:sz="0" w:space="0" w:color="auto"/>
            </w:tcBorders>
            <w:shd w:val="clear" w:color="auto" w:fill="A7EA52" w:themeFill="accent3"/>
          </w:tcPr>
          <w:p w14:paraId="14E40D53" w14:textId="77777777" w:rsidR="006D1797" w:rsidRPr="00346BB2" w:rsidRDefault="006D1797" w:rsidP="00E7736B">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rPr>
            </w:pPr>
          </w:p>
        </w:tc>
        <w:tc>
          <w:tcPr>
            <w:tcW w:w="667" w:type="dxa"/>
            <w:tcBorders>
              <w:top w:val="none" w:sz="0" w:space="0" w:color="auto"/>
              <w:bottom w:val="none" w:sz="0" w:space="0" w:color="auto"/>
              <w:right w:val="none" w:sz="0" w:space="0" w:color="auto"/>
            </w:tcBorders>
            <w:shd w:val="clear" w:color="auto" w:fill="A7EA52" w:themeFill="accent3"/>
          </w:tcPr>
          <w:p w14:paraId="0BDFE180" w14:textId="77777777" w:rsidR="006D1797" w:rsidRPr="00346BB2" w:rsidRDefault="006D1797" w:rsidP="00E7736B">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4"/>
              </w:rPr>
            </w:pPr>
          </w:p>
        </w:tc>
      </w:tr>
      <w:tr w:rsidR="006D1797" w:rsidRPr="00346BB2" w14:paraId="0221C163" w14:textId="77777777" w:rsidTr="00921941">
        <w:trPr>
          <w:trHeight w:val="20"/>
        </w:trPr>
        <w:tc>
          <w:tcPr>
            <w:cnfStyle w:val="001000000000" w:firstRow="0" w:lastRow="0" w:firstColumn="1" w:lastColumn="0" w:oddVBand="0" w:evenVBand="0" w:oddHBand="0" w:evenHBand="0" w:firstRowFirstColumn="0" w:firstRowLastColumn="0" w:lastRowFirstColumn="0" w:lastRowLastColumn="0"/>
            <w:tcW w:w="902" w:type="dxa"/>
            <w:shd w:val="clear" w:color="auto" w:fill="DBF6B9" w:themeFill="accent3" w:themeFillTint="66"/>
            <w:vAlign w:val="center"/>
          </w:tcPr>
          <w:p w14:paraId="62B4E802" w14:textId="77777777" w:rsidR="006D1797" w:rsidRPr="00346BB2" w:rsidRDefault="006D1797" w:rsidP="00921941">
            <w:pPr>
              <w:spacing w:before="40" w:after="40"/>
              <w:rPr>
                <w:rFonts w:ascii="Calibri Light" w:hAnsi="Calibri Light" w:cs="Calibri Light"/>
                <w:b w:val="0"/>
                <w:bCs w:val="0"/>
                <w:szCs w:val="22"/>
              </w:rPr>
            </w:pPr>
            <w:bookmarkStart w:id="0" w:name="_Hlk83925431"/>
          </w:p>
        </w:tc>
        <w:tc>
          <w:tcPr>
            <w:tcW w:w="11421" w:type="dxa"/>
            <w:shd w:val="clear" w:color="auto" w:fill="DBF6B9" w:themeFill="accent3" w:themeFillTint="66"/>
          </w:tcPr>
          <w:p w14:paraId="513574DC" w14:textId="6AC8CAF5" w:rsidR="006D1797" w:rsidRPr="00A936E5" w:rsidRDefault="006D1797" w:rsidP="00921941">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A936E5">
              <w:rPr>
                <w:rFonts w:ascii="Calibri Light" w:hAnsi="Calibri Light" w:cs="Calibri Light"/>
                <w:b/>
                <w:bCs/>
                <w:szCs w:val="22"/>
              </w:rPr>
              <w:t xml:space="preserve">Item </w:t>
            </w:r>
            <w:r w:rsidR="00921941" w:rsidRPr="00A936E5">
              <w:rPr>
                <w:rFonts w:ascii="Calibri Light" w:hAnsi="Calibri Light" w:cs="Calibri Light"/>
                <w:b/>
                <w:bCs/>
                <w:szCs w:val="22"/>
              </w:rPr>
              <w:t>2</w:t>
            </w:r>
            <w:r w:rsidRPr="00A936E5">
              <w:rPr>
                <w:rFonts w:ascii="Calibri Light" w:hAnsi="Calibri Light" w:cs="Calibri Light"/>
                <w:b/>
                <w:bCs/>
                <w:szCs w:val="22"/>
              </w:rPr>
              <w:t xml:space="preserve">: </w:t>
            </w:r>
            <w:r w:rsidR="00921941" w:rsidRPr="00A936E5">
              <w:rPr>
                <w:rFonts w:ascii="Calibri Light" w:hAnsi="Calibri Light" w:cs="Calibri Light"/>
                <w:b/>
                <w:bCs/>
                <w:szCs w:val="22"/>
              </w:rPr>
              <w:t xml:space="preserve"> P3 update and statistics</w:t>
            </w:r>
          </w:p>
        </w:tc>
        <w:tc>
          <w:tcPr>
            <w:tcW w:w="708" w:type="dxa"/>
            <w:shd w:val="clear" w:color="auto" w:fill="DBF6B9" w:themeFill="accent3" w:themeFillTint="66"/>
          </w:tcPr>
          <w:p w14:paraId="0AD0F77D" w14:textId="77777777" w:rsidR="006D1797" w:rsidRPr="00346BB2" w:rsidRDefault="006D1797" w:rsidP="00921941">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shd w:val="clear" w:color="auto" w:fill="DBF6B9" w:themeFill="accent3" w:themeFillTint="66"/>
          </w:tcPr>
          <w:p w14:paraId="0DB3288A" w14:textId="77777777" w:rsidR="006D1797" w:rsidRPr="00346BB2" w:rsidRDefault="006D1797" w:rsidP="00921941">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shd w:val="clear" w:color="auto" w:fill="DBF6B9" w:themeFill="accent3" w:themeFillTint="66"/>
          </w:tcPr>
          <w:p w14:paraId="2D26FD77" w14:textId="77777777" w:rsidR="006D1797" w:rsidRPr="00346BB2" w:rsidRDefault="006D1797" w:rsidP="00921941">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shd w:val="clear" w:color="auto" w:fill="DBF6B9" w:themeFill="accent3" w:themeFillTint="66"/>
          </w:tcPr>
          <w:p w14:paraId="4BD69512" w14:textId="77777777" w:rsidR="006D1797" w:rsidRPr="00346BB2" w:rsidRDefault="006D1797" w:rsidP="00921941">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6D1797" w:rsidRPr="00A45EBD" w14:paraId="658DAD23" w14:textId="77777777" w:rsidTr="009219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F2F2F2" w:themeFill="background1" w:themeFillShade="F2"/>
          </w:tcPr>
          <w:p w14:paraId="70C18EDF" w14:textId="77777777" w:rsidR="006D1797" w:rsidRPr="00EA0317" w:rsidRDefault="006D1797" w:rsidP="00921941">
            <w:pPr>
              <w:pStyle w:val="ListParagraph"/>
              <w:ind w:left="0"/>
              <w:rPr>
                <w:rFonts w:ascii="Calibri Light" w:hAnsi="Calibri Light" w:cs="Calibri Light"/>
                <w:b w:val="0"/>
                <w:szCs w:val="22"/>
              </w:rPr>
            </w:pPr>
          </w:p>
        </w:tc>
        <w:tc>
          <w:tcPr>
            <w:tcW w:w="11421" w:type="dxa"/>
            <w:tcBorders>
              <w:top w:val="none" w:sz="0" w:space="0" w:color="auto"/>
              <w:bottom w:val="none" w:sz="0" w:space="0" w:color="auto"/>
            </w:tcBorders>
            <w:shd w:val="clear" w:color="auto" w:fill="F2F2F2" w:themeFill="background1" w:themeFillShade="F2"/>
          </w:tcPr>
          <w:p w14:paraId="2F5C5F5C" w14:textId="1C83CE61" w:rsidR="0083564D" w:rsidRPr="005901EE" w:rsidRDefault="00EB2081" w:rsidP="005901EE">
            <w:pPr>
              <w:pStyle w:val="ListParagraph"/>
              <w:numPr>
                <w:ilvl w:val="0"/>
                <w:numId w:val="9"/>
              </w:numPr>
              <w:ind w:left="42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5901EE">
              <w:rPr>
                <w:rFonts w:ascii="Calibri Light" w:hAnsi="Calibri Light" w:cs="Calibri Light"/>
                <w:bCs/>
                <w:szCs w:val="22"/>
              </w:rPr>
              <w:t>Jennifer Kralj, Head of Service for P3 Charity</w:t>
            </w:r>
            <w:r w:rsidR="0016539D" w:rsidRPr="005901EE">
              <w:rPr>
                <w:rFonts w:ascii="Calibri Light" w:hAnsi="Calibri Light" w:cs="Calibri Light"/>
                <w:bCs/>
                <w:szCs w:val="22"/>
              </w:rPr>
              <w:t xml:space="preserve"> </w:t>
            </w:r>
            <w:r w:rsidR="005901EE" w:rsidRPr="005901EE">
              <w:rPr>
                <w:rFonts w:ascii="Calibri Light" w:hAnsi="Calibri Light" w:cs="Calibri Light"/>
                <w:bCs/>
                <w:szCs w:val="22"/>
              </w:rPr>
              <w:t xml:space="preserve">presented </w:t>
            </w:r>
            <w:r w:rsidR="0083564D" w:rsidRPr="005901EE">
              <w:rPr>
                <w:rFonts w:ascii="Calibri Light" w:hAnsi="Calibri Light" w:cs="Calibri Light"/>
                <w:bCs/>
                <w:szCs w:val="22"/>
              </w:rPr>
              <w:t>P3 monitoring information</w:t>
            </w:r>
            <w:r w:rsidR="006C22FE" w:rsidRPr="005901EE">
              <w:rPr>
                <w:rFonts w:ascii="Calibri Light" w:hAnsi="Calibri Light" w:cs="Calibri Light"/>
                <w:bCs/>
                <w:szCs w:val="22"/>
              </w:rPr>
              <w:t>.</w:t>
            </w:r>
          </w:p>
          <w:p w14:paraId="29E25CF2" w14:textId="184BB264" w:rsidR="0083564D" w:rsidRDefault="005901EE" w:rsidP="00921941">
            <w:pPr>
              <w:pStyle w:val="ListParagraph"/>
              <w:numPr>
                <w:ilvl w:val="0"/>
                <w:numId w:val="9"/>
              </w:numPr>
              <w:ind w:left="42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Lisa S: </w:t>
            </w:r>
            <w:r w:rsidR="006C22FE">
              <w:rPr>
                <w:rFonts w:ascii="Calibri Light" w:hAnsi="Calibri Light" w:cs="Calibri Light"/>
                <w:bCs/>
                <w:szCs w:val="22"/>
              </w:rPr>
              <w:t xml:space="preserve">Will be </w:t>
            </w:r>
            <w:r w:rsidR="0083564D">
              <w:rPr>
                <w:rFonts w:ascii="Calibri Light" w:hAnsi="Calibri Light" w:cs="Calibri Light"/>
                <w:bCs/>
                <w:szCs w:val="22"/>
              </w:rPr>
              <w:t xml:space="preserve">retendering </w:t>
            </w:r>
            <w:r>
              <w:rPr>
                <w:rFonts w:ascii="Calibri Light" w:hAnsi="Calibri Light" w:cs="Calibri Light"/>
                <w:bCs/>
                <w:szCs w:val="22"/>
              </w:rPr>
              <w:t xml:space="preserve">Cambs and </w:t>
            </w:r>
            <w:r w:rsidR="0083564D">
              <w:rPr>
                <w:rFonts w:ascii="Calibri Light" w:hAnsi="Calibri Light" w:cs="Calibri Light"/>
                <w:bCs/>
                <w:szCs w:val="22"/>
              </w:rPr>
              <w:t>Peterborough floating support contract.  Happy to look at different District approaches, or setting up another way, can consider options.</w:t>
            </w:r>
          </w:p>
          <w:p w14:paraId="3DD06336" w14:textId="77777777" w:rsidR="005901EE" w:rsidRDefault="005901EE" w:rsidP="005901EE">
            <w:pPr>
              <w:pStyle w:val="ListParagraph"/>
              <w:numPr>
                <w:ilvl w:val="0"/>
                <w:numId w:val="9"/>
              </w:numPr>
              <w:ind w:left="42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Suggestions: </w:t>
            </w:r>
            <w:r w:rsidR="00E13DFF">
              <w:rPr>
                <w:rFonts w:ascii="Calibri Light" w:hAnsi="Calibri Light" w:cs="Calibri Light"/>
                <w:bCs/>
                <w:szCs w:val="22"/>
              </w:rPr>
              <w:t xml:space="preserve">DR:  </w:t>
            </w:r>
            <w:r w:rsidR="00E13DFF" w:rsidRPr="00E13DFF">
              <w:rPr>
                <w:rFonts w:ascii="Calibri Light" w:hAnsi="Calibri Light" w:cs="Calibri Light"/>
                <w:bCs/>
                <w:szCs w:val="22"/>
              </w:rPr>
              <w:t>impressive stats on eviction prevention and the low numbers evicted</w:t>
            </w:r>
            <w:r w:rsidR="00E13DFF">
              <w:rPr>
                <w:rFonts w:ascii="Calibri Light" w:hAnsi="Calibri Light" w:cs="Calibri Light"/>
                <w:bCs/>
                <w:szCs w:val="22"/>
              </w:rPr>
              <w:t xml:space="preserve">.  </w:t>
            </w:r>
            <w:r>
              <w:rPr>
                <w:rFonts w:ascii="Calibri Light" w:hAnsi="Calibri Light" w:cs="Calibri Light"/>
                <w:bCs/>
                <w:szCs w:val="22"/>
              </w:rPr>
              <w:t>DH: at retendering should there be criteria/prioritisation agreed beforehand for where support should be put, geographically neutral.  JC: could be demand led.</w:t>
            </w:r>
          </w:p>
          <w:p w14:paraId="4BF9B897" w14:textId="746C9028" w:rsidR="005901EE" w:rsidRDefault="00E13DFF" w:rsidP="00921941">
            <w:pPr>
              <w:pStyle w:val="ListParagraph"/>
              <w:numPr>
                <w:ilvl w:val="0"/>
                <w:numId w:val="9"/>
              </w:numPr>
              <w:ind w:left="42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LS</w:t>
            </w:r>
            <w:r w:rsidR="005901EE">
              <w:rPr>
                <w:rFonts w:ascii="Calibri Light" w:hAnsi="Calibri Light" w:cs="Calibri Light"/>
                <w:bCs/>
                <w:szCs w:val="22"/>
              </w:rPr>
              <w:t xml:space="preserve">: contract numbers were </w:t>
            </w:r>
            <w:r>
              <w:rPr>
                <w:rFonts w:ascii="Calibri Light" w:hAnsi="Calibri Light" w:cs="Calibri Light"/>
                <w:bCs/>
                <w:szCs w:val="22"/>
              </w:rPr>
              <w:t xml:space="preserve">based around capacity of each </w:t>
            </w:r>
            <w:r w:rsidR="005901EE">
              <w:rPr>
                <w:rFonts w:ascii="Calibri Light" w:hAnsi="Calibri Light" w:cs="Calibri Light"/>
                <w:bCs/>
                <w:szCs w:val="22"/>
              </w:rPr>
              <w:t xml:space="preserve">district i.e. the </w:t>
            </w:r>
            <w:r>
              <w:rPr>
                <w:rFonts w:ascii="Calibri Light" w:hAnsi="Calibri Light" w:cs="Calibri Light"/>
                <w:bCs/>
                <w:szCs w:val="22"/>
              </w:rPr>
              <w:t xml:space="preserve">number </w:t>
            </w:r>
            <w:r w:rsidR="005901EE">
              <w:rPr>
                <w:rFonts w:ascii="Calibri Light" w:hAnsi="Calibri Light" w:cs="Calibri Light"/>
                <w:bCs/>
                <w:szCs w:val="22"/>
              </w:rPr>
              <w:t xml:space="preserve">taking up </w:t>
            </w:r>
            <w:r>
              <w:rPr>
                <w:rFonts w:ascii="Calibri Light" w:hAnsi="Calibri Light" w:cs="Calibri Light"/>
                <w:bCs/>
                <w:szCs w:val="22"/>
              </w:rPr>
              <w:t xml:space="preserve">services </w:t>
            </w:r>
            <w:r w:rsidR="005901EE">
              <w:rPr>
                <w:rFonts w:ascii="Calibri Light" w:hAnsi="Calibri Light" w:cs="Calibri Light"/>
                <w:bCs/>
                <w:szCs w:val="22"/>
              </w:rPr>
              <w:t xml:space="preserve">dictated </w:t>
            </w:r>
            <w:r>
              <w:rPr>
                <w:rFonts w:ascii="Calibri Light" w:hAnsi="Calibri Light" w:cs="Calibri Light"/>
                <w:bCs/>
                <w:szCs w:val="22"/>
              </w:rPr>
              <w:t>what went into the specification</w:t>
            </w:r>
            <w:r w:rsidR="005901EE">
              <w:rPr>
                <w:rFonts w:ascii="Calibri Light" w:hAnsi="Calibri Light" w:cs="Calibri Light"/>
                <w:bCs/>
                <w:szCs w:val="22"/>
              </w:rPr>
              <w:t xml:space="preserve"> for the current contract</w:t>
            </w:r>
            <w:r>
              <w:rPr>
                <w:rFonts w:ascii="Calibri Light" w:hAnsi="Calibri Light" w:cs="Calibri Light"/>
                <w:bCs/>
                <w:szCs w:val="22"/>
              </w:rPr>
              <w:t xml:space="preserve">.  </w:t>
            </w:r>
          </w:p>
          <w:p w14:paraId="5342E28D" w14:textId="197F2516" w:rsidR="00E13DFF" w:rsidRDefault="00B44299" w:rsidP="00921941">
            <w:pPr>
              <w:pStyle w:val="ListParagraph"/>
              <w:numPr>
                <w:ilvl w:val="0"/>
                <w:numId w:val="9"/>
              </w:numPr>
              <w:ind w:left="42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J</w:t>
            </w:r>
            <w:r w:rsidR="0016539D">
              <w:rPr>
                <w:rFonts w:ascii="Calibri Light" w:hAnsi="Calibri Light" w:cs="Calibri Light"/>
                <w:bCs/>
                <w:szCs w:val="22"/>
              </w:rPr>
              <w:t>ennifer</w:t>
            </w:r>
            <w:r>
              <w:rPr>
                <w:rFonts w:ascii="Calibri Light" w:hAnsi="Calibri Light" w:cs="Calibri Light"/>
                <w:bCs/>
                <w:szCs w:val="22"/>
              </w:rPr>
              <w:t xml:space="preserve"> stated 3 team set up in different areas, </w:t>
            </w:r>
            <w:r w:rsidR="005901EE">
              <w:rPr>
                <w:rFonts w:ascii="Calibri Light" w:hAnsi="Calibri Light" w:cs="Calibri Light"/>
                <w:bCs/>
                <w:szCs w:val="22"/>
              </w:rPr>
              <w:t xml:space="preserve">referrals and </w:t>
            </w:r>
            <w:r>
              <w:rPr>
                <w:rFonts w:ascii="Calibri Light" w:hAnsi="Calibri Light" w:cs="Calibri Light"/>
                <w:bCs/>
                <w:szCs w:val="22"/>
              </w:rPr>
              <w:t xml:space="preserve">capacity </w:t>
            </w:r>
            <w:r w:rsidR="005901EE">
              <w:rPr>
                <w:rFonts w:ascii="Calibri Light" w:hAnsi="Calibri Light" w:cs="Calibri Light"/>
                <w:bCs/>
                <w:szCs w:val="22"/>
              </w:rPr>
              <w:t xml:space="preserve">are </w:t>
            </w:r>
            <w:r>
              <w:rPr>
                <w:rFonts w:ascii="Calibri Light" w:hAnsi="Calibri Light" w:cs="Calibri Light"/>
                <w:bCs/>
                <w:szCs w:val="22"/>
              </w:rPr>
              <w:t>not ring fenced, can move staff resources</w:t>
            </w:r>
            <w:r w:rsidR="005901EE">
              <w:rPr>
                <w:rFonts w:ascii="Calibri Light" w:hAnsi="Calibri Light" w:cs="Calibri Light"/>
                <w:bCs/>
                <w:szCs w:val="22"/>
              </w:rPr>
              <w:t xml:space="preserve"> to the district where needed</w:t>
            </w:r>
            <w:r w:rsidR="00286341">
              <w:rPr>
                <w:rFonts w:ascii="Calibri Light" w:hAnsi="Calibri Light" w:cs="Calibri Light"/>
                <w:bCs/>
                <w:szCs w:val="22"/>
              </w:rPr>
              <w:t>.</w:t>
            </w:r>
          </w:p>
          <w:p w14:paraId="0BDBE9FF" w14:textId="06D7E5AF" w:rsidR="001D267A" w:rsidRPr="005901EE" w:rsidRDefault="00664ED5" w:rsidP="005901EE">
            <w:pPr>
              <w:pStyle w:val="ListParagraph"/>
              <w:numPr>
                <w:ilvl w:val="0"/>
                <w:numId w:val="9"/>
              </w:numPr>
              <w:ind w:left="42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5901EE">
              <w:rPr>
                <w:rFonts w:ascii="Calibri Light" w:hAnsi="Calibri Light" w:cs="Calibri Light"/>
                <w:bCs/>
                <w:szCs w:val="22"/>
              </w:rPr>
              <w:t xml:space="preserve">P3 have introduced telephone and Whatsapp </w:t>
            </w:r>
            <w:r w:rsidR="00907248" w:rsidRPr="005901EE">
              <w:rPr>
                <w:rFonts w:ascii="Calibri Light" w:hAnsi="Calibri Light" w:cs="Calibri Light"/>
                <w:bCs/>
                <w:szCs w:val="22"/>
              </w:rPr>
              <w:t>approaches</w:t>
            </w:r>
            <w:r w:rsidRPr="005901EE">
              <w:rPr>
                <w:rFonts w:ascii="Calibri Light" w:hAnsi="Calibri Light" w:cs="Calibri Light"/>
                <w:bCs/>
                <w:szCs w:val="22"/>
              </w:rPr>
              <w:t>, increas</w:t>
            </w:r>
            <w:r w:rsidR="005901EE" w:rsidRPr="005901EE">
              <w:rPr>
                <w:rFonts w:ascii="Calibri Light" w:hAnsi="Calibri Light" w:cs="Calibri Light"/>
                <w:bCs/>
                <w:szCs w:val="22"/>
              </w:rPr>
              <w:t>ing</w:t>
            </w:r>
            <w:r w:rsidRPr="005901EE">
              <w:rPr>
                <w:rFonts w:ascii="Calibri Light" w:hAnsi="Calibri Light" w:cs="Calibri Light"/>
                <w:bCs/>
                <w:szCs w:val="22"/>
              </w:rPr>
              <w:t xml:space="preserve"> potential capacity, as well as </w:t>
            </w:r>
            <w:r w:rsidR="005901EE" w:rsidRPr="005901EE">
              <w:rPr>
                <w:rFonts w:ascii="Calibri Light" w:hAnsi="Calibri Light" w:cs="Calibri Light"/>
                <w:bCs/>
                <w:szCs w:val="22"/>
              </w:rPr>
              <w:t xml:space="preserve">retaining </w:t>
            </w:r>
            <w:r w:rsidRPr="005901EE">
              <w:rPr>
                <w:rFonts w:ascii="Calibri Light" w:hAnsi="Calibri Light" w:cs="Calibri Light"/>
                <w:bCs/>
                <w:szCs w:val="22"/>
              </w:rPr>
              <w:t>personal visits.</w:t>
            </w:r>
            <w:r w:rsidR="005901EE" w:rsidRPr="005901EE">
              <w:rPr>
                <w:rFonts w:ascii="Calibri Light" w:hAnsi="Calibri Light" w:cs="Calibri Light"/>
                <w:bCs/>
                <w:szCs w:val="22"/>
              </w:rPr>
              <w:t xml:space="preserve"> </w:t>
            </w:r>
            <w:r w:rsidR="0012715E" w:rsidRPr="005901EE">
              <w:rPr>
                <w:rFonts w:ascii="Calibri Light" w:hAnsi="Calibri Light" w:cs="Calibri Light"/>
                <w:bCs/>
                <w:szCs w:val="22"/>
              </w:rPr>
              <w:t xml:space="preserve">Small mental health </w:t>
            </w:r>
            <w:r w:rsidR="005901EE">
              <w:rPr>
                <w:rFonts w:ascii="Calibri Light" w:hAnsi="Calibri Light" w:cs="Calibri Light"/>
                <w:bCs/>
                <w:szCs w:val="22"/>
              </w:rPr>
              <w:t xml:space="preserve">support </w:t>
            </w:r>
            <w:r w:rsidR="0012715E" w:rsidRPr="005901EE">
              <w:rPr>
                <w:rFonts w:ascii="Calibri Light" w:hAnsi="Calibri Light" w:cs="Calibri Light"/>
                <w:bCs/>
                <w:szCs w:val="22"/>
              </w:rPr>
              <w:t xml:space="preserve">element included.  P3 have seen </w:t>
            </w:r>
            <w:r w:rsidR="005901EE">
              <w:rPr>
                <w:rFonts w:ascii="Calibri Light" w:hAnsi="Calibri Light" w:cs="Calibri Light"/>
                <w:bCs/>
                <w:szCs w:val="22"/>
              </w:rPr>
              <w:t xml:space="preserve">more </w:t>
            </w:r>
            <w:r w:rsidR="0012715E" w:rsidRPr="005901EE">
              <w:rPr>
                <w:rFonts w:ascii="Calibri Light" w:hAnsi="Calibri Light" w:cs="Calibri Light"/>
                <w:bCs/>
                <w:szCs w:val="22"/>
              </w:rPr>
              <w:t>mental health needs since Covid</w:t>
            </w:r>
            <w:r w:rsidR="006C10A0" w:rsidRPr="005901EE">
              <w:rPr>
                <w:rFonts w:ascii="Calibri Light" w:hAnsi="Calibri Light" w:cs="Calibri Light"/>
                <w:bCs/>
                <w:szCs w:val="22"/>
              </w:rPr>
              <w:t xml:space="preserve">, can look at these further and </w:t>
            </w:r>
            <w:r w:rsidR="005901EE">
              <w:rPr>
                <w:rFonts w:ascii="Calibri Light" w:hAnsi="Calibri Light" w:cs="Calibri Light"/>
                <w:bCs/>
                <w:szCs w:val="22"/>
              </w:rPr>
              <w:t xml:space="preserve">look at </w:t>
            </w:r>
            <w:r w:rsidR="006C10A0" w:rsidRPr="005901EE">
              <w:rPr>
                <w:rFonts w:ascii="Calibri Light" w:hAnsi="Calibri Light" w:cs="Calibri Light"/>
                <w:bCs/>
                <w:szCs w:val="22"/>
              </w:rPr>
              <w:t>what P3 offer.</w:t>
            </w:r>
            <w:r w:rsidR="00070CC1" w:rsidRPr="005901EE">
              <w:rPr>
                <w:rFonts w:ascii="Calibri Light" w:hAnsi="Calibri Light" w:cs="Calibri Light"/>
                <w:bCs/>
                <w:szCs w:val="22"/>
              </w:rPr>
              <w:t xml:space="preserve">  New people </w:t>
            </w:r>
            <w:r w:rsidR="005901EE">
              <w:rPr>
                <w:rFonts w:ascii="Calibri Light" w:hAnsi="Calibri Light" w:cs="Calibri Light"/>
                <w:bCs/>
                <w:szCs w:val="22"/>
              </w:rPr>
              <w:t xml:space="preserve">are </w:t>
            </w:r>
            <w:r w:rsidR="00070CC1" w:rsidRPr="005901EE">
              <w:rPr>
                <w:rFonts w:ascii="Calibri Light" w:hAnsi="Calibri Light" w:cs="Calibri Light"/>
                <w:bCs/>
                <w:szCs w:val="22"/>
              </w:rPr>
              <w:t xml:space="preserve">using </w:t>
            </w:r>
            <w:r w:rsidR="006C3A94" w:rsidRPr="005901EE">
              <w:rPr>
                <w:rFonts w:ascii="Calibri Light" w:hAnsi="Calibri Light" w:cs="Calibri Light"/>
                <w:bCs/>
                <w:szCs w:val="22"/>
              </w:rPr>
              <w:t xml:space="preserve">the </w:t>
            </w:r>
            <w:r w:rsidR="00070CC1" w:rsidRPr="005901EE">
              <w:rPr>
                <w:rFonts w:ascii="Calibri Light" w:hAnsi="Calibri Light" w:cs="Calibri Light"/>
                <w:bCs/>
                <w:szCs w:val="22"/>
              </w:rPr>
              <w:t xml:space="preserve">service.  Increase in domestic </w:t>
            </w:r>
            <w:r w:rsidR="005901EE">
              <w:rPr>
                <w:rFonts w:ascii="Calibri Light" w:hAnsi="Calibri Light" w:cs="Calibri Light"/>
                <w:bCs/>
                <w:szCs w:val="22"/>
              </w:rPr>
              <w:t xml:space="preserve">abuse </w:t>
            </w:r>
            <w:r w:rsidR="00070CC1" w:rsidRPr="005901EE">
              <w:rPr>
                <w:rFonts w:ascii="Calibri Light" w:hAnsi="Calibri Light" w:cs="Calibri Light"/>
                <w:bCs/>
                <w:szCs w:val="22"/>
              </w:rPr>
              <w:t>too.</w:t>
            </w:r>
          </w:p>
          <w:p w14:paraId="15B0EA07" w14:textId="464AAB3F" w:rsidR="0012715E" w:rsidRDefault="006C3A94" w:rsidP="00921941">
            <w:pPr>
              <w:pStyle w:val="ListParagraph"/>
              <w:numPr>
                <w:ilvl w:val="0"/>
                <w:numId w:val="9"/>
              </w:numPr>
              <w:ind w:left="42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P3 always move people </w:t>
            </w:r>
            <w:r w:rsidR="005901EE">
              <w:rPr>
                <w:rFonts w:ascii="Calibri Light" w:hAnsi="Calibri Light" w:cs="Calibri Light"/>
                <w:bCs/>
                <w:szCs w:val="22"/>
              </w:rPr>
              <w:t xml:space="preserve">with longer term needs e.g. </w:t>
            </w:r>
            <w:r>
              <w:rPr>
                <w:rFonts w:ascii="Calibri Light" w:hAnsi="Calibri Light" w:cs="Calibri Light"/>
                <w:bCs/>
                <w:szCs w:val="22"/>
              </w:rPr>
              <w:t>learning disabilit</w:t>
            </w:r>
            <w:r w:rsidR="005901EE">
              <w:rPr>
                <w:rFonts w:ascii="Calibri Light" w:hAnsi="Calibri Light" w:cs="Calibri Light"/>
                <w:bCs/>
                <w:szCs w:val="22"/>
              </w:rPr>
              <w:t xml:space="preserve">y to other </w:t>
            </w:r>
            <w:proofErr w:type="gramStart"/>
            <w:r w:rsidR="005901EE">
              <w:rPr>
                <w:rFonts w:ascii="Calibri Light" w:hAnsi="Calibri Light" w:cs="Calibri Light"/>
                <w:bCs/>
                <w:szCs w:val="22"/>
              </w:rPr>
              <w:t xml:space="preserve">services </w:t>
            </w:r>
            <w:r>
              <w:rPr>
                <w:rFonts w:ascii="Calibri Light" w:hAnsi="Calibri Light" w:cs="Calibri Light"/>
                <w:bCs/>
                <w:szCs w:val="22"/>
              </w:rPr>
              <w:t>,</w:t>
            </w:r>
            <w:proofErr w:type="gramEnd"/>
            <w:r>
              <w:rPr>
                <w:rFonts w:ascii="Calibri Light" w:hAnsi="Calibri Light" w:cs="Calibri Light"/>
                <w:bCs/>
                <w:szCs w:val="22"/>
              </w:rPr>
              <w:t xml:space="preserve"> working with Adult Social Care, GP’s, health teams, etc.  </w:t>
            </w:r>
            <w:r w:rsidR="005901EE">
              <w:rPr>
                <w:rFonts w:ascii="Calibri Light" w:hAnsi="Calibri Light" w:cs="Calibri Light"/>
                <w:bCs/>
                <w:szCs w:val="22"/>
              </w:rPr>
              <w:t>Aim to w</w:t>
            </w:r>
            <w:r>
              <w:rPr>
                <w:rFonts w:ascii="Calibri Light" w:hAnsi="Calibri Light" w:cs="Calibri Light"/>
                <w:bCs/>
                <w:szCs w:val="22"/>
              </w:rPr>
              <w:t>ork with a person max</w:t>
            </w:r>
            <w:r w:rsidR="005901EE">
              <w:rPr>
                <w:rFonts w:ascii="Calibri Light" w:hAnsi="Calibri Light" w:cs="Calibri Light"/>
                <w:bCs/>
                <w:szCs w:val="22"/>
              </w:rPr>
              <w:t xml:space="preserve"> </w:t>
            </w:r>
            <w:r>
              <w:rPr>
                <w:rFonts w:ascii="Calibri Light" w:hAnsi="Calibri Light" w:cs="Calibri Light"/>
                <w:bCs/>
                <w:szCs w:val="22"/>
              </w:rPr>
              <w:t>6 months</w:t>
            </w:r>
            <w:r w:rsidR="00EC6837">
              <w:rPr>
                <w:rFonts w:ascii="Calibri Light" w:hAnsi="Calibri Light" w:cs="Calibri Light"/>
                <w:bCs/>
                <w:szCs w:val="22"/>
              </w:rPr>
              <w:t xml:space="preserve">, </w:t>
            </w:r>
            <w:r w:rsidR="005901EE">
              <w:rPr>
                <w:rFonts w:ascii="Calibri Light" w:hAnsi="Calibri Light" w:cs="Calibri Light"/>
                <w:bCs/>
                <w:szCs w:val="22"/>
              </w:rPr>
              <w:t xml:space="preserve">with </w:t>
            </w:r>
            <w:r w:rsidR="00EC6837">
              <w:rPr>
                <w:rFonts w:ascii="Calibri Light" w:hAnsi="Calibri Light" w:cs="Calibri Light"/>
                <w:bCs/>
                <w:szCs w:val="22"/>
              </w:rPr>
              <w:t>some exceptions</w:t>
            </w:r>
            <w:r w:rsidR="004C4596">
              <w:rPr>
                <w:rFonts w:ascii="Calibri Light" w:hAnsi="Calibri Light" w:cs="Calibri Light"/>
                <w:bCs/>
                <w:szCs w:val="22"/>
              </w:rPr>
              <w:t>.</w:t>
            </w:r>
          </w:p>
          <w:p w14:paraId="4C930722" w14:textId="15BB10DE" w:rsidR="004C4596" w:rsidRPr="0045436F" w:rsidRDefault="004C4596" w:rsidP="005901EE">
            <w:pPr>
              <w:pStyle w:val="ListParagraph"/>
              <w:numPr>
                <w:ilvl w:val="0"/>
                <w:numId w:val="9"/>
              </w:numPr>
              <w:ind w:left="42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JC advised working well with P3 in Hunts.</w:t>
            </w:r>
            <w:r w:rsidR="000E39E5">
              <w:rPr>
                <w:rFonts w:ascii="Calibri Light" w:hAnsi="Calibri Light" w:cs="Calibri Light"/>
                <w:bCs/>
                <w:szCs w:val="22"/>
              </w:rPr>
              <w:t xml:space="preserve">  DH added each District could discuss with P3, to ensure all teams are up to speed with what they should be doing interacting with </w:t>
            </w:r>
            <w:r w:rsidR="0016539D">
              <w:rPr>
                <w:rFonts w:ascii="Calibri Light" w:hAnsi="Calibri Light" w:cs="Calibri Light"/>
                <w:bCs/>
                <w:szCs w:val="22"/>
              </w:rPr>
              <w:t>them</w:t>
            </w:r>
            <w:r w:rsidR="000E39E5">
              <w:rPr>
                <w:rFonts w:ascii="Calibri Light" w:hAnsi="Calibri Light" w:cs="Calibri Light"/>
                <w:bCs/>
                <w:szCs w:val="22"/>
              </w:rPr>
              <w:t>.</w:t>
            </w:r>
            <w:r w:rsidR="005901EE">
              <w:rPr>
                <w:rFonts w:ascii="Calibri Light" w:hAnsi="Calibri Light" w:cs="Calibri Light"/>
                <w:bCs/>
                <w:szCs w:val="22"/>
              </w:rPr>
              <w:t xml:space="preserve"> D</w:t>
            </w:r>
            <w:r w:rsidR="001D267A">
              <w:rPr>
                <w:rFonts w:ascii="Calibri Light" w:hAnsi="Calibri Light" w:cs="Calibri Light"/>
                <w:bCs/>
                <w:szCs w:val="22"/>
              </w:rPr>
              <w:t xml:space="preserve">iscussed </w:t>
            </w:r>
            <w:r w:rsidR="0016539D">
              <w:rPr>
                <w:rFonts w:ascii="Calibri Light" w:hAnsi="Calibri Light" w:cs="Calibri Light"/>
                <w:bCs/>
                <w:szCs w:val="22"/>
              </w:rPr>
              <w:t xml:space="preserve">P3 </w:t>
            </w:r>
            <w:r w:rsidR="001D267A">
              <w:rPr>
                <w:rFonts w:ascii="Calibri Light" w:hAnsi="Calibri Light" w:cs="Calibri Light"/>
                <w:bCs/>
                <w:szCs w:val="22"/>
              </w:rPr>
              <w:t>hoarding work</w:t>
            </w:r>
            <w:r w:rsidR="005901EE">
              <w:rPr>
                <w:rFonts w:ascii="Calibri Light" w:hAnsi="Calibri Light" w:cs="Calibri Light"/>
                <w:bCs/>
                <w:szCs w:val="22"/>
              </w:rPr>
              <w:t xml:space="preserve"> briefly</w:t>
            </w:r>
            <w:r w:rsidR="001D267A">
              <w:rPr>
                <w:rFonts w:ascii="Calibri Light" w:hAnsi="Calibri Light" w:cs="Calibri Light"/>
                <w:bCs/>
                <w:szCs w:val="22"/>
              </w:rPr>
              <w:t>.</w:t>
            </w:r>
          </w:p>
        </w:tc>
        <w:tc>
          <w:tcPr>
            <w:tcW w:w="708" w:type="dxa"/>
            <w:tcBorders>
              <w:top w:val="none" w:sz="0" w:space="0" w:color="auto"/>
              <w:bottom w:val="none" w:sz="0" w:space="0" w:color="auto"/>
            </w:tcBorders>
            <w:shd w:val="clear" w:color="auto" w:fill="F2F2F2" w:themeFill="background1" w:themeFillShade="F2"/>
          </w:tcPr>
          <w:p w14:paraId="3F858296" w14:textId="77777777" w:rsidR="006D1797" w:rsidRPr="00A45EBD" w:rsidRDefault="006D1797" w:rsidP="0092194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none" w:sz="0" w:space="0" w:color="auto"/>
              <w:bottom w:val="none" w:sz="0" w:space="0" w:color="auto"/>
            </w:tcBorders>
            <w:shd w:val="clear" w:color="auto" w:fill="F2F2F2" w:themeFill="background1" w:themeFillShade="F2"/>
          </w:tcPr>
          <w:p w14:paraId="7FEF8928" w14:textId="77777777" w:rsidR="006D1797" w:rsidRPr="00A45EBD" w:rsidRDefault="006D1797" w:rsidP="0092194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none" w:sz="0" w:space="0" w:color="auto"/>
              <w:bottom w:val="none" w:sz="0" w:space="0" w:color="auto"/>
            </w:tcBorders>
            <w:shd w:val="clear" w:color="auto" w:fill="F2F2F2" w:themeFill="background1" w:themeFillShade="F2"/>
          </w:tcPr>
          <w:p w14:paraId="236DCD7A" w14:textId="77777777" w:rsidR="006D1797" w:rsidRPr="00A45EBD" w:rsidRDefault="006D1797" w:rsidP="0092194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none" w:sz="0" w:space="0" w:color="auto"/>
              <w:bottom w:val="none" w:sz="0" w:space="0" w:color="auto"/>
              <w:right w:val="none" w:sz="0" w:space="0" w:color="auto"/>
            </w:tcBorders>
            <w:shd w:val="clear" w:color="auto" w:fill="F2F2F2" w:themeFill="background1" w:themeFillShade="F2"/>
          </w:tcPr>
          <w:p w14:paraId="4670843B" w14:textId="77777777" w:rsidR="006D1797" w:rsidRPr="00A45EBD" w:rsidRDefault="006D1797" w:rsidP="0092194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6D1797" w:rsidRPr="00A45EBD" w14:paraId="2262D679" w14:textId="77777777" w:rsidTr="00921941">
        <w:trPr>
          <w:trHeight w:val="20"/>
        </w:trPr>
        <w:tc>
          <w:tcPr>
            <w:cnfStyle w:val="001000000000" w:firstRow="0" w:lastRow="0" w:firstColumn="1" w:lastColumn="0" w:oddVBand="0" w:evenVBand="0" w:oddHBand="0" w:evenHBand="0" w:firstRowFirstColumn="0" w:firstRowLastColumn="0" w:lastRowFirstColumn="0" w:lastRowLastColumn="0"/>
            <w:tcW w:w="902" w:type="dxa"/>
            <w:shd w:val="clear" w:color="auto" w:fill="FFFFFF" w:themeFill="background1"/>
          </w:tcPr>
          <w:p w14:paraId="711E8DB6" w14:textId="77777777" w:rsidR="006D1797" w:rsidRPr="00EA0317" w:rsidRDefault="006D1797" w:rsidP="00921941">
            <w:pPr>
              <w:pStyle w:val="ListParagraph"/>
              <w:numPr>
                <w:ilvl w:val="0"/>
                <w:numId w:val="15"/>
              </w:numPr>
              <w:ind w:left="0" w:firstLine="0"/>
              <w:rPr>
                <w:rFonts w:ascii="Calibri Light" w:hAnsi="Calibri Light" w:cs="Calibri Light"/>
                <w:b w:val="0"/>
                <w:bCs w:val="0"/>
                <w:szCs w:val="22"/>
              </w:rPr>
            </w:pPr>
          </w:p>
        </w:tc>
        <w:tc>
          <w:tcPr>
            <w:tcW w:w="11421" w:type="dxa"/>
            <w:shd w:val="clear" w:color="auto" w:fill="FFFFFF" w:themeFill="background1"/>
          </w:tcPr>
          <w:p w14:paraId="3C2F6B64" w14:textId="6FDB6413" w:rsidR="006D1797" w:rsidRDefault="0073130C" w:rsidP="0092194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Individual districts s</w:t>
            </w:r>
            <w:r w:rsidR="000E39E5">
              <w:rPr>
                <w:rFonts w:ascii="Calibri Light" w:hAnsi="Calibri Light" w:cs="Calibri Light"/>
                <w:bCs/>
                <w:szCs w:val="22"/>
              </w:rPr>
              <w:t>peak to P3 about what local areas</w:t>
            </w:r>
            <w:r w:rsidR="006C22FE">
              <w:rPr>
                <w:rFonts w:ascii="Calibri Light" w:hAnsi="Calibri Light" w:cs="Calibri Light"/>
                <w:bCs/>
                <w:szCs w:val="22"/>
              </w:rPr>
              <w:t xml:space="preserve"> </w:t>
            </w:r>
            <w:r w:rsidR="000E39E5">
              <w:rPr>
                <w:rFonts w:ascii="Calibri Light" w:hAnsi="Calibri Light" w:cs="Calibri Light"/>
                <w:bCs/>
                <w:szCs w:val="22"/>
              </w:rPr>
              <w:t>need.  Drop ins,</w:t>
            </w:r>
            <w:r w:rsidR="006C22FE">
              <w:rPr>
                <w:rFonts w:ascii="Calibri Light" w:hAnsi="Calibri Light" w:cs="Calibri Light"/>
                <w:bCs/>
                <w:szCs w:val="22"/>
              </w:rPr>
              <w:t xml:space="preserve"> </w:t>
            </w:r>
            <w:r w:rsidR="000E39E5">
              <w:rPr>
                <w:rFonts w:ascii="Calibri Light" w:hAnsi="Calibri Light" w:cs="Calibri Light"/>
                <w:bCs/>
                <w:szCs w:val="22"/>
              </w:rPr>
              <w:t>groups</w:t>
            </w:r>
            <w:r w:rsidR="006C22FE">
              <w:rPr>
                <w:rFonts w:ascii="Calibri Light" w:hAnsi="Calibri Light" w:cs="Calibri Light"/>
                <w:bCs/>
                <w:szCs w:val="22"/>
              </w:rPr>
              <w:t xml:space="preserve"> and sessions </w:t>
            </w:r>
            <w:r w:rsidR="000E39E5">
              <w:rPr>
                <w:rFonts w:ascii="Calibri Light" w:hAnsi="Calibri Light" w:cs="Calibri Light"/>
                <w:bCs/>
                <w:szCs w:val="22"/>
              </w:rPr>
              <w:t>can be run by P3.</w:t>
            </w:r>
          </w:p>
        </w:tc>
        <w:tc>
          <w:tcPr>
            <w:tcW w:w="708" w:type="dxa"/>
            <w:shd w:val="clear" w:color="auto" w:fill="FFFFFF" w:themeFill="background1"/>
          </w:tcPr>
          <w:p w14:paraId="0237A0F1" w14:textId="20C4EB62" w:rsidR="006D1797" w:rsidRDefault="000E39E5" w:rsidP="0092194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9" w:type="dxa"/>
            <w:shd w:val="clear" w:color="auto" w:fill="FFFFFF" w:themeFill="background1"/>
          </w:tcPr>
          <w:p w14:paraId="2B25E736" w14:textId="546C307C" w:rsidR="006D1797" w:rsidRPr="00BE2F60" w:rsidRDefault="00420926" w:rsidP="0092194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709" w:type="dxa"/>
            <w:shd w:val="clear" w:color="auto" w:fill="FFFFFF" w:themeFill="background1"/>
          </w:tcPr>
          <w:p w14:paraId="6823DC28" w14:textId="77777777" w:rsidR="006D1797" w:rsidRPr="00A45EBD" w:rsidRDefault="006D1797" w:rsidP="0092194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shd w:val="clear" w:color="auto" w:fill="FFFFFF" w:themeFill="background1"/>
          </w:tcPr>
          <w:p w14:paraId="42C1DDB2" w14:textId="3A7BC86C" w:rsidR="006D1797" w:rsidRPr="00A45EBD" w:rsidRDefault="006D1797" w:rsidP="0092194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6D1797" w:rsidRPr="00A45EBD" w14:paraId="4E84619C" w14:textId="77777777" w:rsidTr="00A936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FFFFFF" w:themeFill="background1"/>
          </w:tcPr>
          <w:p w14:paraId="1F48E6F2" w14:textId="77777777" w:rsidR="006D1797" w:rsidRPr="00EA0317" w:rsidRDefault="006D1797" w:rsidP="00921941">
            <w:pPr>
              <w:pStyle w:val="ListParagraph"/>
              <w:numPr>
                <w:ilvl w:val="0"/>
                <w:numId w:val="15"/>
              </w:numPr>
              <w:ind w:left="0" w:firstLine="0"/>
              <w:rPr>
                <w:rFonts w:ascii="Calibri Light" w:hAnsi="Calibri Light" w:cs="Calibri Light"/>
                <w:b w:val="0"/>
                <w:bCs w:val="0"/>
                <w:szCs w:val="22"/>
              </w:rPr>
            </w:pPr>
          </w:p>
        </w:tc>
        <w:tc>
          <w:tcPr>
            <w:tcW w:w="11421" w:type="dxa"/>
            <w:tcBorders>
              <w:top w:val="none" w:sz="0" w:space="0" w:color="auto"/>
              <w:bottom w:val="none" w:sz="0" w:space="0" w:color="auto"/>
            </w:tcBorders>
            <w:shd w:val="clear" w:color="auto" w:fill="FFFFFF" w:themeFill="background1"/>
          </w:tcPr>
          <w:p w14:paraId="4AD0A310" w14:textId="7D8A0249" w:rsidR="006D1797" w:rsidRDefault="001D267A" w:rsidP="0092194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L</w:t>
            </w:r>
            <w:r w:rsidR="001F507F">
              <w:rPr>
                <w:rFonts w:ascii="Calibri Light" w:hAnsi="Calibri Light" w:cs="Calibri Light"/>
                <w:bCs/>
                <w:szCs w:val="22"/>
              </w:rPr>
              <w:t>S</w:t>
            </w:r>
            <w:r>
              <w:rPr>
                <w:rFonts w:ascii="Calibri Light" w:hAnsi="Calibri Light" w:cs="Calibri Light"/>
                <w:bCs/>
                <w:szCs w:val="22"/>
              </w:rPr>
              <w:t xml:space="preserve"> to sh</w:t>
            </w:r>
            <w:r w:rsidR="001F507F">
              <w:rPr>
                <w:rFonts w:ascii="Calibri Light" w:hAnsi="Calibri Light" w:cs="Calibri Light"/>
                <w:bCs/>
                <w:szCs w:val="22"/>
              </w:rPr>
              <w:t xml:space="preserve">are </w:t>
            </w:r>
            <w:r>
              <w:rPr>
                <w:rFonts w:ascii="Calibri Light" w:hAnsi="Calibri Light" w:cs="Calibri Light"/>
                <w:bCs/>
                <w:szCs w:val="22"/>
              </w:rPr>
              <w:t>one</w:t>
            </w:r>
            <w:r w:rsidR="005901EE">
              <w:rPr>
                <w:rFonts w:ascii="Calibri Light" w:hAnsi="Calibri Light" w:cs="Calibri Light"/>
                <w:bCs/>
                <w:szCs w:val="22"/>
              </w:rPr>
              <w:t>-</w:t>
            </w:r>
            <w:r>
              <w:rPr>
                <w:rFonts w:ascii="Calibri Light" w:hAnsi="Calibri Light" w:cs="Calibri Light"/>
                <w:bCs/>
                <w:szCs w:val="22"/>
              </w:rPr>
              <w:t>off intervention information to partners</w:t>
            </w:r>
            <w:r w:rsidR="001F507F">
              <w:rPr>
                <w:rFonts w:ascii="Calibri Light" w:hAnsi="Calibri Light" w:cs="Calibri Light"/>
                <w:bCs/>
                <w:szCs w:val="22"/>
              </w:rPr>
              <w:t xml:space="preserve">, </w:t>
            </w:r>
            <w:r w:rsidR="001F507F" w:rsidRPr="004964F7">
              <w:rPr>
                <w:rFonts w:ascii="Calibri Light" w:hAnsi="Calibri Light" w:cs="Calibri Light"/>
                <w:bCs/>
                <w:szCs w:val="22"/>
              </w:rPr>
              <w:t>as in Tier 1 and Tier 2</w:t>
            </w:r>
            <w:r w:rsidR="004964F7">
              <w:rPr>
                <w:rFonts w:ascii="Calibri Light" w:hAnsi="Calibri Light" w:cs="Calibri Light"/>
                <w:bCs/>
                <w:szCs w:val="22"/>
              </w:rPr>
              <w:t xml:space="preserve"> (</w:t>
            </w:r>
            <w:r w:rsidR="005901EE" w:rsidRPr="004964F7">
              <w:rPr>
                <w:rFonts w:ascii="Calibri Light" w:hAnsi="Calibri Light" w:cs="Calibri Light"/>
                <w:bCs/>
                <w:szCs w:val="22"/>
              </w:rPr>
              <w:t>??</w:t>
            </w:r>
            <w:r w:rsidR="004964F7">
              <w:rPr>
                <w:rFonts w:ascii="Calibri Light" w:hAnsi="Calibri Light" w:cs="Calibri Light"/>
                <w:bCs/>
                <w:szCs w:val="22"/>
              </w:rPr>
              <w:t>)</w:t>
            </w:r>
          </w:p>
        </w:tc>
        <w:tc>
          <w:tcPr>
            <w:tcW w:w="708" w:type="dxa"/>
            <w:tcBorders>
              <w:top w:val="none" w:sz="0" w:space="0" w:color="auto"/>
              <w:bottom w:val="none" w:sz="0" w:space="0" w:color="auto"/>
            </w:tcBorders>
            <w:shd w:val="clear" w:color="auto" w:fill="FFFFFF" w:themeFill="background1"/>
          </w:tcPr>
          <w:p w14:paraId="410C6BCA" w14:textId="599310F8" w:rsidR="006D1797" w:rsidRDefault="001F507F" w:rsidP="0092194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w:t>
            </w:r>
          </w:p>
        </w:tc>
        <w:tc>
          <w:tcPr>
            <w:tcW w:w="709" w:type="dxa"/>
            <w:tcBorders>
              <w:top w:val="none" w:sz="0" w:space="0" w:color="auto"/>
              <w:bottom w:val="none" w:sz="0" w:space="0" w:color="auto"/>
            </w:tcBorders>
            <w:shd w:val="clear" w:color="auto" w:fill="FFFFFF" w:themeFill="background1"/>
          </w:tcPr>
          <w:p w14:paraId="148FE918" w14:textId="558CDCB6" w:rsidR="006D1797" w:rsidRPr="00BE2F60" w:rsidRDefault="00420926" w:rsidP="0092194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709" w:type="dxa"/>
            <w:tcBorders>
              <w:top w:val="none" w:sz="0" w:space="0" w:color="auto"/>
              <w:bottom w:val="none" w:sz="0" w:space="0" w:color="auto"/>
            </w:tcBorders>
            <w:shd w:val="clear" w:color="auto" w:fill="FFFFFF" w:themeFill="background1"/>
          </w:tcPr>
          <w:p w14:paraId="6FEE06D9" w14:textId="77777777" w:rsidR="006D1797" w:rsidRPr="00A45EBD" w:rsidRDefault="006D1797" w:rsidP="0092194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none" w:sz="0" w:space="0" w:color="auto"/>
              <w:bottom w:val="none" w:sz="0" w:space="0" w:color="auto"/>
              <w:right w:val="none" w:sz="0" w:space="0" w:color="auto"/>
            </w:tcBorders>
            <w:shd w:val="clear" w:color="auto" w:fill="FFFFFF" w:themeFill="background1"/>
          </w:tcPr>
          <w:p w14:paraId="19899777" w14:textId="03E37798" w:rsidR="006D1797" w:rsidRPr="00A45EBD" w:rsidRDefault="006D1797" w:rsidP="0092194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6D1797" w:rsidRPr="00A45EBD" w14:paraId="475A4C68" w14:textId="77777777" w:rsidTr="00921941">
        <w:trPr>
          <w:trHeight w:val="20"/>
        </w:trPr>
        <w:tc>
          <w:tcPr>
            <w:cnfStyle w:val="001000000000" w:firstRow="0" w:lastRow="0" w:firstColumn="1" w:lastColumn="0" w:oddVBand="0" w:evenVBand="0" w:oddHBand="0" w:evenHBand="0" w:firstRowFirstColumn="0" w:firstRowLastColumn="0" w:lastRowFirstColumn="0" w:lastRowLastColumn="0"/>
            <w:tcW w:w="902" w:type="dxa"/>
            <w:shd w:val="clear" w:color="auto" w:fill="FFFFFF" w:themeFill="background1"/>
          </w:tcPr>
          <w:p w14:paraId="47A16C0C" w14:textId="77777777" w:rsidR="006D1797" w:rsidRPr="00EA0317" w:rsidRDefault="006D1797" w:rsidP="00921941">
            <w:pPr>
              <w:pStyle w:val="ListParagraph"/>
              <w:numPr>
                <w:ilvl w:val="0"/>
                <w:numId w:val="15"/>
              </w:numPr>
              <w:ind w:left="0" w:firstLine="0"/>
              <w:rPr>
                <w:rFonts w:ascii="Calibri Light" w:hAnsi="Calibri Light" w:cs="Calibri Light"/>
                <w:b w:val="0"/>
                <w:bCs w:val="0"/>
                <w:szCs w:val="22"/>
              </w:rPr>
            </w:pPr>
          </w:p>
        </w:tc>
        <w:tc>
          <w:tcPr>
            <w:tcW w:w="11421" w:type="dxa"/>
            <w:shd w:val="clear" w:color="auto" w:fill="FFFFFF" w:themeFill="background1"/>
          </w:tcPr>
          <w:p w14:paraId="16BAE20D" w14:textId="33FD34BB" w:rsidR="006D1797" w:rsidRDefault="005901EE" w:rsidP="0092194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Please s</w:t>
            </w:r>
            <w:r w:rsidR="0073130C">
              <w:rPr>
                <w:rFonts w:ascii="Calibri Light" w:hAnsi="Calibri Light" w:cs="Calibri Light"/>
                <w:bCs/>
                <w:szCs w:val="22"/>
              </w:rPr>
              <w:t>end feedback to LS, to help with commissioning process for next contract</w:t>
            </w:r>
            <w:r>
              <w:rPr>
                <w:rFonts w:ascii="Calibri Light" w:hAnsi="Calibri Light" w:cs="Calibri Light"/>
                <w:bCs/>
                <w:szCs w:val="22"/>
              </w:rPr>
              <w:t xml:space="preserve"> by </w:t>
            </w:r>
            <w:r w:rsidR="0073130C" w:rsidRPr="005901EE">
              <w:rPr>
                <w:rFonts w:ascii="Calibri Light" w:hAnsi="Calibri Light" w:cs="Calibri Light"/>
                <w:b/>
                <w:szCs w:val="22"/>
              </w:rPr>
              <w:t>10 October</w:t>
            </w:r>
            <w:r w:rsidR="0073130C">
              <w:rPr>
                <w:rFonts w:ascii="Calibri Light" w:hAnsi="Calibri Light" w:cs="Calibri Light"/>
                <w:bCs/>
                <w:szCs w:val="22"/>
              </w:rPr>
              <w:t>.</w:t>
            </w:r>
          </w:p>
        </w:tc>
        <w:tc>
          <w:tcPr>
            <w:tcW w:w="708" w:type="dxa"/>
            <w:shd w:val="clear" w:color="auto" w:fill="FFFFFF" w:themeFill="background1"/>
          </w:tcPr>
          <w:p w14:paraId="1A7ED076" w14:textId="3B0239BD" w:rsidR="006D1797" w:rsidRDefault="0073130C" w:rsidP="0092194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9" w:type="dxa"/>
            <w:shd w:val="clear" w:color="auto" w:fill="FFFFFF" w:themeFill="background1"/>
          </w:tcPr>
          <w:p w14:paraId="0E0FFA24" w14:textId="17FC1FE4" w:rsidR="006D1797" w:rsidRPr="00BE2F60" w:rsidRDefault="00420926" w:rsidP="0092194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709" w:type="dxa"/>
            <w:shd w:val="clear" w:color="auto" w:fill="FFFFFF" w:themeFill="background1"/>
          </w:tcPr>
          <w:p w14:paraId="15FBDE32" w14:textId="77777777" w:rsidR="006D1797" w:rsidRPr="00A45EBD" w:rsidRDefault="006D1797" w:rsidP="0092194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shd w:val="clear" w:color="auto" w:fill="FFFFFF" w:themeFill="background1"/>
          </w:tcPr>
          <w:p w14:paraId="7A87D098" w14:textId="77777777" w:rsidR="006D1797" w:rsidRPr="00A45EBD" w:rsidRDefault="006D1797" w:rsidP="0092194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0"/>
      <w:tr w:rsidR="006D1797" w:rsidRPr="00346BB2" w14:paraId="0E41C496" w14:textId="77777777" w:rsidTr="00A936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DBF6B9" w:themeFill="accent3" w:themeFillTint="66"/>
            <w:vAlign w:val="center"/>
          </w:tcPr>
          <w:p w14:paraId="2C12E445" w14:textId="77777777" w:rsidR="006D1797" w:rsidRPr="00346BB2" w:rsidRDefault="006D1797" w:rsidP="00921941">
            <w:pPr>
              <w:spacing w:before="40" w:after="40"/>
              <w:rPr>
                <w:rFonts w:ascii="Calibri Light" w:hAnsi="Calibri Light" w:cs="Calibri Light"/>
                <w:b w:val="0"/>
                <w:bCs w:val="0"/>
                <w:szCs w:val="22"/>
              </w:rPr>
            </w:pPr>
          </w:p>
        </w:tc>
        <w:tc>
          <w:tcPr>
            <w:tcW w:w="11421" w:type="dxa"/>
            <w:tcBorders>
              <w:top w:val="none" w:sz="0" w:space="0" w:color="auto"/>
              <w:bottom w:val="none" w:sz="0" w:space="0" w:color="auto"/>
            </w:tcBorders>
            <w:shd w:val="clear" w:color="auto" w:fill="DBF6B9" w:themeFill="accent3" w:themeFillTint="66"/>
          </w:tcPr>
          <w:p w14:paraId="6BCC007B" w14:textId="76E98588" w:rsidR="006D1797" w:rsidRPr="00A936E5" w:rsidRDefault="006D1797" w:rsidP="00921941">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highlight w:val="magenta"/>
              </w:rPr>
            </w:pPr>
            <w:r w:rsidRPr="00A936E5">
              <w:rPr>
                <w:rFonts w:ascii="Calibri Light" w:hAnsi="Calibri Light" w:cs="Calibri Light"/>
                <w:b/>
                <w:bCs/>
                <w:szCs w:val="22"/>
              </w:rPr>
              <w:t xml:space="preserve">Item </w:t>
            </w:r>
            <w:r w:rsidR="00921941" w:rsidRPr="00A936E5">
              <w:rPr>
                <w:rFonts w:ascii="Calibri Light" w:hAnsi="Calibri Light" w:cs="Calibri Light"/>
                <w:b/>
                <w:bCs/>
                <w:szCs w:val="22"/>
              </w:rPr>
              <w:t>3</w:t>
            </w:r>
            <w:r w:rsidRPr="00A936E5">
              <w:rPr>
                <w:rFonts w:ascii="Calibri Light" w:hAnsi="Calibri Light" w:cs="Calibri Light"/>
                <w:b/>
                <w:bCs/>
                <w:szCs w:val="22"/>
              </w:rPr>
              <w:t xml:space="preserve">: </w:t>
            </w:r>
            <w:r w:rsidR="00921941" w:rsidRPr="00A936E5">
              <w:rPr>
                <w:rFonts w:ascii="Calibri Light" w:hAnsi="Calibri Light" w:cs="Calibri Light"/>
                <w:b/>
                <w:bCs/>
                <w:szCs w:val="22"/>
              </w:rPr>
              <w:t xml:space="preserve"> Overview of Prof Dame Carol Black independent drugs review</w:t>
            </w:r>
          </w:p>
        </w:tc>
        <w:tc>
          <w:tcPr>
            <w:tcW w:w="708" w:type="dxa"/>
            <w:tcBorders>
              <w:top w:val="none" w:sz="0" w:space="0" w:color="auto"/>
              <w:bottom w:val="none" w:sz="0" w:space="0" w:color="auto"/>
            </w:tcBorders>
            <w:shd w:val="clear" w:color="auto" w:fill="DBF6B9" w:themeFill="accent3" w:themeFillTint="66"/>
          </w:tcPr>
          <w:p w14:paraId="0C3B7196" w14:textId="77777777" w:rsidR="006D1797" w:rsidRPr="00346BB2" w:rsidRDefault="006D1797" w:rsidP="00921941">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none" w:sz="0" w:space="0" w:color="auto"/>
              <w:bottom w:val="none" w:sz="0" w:space="0" w:color="auto"/>
            </w:tcBorders>
            <w:shd w:val="clear" w:color="auto" w:fill="DBF6B9" w:themeFill="accent3" w:themeFillTint="66"/>
          </w:tcPr>
          <w:p w14:paraId="5F81478E" w14:textId="77777777" w:rsidR="006D1797" w:rsidRPr="00346BB2" w:rsidRDefault="006D1797" w:rsidP="00921941">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none" w:sz="0" w:space="0" w:color="auto"/>
              <w:bottom w:val="none" w:sz="0" w:space="0" w:color="auto"/>
            </w:tcBorders>
            <w:shd w:val="clear" w:color="auto" w:fill="DBF6B9" w:themeFill="accent3" w:themeFillTint="66"/>
          </w:tcPr>
          <w:p w14:paraId="7DA2F809" w14:textId="77777777" w:rsidR="006D1797" w:rsidRPr="00346BB2" w:rsidRDefault="006D1797" w:rsidP="00921941">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none" w:sz="0" w:space="0" w:color="auto"/>
              <w:bottom w:val="none" w:sz="0" w:space="0" w:color="auto"/>
              <w:right w:val="none" w:sz="0" w:space="0" w:color="auto"/>
            </w:tcBorders>
            <w:shd w:val="clear" w:color="auto" w:fill="DBF6B9" w:themeFill="accent3" w:themeFillTint="66"/>
          </w:tcPr>
          <w:p w14:paraId="70126F39" w14:textId="77777777" w:rsidR="006D1797" w:rsidRPr="00346BB2" w:rsidRDefault="006D1797" w:rsidP="00921941">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6D1797" w:rsidRPr="00A45EBD" w14:paraId="5B418C72" w14:textId="77777777" w:rsidTr="00921941">
        <w:trPr>
          <w:trHeight w:val="20"/>
        </w:trPr>
        <w:tc>
          <w:tcPr>
            <w:cnfStyle w:val="001000000000" w:firstRow="0" w:lastRow="0" w:firstColumn="1" w:lastColumn="0" w:oddVBand="0" w:evenVBand="0" w:oddHBand="0" w:evenHBand="0" w:firstRowFirstColumn="0" w:firstRowLastColumn="0" w:lastRowFirstColumn="0" w:lastRowLastColumn="0"/>
            <w:tcW w:w="902" w:type="dxa"/>
            <w:shd w:val="clear" w:color="auto" w:fill="F2F2F2" w:themeFill="background1" w:themeFillShade="F2"/>
          </w:tcPr>
          <w:p w14:paraId="0C1F711B" w14:textId="77777777" w:rsidR="006D1797" w:rsidRPr="00EA0317" w:rsidRDefault="006D1797" w:rsidP="00921941">
            <w:pPr>
              <w:pStyle w:val="ListParagraph"/>
              <w:ind w:left="0"/>
              <w:rPr>
                <w:rFonts w:ascii="Calibri Light" w:hAnsi="Calibri Light" w:cs="Calibri Light"/>
                <w:b w:val="0"/>
                <w:szCs w:val="22"/>
              </w:rPr>
            </w:pPr>
          </w:p>
        </w:tc>
        <w:tc>
          <w:tcPr>
            <w:tcW w:w="11421" w:type="dxa"/>
            <w:shd w:val="clear" w:color="auto" w:fill="F2F2F2" w:themeFill="background1" w:themeFillShade="F2"/>
          </w:tcPr>
          <w:p w14:paraId="4213F8E0" w14:textId="6454D8EE" w:rsidR="00471776" w:rsidRDefault="00471776" w:rsidP="00921941">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JK</w:t>
            </w:r>
            <w:r w:rsidR="00450603">
              <w:rPr>
                <w:rFonts w:ascii="Calibri Light" w:hAnsi="Calibri Light" w:cs="Calibri Light"/>
                <w:bCs/>
                <w:szCs w:val="22"/>
              </w:rPr>
              <w:t xml:space="preserve"> </w:t>
            </w:r>
            <w:r w:rsidR="005901EE">
              <w:rPr>
                <w:rFonts w:ascii="Calibri Light" w:hAnsi="Calibri Light" w:cs="Calibri Light"/>
                <w:bCs/>
                <w:szCs w:val="22"/>
              </w:rPr>
              <w:t xml:space="preserve">presented </w:t>
            </w:r>
            <w:r w:rsidR="00352797">
              <w:rPr>
                <w:rFonts w:ascii="Calibri Light" w:hAnsi="Calibri Light" w:cs="Calibri Light"/>
                <w:bCs/>
                <w:szCs w:val="22"/>
              </w:rPr>
              <w:t>slides</w:t>
            </w:r>
            <w:r w:rsidR="005901EE">
              <w:rPr>
                <w:rFonts w:ascii="Calibri Light" w:hAnsi="Calibri Light" w:cs="Calibri Light"/>
                <w:bCs/>
                <w:szCs w:val="22"/>
              </w:rPr>
              <w:t xml:space="preserve"> on </w:t>
            </w:r>
            <w:r w:rsidR="00352797" w:rsidRPr="00352797">
              <w:rPr>
                <w:rFonts w:ascii="Calibri Light" w:hAnsi="Calibri Light" w:cs="Calibri Light"/>
                <w:bCs/>
                <w:szCs w:val="22"/>
              </w:rPr>
              <w:t>National Independent Drugs Review</w:t>
            </w:r>
            <w:r w:rsidR="0016539D">
              <w:rPr>
                <w:rFonts w:ascii="Calibri Light" w:hAnsi="Calibri Light" w:cs="Calibri Light"/>
                <w:bCs/>
                <w:szCs w:val="22"/>
              </w:rPr>
              <w:t xml:space="preserve"> by </w:t>
            </w:r>
            <w:r w:rsidR="00352797" w:rsidRPr="00352797">
              <w:rPr>
                <w:rFonts w:ascii="Calibri Light" w:hAnsi="Calibri Light" w:cs="Calibri Light"/>
                <w:bCs/>
                <w:szCs w:val="22"/>
              </w:rPr>
              <w:t>Professor Dame Carol Black</w:t>
            </w:r>
            <w:r w:rsidR="00352797">
              <w:rPr>
                <w:rFonts w:ascii="Calibri Light" w:hAnsi="Calibri Light" w:cs="Calibri Light"/>
                <w:bCs/>
                <w:szCs w:val="22"/>
              </w:rPr>
              <w:t>.</w:t>
            </w:r>
          </w:p>
          <w:p w14:paraId="6377A57B" w14:textId="064A19BE" w:rsidR="00471776" w:rsidRPr="00352797" w:rsidRDefault="00471776" w:rsidP="00352797">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First part of </w:t>
            </w:r>
            <w:r w:rsidR="00352797">
              <w:rPr>
                <w:rFonts w:ascii="Calibri Light" w:hAnsi="Calibri Light" w:cs="Calibri Light"/>
                <w:bCs/>
                <w:szCs w:val="22"/>
              </w:rPr>
              <w:t>review f</w:t>
            </w:r>
            <w:r>
              <w:rPr>
                <w:rFonts w:ascii="Calibri Light" w:hAnsi="Calibri Light" w:cs="Calibri Light"/>
                <w:bCs/>
                <w:szCs w:val="22"/>
              </w:rPr>
              <w:t xml:space="preserve">ound that </w:t>
            </w:r>
            <w:r w:rsidR="00352797">
              <w:rPr>
                <w:rFonts w:ascii="Calibri Light" w:hAnsi="Calibri Light" w:cs="Calibri Light"/>
                <w:bCs/>
                <w:szCs w:val="22"/>
              </w:rPr>
              <w:t xml:space="preserve">the current situation of </w:t>
            </w:r>
            <w:r>
              <w:rPr>
                <w:rFonts w:ascii="Calibri Light" w:hAnsi="Calibri Light" w:cs="Calibri Light"/>
                <w:bCs/>
                <w:szCs w:val="22"/>
              </w:rPr>
              <w:t xml:space="preserve">managing substance misuse </w:t>
            </w:r>
            <w:r w:rsidR="00352797">
              <w:rPr>
                <w:rFonts w:ascii="Calibri Light" w:hAnsi="Calibri Light" w:cs="Calibri Light"/>
                <w:bCs/>
                <w:szCs w:val="22"/>
              </w:rPr>
              <w:t xml:space="preserve">is </w:t>
            </w:r>
            <w:r>
              <w:rPr>
                <w:rFonts w:ascii="Calibri Light" w:hAnsi="Calibri Light" w:cs="Calibri Light"/>
                <w:bCs/>
                <w:szCs w:val="22"/>
              </w:rPr>
              <w:t>critical.  Dam</w:t>
            </w:r>
            <w:r w:rsidR="005901EE">
              <w:rPr>
                <w:rFonts w:ascii="Calibri Light" w:hAnsi="Calibri Light" w:cs="Calibri Light"/>
                <w:bCs/>
                <w:szCs w:val="22"/>
              </w:rPr>
              <w:t>n</w:t>
            </w:r>
            <w:r>
              <w:rPr>
                <w:rFonts w:ascii="Calibri Light" w:hAnsi="Calibri Light" w:cs="Calibri Light"/>
                <w:bCs/>
                <w:szCs w:val="22"/>
              </w:rPr>
              <w:t xml:space="preserve">ing </w:t>
            </w:r>
            <w:r w:rsidR="005901EE">
              <w:rPr>
                <w:rFonts w:ascii="Calibri Light" w:hAnsi="Calibri Light" w:cs="Calibri Light"/>
                <w:bCs/>
                <w:szCs w:val="22"/>
              </w:rPr>
              <w:t xml:space="preserve">the national </w:t>
            </w:r>
            <w:r>
              <w:rPr>
                <w:rFonts w:ascii="Calibri Light" w:hAnsi="Calibri Light" w:cs="Calibri Light"/>
                <w:bCs/>
                <w:szCs w:val="22"/>
              </w:rPr>
              <w:t>approach.</w:t>
            </w:r>
            <w:r w:rsidR="00352797">
              <w:rPr>
                <w:rFonts w:ascii="Calibri Light" w:hAnsi="Calibri Light" w:cs="Calibri Light"/>
                <w:bCs/>
                <w:szCs w:val="22"/>
              </w:rPr>
              <w:t xml:space="preserve">  </w:t>
            </w:r>
            <w:r w:rsidRPr="00352797">
              <w:rPr>
                <w:rFonts w:ascii="Calibri Light" w:hAnsi="Calibri Light" w:cs="Calibri Light"/>
                <w:bCs/>
                <w:szCs w:val="22"/>
              </w:rPr>
              <w:t xml:space="preserve">Second part </w:t>
            </w:r>
            <w:r w:rsidR="00352797" w:rsidRPr="00352797">
              <w:rPr>
                <w:rFonts w:ascii="Calibri Light" w:hAnsi="Calibri Light" w:cs="Calibri Light"/>
                <w:bCs/>
                <w:szCs w:val="22"/>
              </w:rPr>
              <w:t xml:space="preserve">of review , </w:t>
            </w:r>
            <w:r w:rsidRPr="00352797">
              <w:rPr>
                <w:rFonts w:ascii="Calibri Light" w:hAnsi="Calibri Light" w:cs="Calibri Light"/>
                <w:bCs/>
                <w:szCs w:val="22"/>
              </w:rPr>
              <w:t xml:space="preserve">what do we need going forward, reform of </w:t>
            </w:r>
            <w:r w:rsidR="00CF0EC7">
              <w:rPr>
                <w:rFonts w:ascii="Calibri Light" w:hAnsi="Calibri Light" w:cs="Calibri Light"/>
                <w:bCs/>
                <w:szCs w:val="22"/>
              </w:rPr>
              <w:t xml:space="preserve">central Government </w:t>
            </w:r>
            <w:r w:rsidRPr="00352797">
              <w:rPr>
                <w:rFonts w:ascii="Calibri Light" w:hAnsi="Calibri Light" w:cs="Calibri Light"/>
                <w:bCs/>
                <w:szCs w:val="22"/>
              </w:rPr>
              <w:t>leadership, review of fundin</w:t>
            </w:r>
            <w:r w:rsidRPr="007906FD">
              <w:rPr>
                <w:rFonts w:ascii="Calibri Light" w:hAnsi="Calibri Light" w:cs="Calibri Light"/>
                <w:bCs/>
                <w:szCs w:val="22"/>
              </w:rPr>
              <w:t>g</w:t>
            </w:r>
            <w:r w:rsidR="00CF0EC7">
              <w:rPr>
                <w:rFonts w:ascii="Calibri Light" w:hAnsi="Calibri Light" w:cs="Calibri Light"/>
                <w:bCs/>
                <w:szCs w:val="22"/>
              </w:rPr>
              <w:t xml:space="preserve"> and protecting that funding.</w:t>
            </w:r>
          </w:p>
          <w:p w14:paraId="00501BD9" w14:textId="77777777" w:rsidR="00406AB1" w:rsidRDefault="00471776" w:rsidP="00406AB1">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Commissioning capacity has </w:t>
            </w:r>
            <w:r w:rsidR="008232AB">
              <w:rPr>
                <w:rFonts w:ascii="Calibri Light" w:hAnsi="Calibri Light" w:cs="Calibri Light"/>
                <w:bCs/>
                <w:szCs w:val="22"/>
              </w:rPr>
              <w:t>reduced</w:t>
            </w:r>
            <w:r>
              <w:rPr>
                <w:rFonts w:ascii="Calibri Light" w:hAnsi="Calibri Light" w:cs="Calibri Light"/>
                <w:bCs/>
                <w:szCs w:val="22"/>
              </w:rPr>
              <w:t>.</w:t>
            </w:r>
            <w:r w:rsidR="00406AB1">
              <w:rPr>
                <w:rFonts w:ascii="Calibri Light" w:hAnsi="Calibri Light" w:cs="Calibri Light"/>
                <w:bCs/>
                <w:szCs w:val="22"/>
              </w:rPr>
              <w:t xml:space="preserve">  Need to rebuild workforce, treatment services and focus on recovery support.</w:t>
            </w:r>
          </w:p>
          <w:p w14:paraId="1EA078C0" w14:textId="43AC6812" w:rsidR="00406AB1" w:rsidRDefault="00406AB1" w:rsidP="00406AB1">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Need to </w:t>
            </w:r>
            <w:r w:rsidR="00D733CF">
              <w:rPr>
                <w:rFonts w:ascii="Calibri Light" w:hAnsi="Calibri Light" w:cs="Calibri Light"/>
                <w:bCs/>
                <w:szCs w:val="22"/>
              </w:rPr>
              <w:t>concentrate</w:t>
            </w:r>
            <w:r>
              <w:rPr>
                <w:rFonts w:ascii="Calibri Light" w:hAnsi="Calibri Light" w:cs="Calibri Light"/>
                <w:bCs/>
                <w:szCs w:val="22"/>
              </w:rPr>
              <w:t xml:space="preserve"> more on housing and </w:t>
            </w:r>
            <w:r w:rsidR="00D733CF">
              <w:rPr>
                <w:rFonts w:ascii="Calibri Light" w:hAnsi="Calibri Light" w:cs="Calibri Light"/>
                <w:bCs/>
                <w:szCs w:val="22"/>
              </w:rPr>
              <w:t>requirement</w:t>
            </w:r>
            <w:r>
              <w:rPr>
                <w:rFonts w:ascii="Calibri Light" w:hAnsi="Calibri Light" w:cs="Calibri Light"/>
                <w:bCs/>
                <w:szCs w:val="22"/>
              </w:rPr>
              <w:t xml:space="preserve"> for </w:t>
            </w:r>
            <w:r w:rsidR="00352797">
              <w:rPr>
                <w:rFonts w:ascii="Calibri Light" w:hAnsi="Calibri Light" w:cs="Calibri Light"/>
                <w:bCs/>
                <w:szCs w:val="22"/>
              </w:rPr>
              <w:t>h</w:t>
            </w:r>
            <w:r>
              <w:rPr>
                <w:rFonts w:ascii="Calibri Light" w:hAnsi="Calibri Light" w:cs="Calibri Light"/>
                <w:bCs/>
                <w:szCs w:val="22"/>
              </w:rPr>
              <w:t>omes</w:t>
            </w:r>
            <w:r w:rsidR="00352797">
              <w:rPr>
                <w:rFonts w:ascii="Calibri Light" w:hAnsi="Calibri Light" w:cs="Calibri Light"/>
                <w:bCs/>
                <w:szCs w:val="22"/>
              </w:rPr>
              <w:t>,</w:t>
            </w:r>
            <w:r>
              <w:rPr>
                <w:rFonts w:ascii="Calibri Light" w:hAnsi="Calibri Light" w:cs="Calibri Light"/>
                <w:bCs/>
                <w:szCs w:val="22"/>
              </w:rPr>
              <w:t xml:space="preserve"> and </w:t>
            </w:r>
            <w:r w:rsidR="00352797">
              <w:rPr>
                <w:rFonts w:ascii="Calibri Light" w:hAnsi="Calibri Light" w:cs="Calibri Light"/>
                <w:bCs/>
                <w:szCs w:val="22"/>
              </w:rPr>
              <w:t>L</w:t>
            </w:r>
            <w:r>
              <w:rPr>
                <w:rFonts w:ascii="Calibri Light" w:hAnsi="Calibri Light" w:cs="Calibri Light"/>
                <w:bCs/>
                <w:szCs w:val="22"/>
              </w:rPr>
              <w:t xml:space="preserve">ocal </w:t>
            </w:r>
            <w:r w:rsidR="00352797">
              <w:rPr>
                <w:rFonts w:ascii="Calibri Light" w:hAnsi="Calibri Light" w:cs="Calibri Light"/>
                <w:bCs/>
                <w:szCs w:val="22"/>
              </w:rPr>
              <w:t>G</w:t>
            </w:r>
            <w:r>
              <w:rPr>
                <w:rFonts w:ascii="Calibri Light" w:hAnsi="Calibri Light" w:cs="Calibri Light"/>
                <w:bCs/>
                <w:szCs w:val="22"/>
              </w:rPr>
              <w:t>ov</w:t>
            </w:r>
            <w:r w:rsidR="00352797">
              <w:rPr>
                <w:rFonts w:ascii="Calibri Light" w:hAnsi="Calibri Light" w:cs="Calibri Light"/>
                <w:bCs/>
                <w:szCs w:val="22"/>
              </w:rPr>
              <w:t>ernment</w:t>
            </w:r>
            <w:r>
              <w:rPr>
                <w:rFonts w:ascii="Calibri Light" w:hAnsi="Calibri Light" w:cs="Calibri Light"/>
                <w:bCs/>
                <w:szCs w:val="22"/>
              </w:rPr>
              <w:t xml:space="preserve"> to bid for more money </w:t>
            </w:r>
            <w:r w:rsidR="005901EE">
              <w:rPr>
                <w:rFonts w:ascii="Calibri Light" w:hAnsi="Calibri Light" w:cs="Calibri Light"/>
                <w:bCs/>
                <w:szCs w:val="22"/>
              </w:rPr>
              <w:t>to support that</w:t>
            </w:r>
            <w:r w:rsidR="00BE62EF">
              <w:rPr>
                <w:rFonts w:ascii="Calibri Light" w:hAnsi="Calibri Light" w:cs="Calibri Light"/>
                <w:bCs/>
                <w:szCs w:val="22"/>
              </w:rPr>
              <w:t>.</w:t>
            </w:r>
          </w:p>
          <w:p w14:paraId="0FDB33D1" w14:textId="3AB55A82" w:rsidR="00406AB1" w:rsidRDefault="005901EE" w:rsidP="00406AB1">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Need </w:t>
            </w:r>
            <w:r w:rsidR="00406AB1">
              <w:rPr>
                <w:rFonts w:ascii="Calibri Light" w:hAnsi="Calibri Light" w:cs="Calibri Light"/>
                <w:bCs/>
                <w:szCs w:val="22"/>
              </w:rPr>
              <w:t>stronger links around employment support.</w:t>
            </w:r>
          </w:p>
          <w:p w14:paraId="5B0A7460" w14:textId="73122B6B" w:rsidR="00406AB1" w:rsidRDefault="00406AB1" w:rsidP="00406AB1">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lastRenderedPageBreak/>
              <w:t xml:space="preserve">Fragmentation of mental health and substance misuse funding, now </w:t>
            </w:r>
            <w:r w:rsidR="005901EE">
              <w:rPr>
                <w:rFonts w:ascii="Calibri Light" w:hAnsi="Calibri Light" w:cs="Calibri Light"/>
                <w:bCs/>
                <w:szCs w:val="22"/>
              </w:rPr>
              <w:t xml:space="preserve">they are </w:t>
            </w:r>
            <w:r>
              <w:rPr>
                <w:rFonts w:ascii="Calibri Light" w:hAnsi="Calibri Light" w:cs="Calibri Light"/>
                <w:bCs/>
                <w:szCs w:val="22"/>
              </w:rPr>
              <w:t xml:space="preserve">commissioned separately.  Need to </w:t>
            </w:r>
            <w:r w:rsidR="005901EE">
              <w:rPr>
                <w:rFonts w:ascii="Calibri Light" w:hAnsi="Calibri Light" w:cs="Calibri Light"/>
                <w:bCs/>
                <w:szCs w:val="22"/>
              </w:rPr>
              <w:t xml:space="preserve">work to </w:t>
            </w:r>
            <w:r>
              <w:rPr>
                <w:rFonts w:ascii="Calibri Light" w:hAnsi="Calibri Light" w:cs="Calibri Light"/>
                <w:bCs/>
                <w:szCs w:val="22"/>
              </w:rPr>
              <w:t>bring those together.</w:t>
            </w:r>
          </w:p>
          <w:p w14:paraId="2755E09F" w14:textId="322B16CD" w:rsidR="00406AB1" w:rsidRDefault="00406AB1" w:rsidP="00406AB1">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Physical impact of substance misuse </w:t>
            </w:r>
            <w:r w:rsidR="00EB5D26">
              <w:rPr>
                <w:rFonts w:ascii="Calibri Light" w:hAnsi="Calibri Light" w:cs="Calibri Light"/>
                <w:bCs/>
                <w:szCs w:val="22"/>
              </w:rPr>
              <w:t>i.e.,</w:t>
            </w:r>
            <w:r>
              <w:rPr>
                <w:rFonts w:ascii="Calibri Light" w:hAnsi="Calibri Light" w:cs="Calibri Light"/>
                <w:bCs/>
                <w:szCs w:val="22"/>
              </w:rPr>
              <w:t xml:space="preserve"> alcohol liver disease </w:t>
            </w:r>
            <w:r w:rsidR="005901EE">
              <w:rPr>
                <w:rFonts w:ascii="Calibri Light" w:hAnsi="Calibri Light" w:cs="Calibri Light"/>
                <w:bCs/>
                <w:szCs w:val="22"/>
              </w:rPr>
              <w:t xml:space="preserve">– has </w:t>
            </w:r>
            <w:r>
              <w:rPr>
                <w:rFonts w:ascii="Calibri Light" w:hAnsi="Calibri Light" w:cs="Calibri Light"/>
                <w:bCs/>
                <w:szCs w:val="22"/>
              </w:rPr>
              <w:t>increased over last 40 years.</w:t>
            </w:r>
          </w:p>
          <w:p w14:paraId="0D830C0F" w14:textId="76A0B2BA" w:rsidR="005901EE" w:rsidRDefault="00ED2980" w:rsidP="00406AB1">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Recommendations </w:t>
            </w:r>
            <w:r w:rsidR="00A936E5">
              <w:rPr>
                <w:rFonts w:ascii="Calibri Light" w:hAnsi="Calibri Light" w:cs="Calibri Light"/>
                <w:bCs/>
                <w:szCs w:val="22"/>
              </w:rPr>
              <w:t>include</w:t>
            </w:r>
          </w:p>
          <w:p w14:paraId="116DBDDF" w14:textId="7B7843A5" w:rsidR="00ED2980" w:rsidRDefault="00ED2980" w:rsidP="00A936E5">
            <w:pPr>
              <w:pStyle w:val="ListParagraph"/>
              <w:numPr>
                <w:ilvl w:val="1"/>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a central unit in </w:t>
            </w:r>
            <w:r w:rsidR="007B366C">
              <w:rPr>
                <w:rFonts w:ascii="Calibri Light" w:hAnsi="Calibri Light" w:cs="Calibri Light"/>
                <w:bCs/>
                <w:szCs w:val="22"/>
              </w:rPr>
              <w:t>G</w:t>
            </w:r>
            <w:r>
              <w:rPr>
                <w:rFonts w:ascii="Calibri Light" w:hAnsi="Calibri Light" w:cs="Calibri Light"/>
                <w:bCs/>
                <w:szCs w:val="22"/>
              </w:rPr>
              <w:t>overnment with focus</w:t>
            </w:r>
            <w:r w:rsidR="007B366C">
              <w:rPr>
                <w:rFonts w:ascii="Calibri Light" w:hAnsi="Calibri Light" w:cs="Calibri Light"/>
                <w:bCs/>
                <w:szCs w:val="22"/>
              </w:rPr>
              <w:t xml:space="preserve"> </w:t>
            </w:r>
            <w:r w:rsidR="00D733CF">
              <w:rPr>
                <w:rFonts w:ascii="Calibri Light" w:hAnsi="Calibri Light" w:cs="Calibri Light"/>
                <w:bCs/>
                <w:szCs w:val="22"/>
              </w:rPr>
              <w:t>o</w:t>
            </w:r>
            <w:r>
              <w:rPr>
                <w:rFonts w:ascii="Calibri Light" w:hAnsi="Calibri Light" w:cs="Calibri Light"/>
                <w:bCs/>
                <w:szCs w:val="22"/>
              </w:rPr>
              <w:t>n drug treatment</w:t>
            </w:r>
            <w:r w:rsidR="00EB5D26">
              <w:rPr>
                <w:rFonts w:ascii="Calibri Light" w:hAnsi="Calibri Light" w:cs="Calibri Light"/>
                <w:bCs/>
                <w:szCs w:val="22"/>
              </w:rPr>
              <w:t xml:space="preserve"> and recommendation of </w:t>
            </w:r>
            <w:r>
              <w:rPr>
                <w:rFonts w:ascii="Calibri Light" w:hAnsi="Calibri Light" w:cs="Calibri Light"/>
                <w:bCs/>
                <w:szCs w:val="22"/>
              </w:rPr>
              <w:t>additional £552m funding in treatment.</w:t>
            </w:r>
          </w:p>
          <w:p w14:paraId="4A96DAFB" w14:textId="77777777" w:rsidR="005901EE" w:rsidRDefault="00ED2980" w:rsidP="00A936E5">
            <w:pPr>
              <w:pStyle w:val="ListParagraph"/>
              <w:numPr>
                <w:ilvl w:val="1"/>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Local an</w:t>
            </w:r>
            <w:r w:rsidR="003D24C0">
              <w:rPr>
                <w:rFonts w:ascii="Calibri Light" w:hAnsi="Calibri Light" w:cs="Calibri Light"/>
                <w:bCs/>
                <w:szCs w:val="22"/>
              </w:rPr>
              <w:t>d</w:t>
            </w:r>
            <w:r>
              <w:rPr>
                <w:rFonts w:ascii="Calibri Light" w:hAnsi="Calibri Light" w:cs="Calibri Light"/>
                <w:bCs/>
                <w:szCs w:val="22"/>
              </w:rPr>
              <w:t xml:space="preserve"> national outcomes framework.  </w:t>
            </w:r>
          </w:p>
          <w:p w14:paraId="11DA210D" w14:textId="77777777" w:rsidR="005901EE" w:rsidRDefault="00ED2980" w:rsidP="00A936E5">
            <w:pPr>
              <w:pStyle w:val="ListParagraph"/>
              <w:numPr>
                <w:ilvl w:val="1"/>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Workforce strategy (processional standards required).</w:t>
            </w:r>
            <w:r w:rsidR="00D733CF">
              <w:rPr>
                <w:rFonts w:ascii="Calibri Light" w:hAnsi="Calibri Light" w:cs="Calibri Light"/>
                <w:bCs/>
                <w:szCs w:val="22"/>
              </w:rPr>
              <w:t xml:space="preserve">  </w:t>
            </w:r>
          </w:p>
          <w:p w14:paraId="28FF9702" w14:textId="77777777" w:rsidR="005901EE" w:rsidRDefault="00D733CF" w:rsidP="00A936E5">
            <w:pPr>
              <w:pStyle w:val="ListParagraph"/>
              <w:numPr>
                <w:ilvl w:val="1"/>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More focus on professional bodies (centres of addictions).  </w:t>
            </w:r>
          </w:p>
          <w:p w14:paraId="5C74985C" w14:textId="37617157" w:rsidR="00D733CF" w:rsidRPr="007B366C" w:rsidRDefault="005901EE" w:rsidP="00A936E5">
            <w:pPr>
              <w:pStyle w:val="ListParagraph"/>
              <w:numPr>
                <w:ilvl w:val="1"/>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Address c</w:t>
            </w:r>
            <w:r w:rsidR="00EB5D26">
              <w:rPr>
                <w:rFonts w:ascii="Calibri Light" w:hAnsi="Calibri Light" w:cs="Calibri Light"/>
                <w:bCs/>
                <w:szCs w:val="22"/>
              </w:rPr>
              <w:t>utback</w:t>
            </w:r>
            <w:r>
              <w:rPr>
                <w:rFonts w:ascii="Calibri Light" w:hAnsi="Calibri Light" w:cs="Calibri Light"/>
                <w:bCs/>
                <w:szCs w:val="22"/>
              </w:rPr>
              <w:t>s</w:t>
            </w:r>
            <w:r w:rsidR="00EB5D26">
              <w:rPr>
                <w:rFonts w:ascii="Calibri Light" w:hAnsi="Calibri Light" w:cs="Calibri Light"/>
                <w:bCs/>
                <w:szCs w:val="22"/>
              </w:rPr>
              <w:t xml:space="preserve"> in recent years in access to detox and </w:t>
            </w:r>
            <w:r w:rsidR="00D733CF" w:rsidRPr="007B366C">
              <w:rPr>
                <w:rFonts w:ascii="Calibri Light" w:hAnsi="Calibri Light" w:cs="Calibri Light"/>
                <w:bCs/>
                <w:szCs w:val="22"/>
              </w:rPr>
              <w:t>rehab.</w:t>
            </w:r>
          </w:p>
          <w:p w14:paraId="079326AA" w14:textId="77777777" w:rsidR="005901EE" w:rsidRDefault="00D733CF" w:rsidP="00A936E5">
            <w:pPr>
              <w:pStyle w:val="ListParagraph"/>
              <w:numPr>
                <w:ilvl w:val="1"/>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Young </w:t>
            </w:r>
            <w:r w:rsidR="007B366C">
              <w:rPr>
                <w:rFonts w:ascii="Calibri Light" w:hAnsi="Calibri Light" w:cs="Calibri Light"/>
                <w:bCs/>
                <w:szCs w:val="22"/>
              </w:rPr>
              <w:t>people’s</w:t>
            </w:r>
            <w:r>
              <w:rPr>
                <w:rFonts w:ascii="Calibri Light" w:hAnsi="Calibri Light" w:cs="Calibri Light"/>
                <w:bCs/>
                <w:szCs w:val="22"/>
              </w:rPr>
              <w:t xml:space="preserve"> services needed.  </w:t>
            </w:r>
          </w:p>
          <w:p w14:paraId="7DFD48CA" w14:textId="6E3651A1" w:rsidR="00D733CF" w:rsidRPr="007B366C" w:rsidRDefault="00D733CF" w:rsidP="00A936E5">
            <w:pPr>
              <w:pStyle w:val="ListParagraph"/>
              <w:numPr>
                <w:ilvl w:val="1"/>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7B366C">
              <w:rPr>
                <w:rFonts w:ascii="Calibri Light" w:hAnsi="Calibri Light" w:cs="Calibri Light"/>
                <w:bCs/>
                <w:szCs w:val="22"/>
              </w:rPr>
              <w:t xml:space="preserve">Criminal justice </w:t>
            </w:r>
            <w:proofErr w:type="gramStart"/>
            <w:r w:rsidR="00CD6AE0">
              <w:rPr>
                <w:rFonts w:ascii="Calibri Light" w:hAnsi="Calibri Light" w:cs="Calibri Light"/>
                <w:bCs/>
                <w:szCs w:val="22"/>
              </w:rPr>
              <w:t>need</w:t>
            </w:r>
            <w:proofErr w:type="gramEnd"/>
            <w:r w:rsidR="00CD6AE0">
              <w:rPr>
                <w:rFonts w:ascii="Calibri Light" w:hAnsi="Calibri Light" w:cs="Calibri Light"/>
                <w:bCs/>
                <w:szCs w:val="22"/>
              </w:rPr>
              <w:t xml:space="preserve"> </w:t>
            </w:r>
            <w:r w:rsidRPr="007B366C">
              <w:rPr>
                <w:rFonts w:ascii="Calibri Light" w:hAnsi="Calibri Light" w:cs="Calibri Light"/>
                <w:bCs/>
                <w:szCs w:val="22"/>
              </w:rPr>
              <w:t>more links</w:t>
            </w:r>
            <w:r w:rsidR="00CD6AE0">
              <w:rPr>
                <w:rFonts w:ascii="Calibri Light" w:hAnsi="Calibri Light" w:cs="Calibri Light"/>
                <w:bCs/>
                <w:szCs w:val="22"/>
              </w:rPr>
              <w:t xml:space="preserve"> in terms of treatment orders</w:t>
            </w:r>
            <w:r w:rsidRPr="007B366C">
              <w:rPr>
                <w:rFonts w:ascii="Calibri Light" w:hAnsi="Calibri Light" w:cs="Calibri Light"/>
                <w:bCs/>
                <w:szCs w:val="22"/>
              </w:rPr>
              <w:t>.</w:t>
            </w:r>
          </w:p>
          <w:p w14:paraId="03C41D11" w14:textId="20C52CEC" w:rsidR="00D733CF" w:rsidRDefault="00D733CF" w:rsidP="00A936E5">
            <w:pPr>
              <w:pStyle w:val="ListParagraph"/>
              <w:numPr>
                <w:ilvl w:val="1"/>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Huge role for peer support, formalise more through </w:t>
            </w:r>
            <w:r w:rsidR="00F827E2">
              <w:rPr>
                <w:rFonts w:ascii="Calibri Light" w:hAnsi="Calibri Light" w:cs="Calibri Light"/>
                <w:bCs/>
                <w:szCs w:val="22"/>
              </w:rPr>
              <w:t xml:space="preserve">the system.  </w:t>
            </w:r>
          </w:p>
          <w:p w14:paraId="17703AC8" w14:textId="68435025" w:rsidR="00F827E2" w:rsidRDefault="00F827E2" w:rsidP="00A936E5">
            <w:pPr>
              <w:pStyle w:val="ListParagraph"/>
              <w:numPr>
                <w:ilvl w:val="1"/>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Ministry of Housing, understanding types and </w:t>
            </w:r>
            <w:r w:rsidR="007A6DF3">
              <w:rPr>
                <w:rFonts w:ascii="Calibri Light" w:hAnsi="Calibri Light" w:cs="Calibri Light"/>
                <w:bCs/>
                <w:szCs w:val="22"/>
              </w:rPr>
              <w:t>levels of housing and feeding into spending review.</w:t>
            </w:r>
          </w:p>
          <w:p w14:paraId="04842EB5" w14:textId="23FA0635" w:rsidR="00CB4AE4" w:rsidRDefault="00E94709" w:rsidP="00406AB1">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Gov</w:t>
            </w:r>
            <w:r w:rsidR="007B366C">
              <w:rPr>
                <w:rFonts w:ascii="Calibri Light" w:hAnsi="Calibri Light" w:cs="Calibri Light"/>
                <w:bCs/>
                <w:szCs w:val="22"/>
              </w:rPr>
              <w:t>ernment</w:t>
            </w:r>
            <w:r>
              <w:rPr>
                <w:rFonts w:ascii="Calibri Light" w:hAnsi="Calibri Light" w:cs="Calibri Light"/>
                <w:bCs/>
                <w:szCs w:val="22"/>
              </w:rPr>
              <w:t xml:space="preserve"> has </w:t>
            </w:r>
            <w:r w:rsidR="007B366C">
              <w:rPr>
                <w:rFonts w:ascii="Calibri Light" w:hAnsi="Calibri Light" w:cs="Calibri Light"/>
                <w:bCs/>
                <w:szCs w:val="22"/>
              </w:rPr>
              <w:t>collated an</w:t>
            </w:r>
            <w:r>
              <w:rPr>
                <w:rFonts w:ascii="Calibri Light" w:hAnsi="Calibri Light" w:cs="Calibri Light"/>
                <w:bCs/>
                <w:szCs w:val="22"/>
              </w:rPr>
              <w:t xml:space="preserve"> initial response to </w:t>
            </w:r>
            <w:r w:rsidR="007B366C">
              <w:rPr>
                <w:rFonts w:ascii="Calibri Light" w:hAnsi="Calibri Light" w:cs="Calibri Light"/>
                <w:bCs/>
                <w:szCs w:val="22"/>
              </w:rPr>
              <w:t>D</w:t>
            </w:r>
            <w:r>
              <w:rPr>
                <w:rFonts w:ascii="Calibri Light" w:hAnsi="Calibri Light" w:cs="Calibri Light"/>
                <w:bCs/>
                <w:szCs w:val="22"/>
              </w:rPr>
              <w:t xml:space="preserve">ame </w:t>
            </w:r>
            <w:r w:rsidR="007B366C">
              <w:rPr>
                <w:rFonts w:ascii="Calibri Light" w:hAnsi="Calibri Light" w:cs="Calibri Light"/>
                <w:bCs/>
                <w:szCs w:val="22"/>
              </w:rPr>
              <w:t xml:space="preserve">Carol Black’s </w:t>
            </w:r>
            <w:r>
              <w:rPr>
                <w:rFonts w:ascii="Calibri Light" w:hAnsi="Calibri Light" w:cs="Calibri Light"/>
                <w:bCs/>
                <w:szCs w:val="22"/>
              </w:rPr>
              <w:t xml:space="preserve">repot, advised she stay on as advisor.  Looking to develop a new unit to combat drugs, significant investment in rough sleeping and criminal justice funding.  </w:t>
            </w:r>
            <w:r w:rsidR="00CB4AE4">
              <w:rPr>
                <w:rFonts w:ascii="Calibri Light" w:hAnsi="Calibri Light" w:cs="Calibri Light"/>
                <w:bCs/>
                <w:szCs w:val="22"/>
              </w:rPr>
              <w:t>Focus on DWP</w:t>
            </w:r>
            <w:r w:rsidR="007B366C">
              <w:rPr>
                <w:rFonts w:ascii="Calibri Light" w:hAnsi="Calibri Light" w:cs="Calibri Light"/>
                <w:bCs/>
                <w:szCs w:val="22"/>
              </w:rPr>
              <w:t xml:space="preserve"> </w:t>
            </w:r>
            <w:r w:rsidR="00CB4AE4">
              <w:rPr>
                <w:rFonts w:ascii="Calibri Light" w:hAnsi="Calibri Light" w:cs="Calibri Light"/>
                <w:bCs/>
                <w:szCs w:val="22"/>
              </w:rPr>
              <w:t xml:space="preserve">employment support.  Links with health justice and probation.  Home </w:t>
            </w:r>
            <w:r w:rsidR="007B366C">
              <w:rPr>
                <w:rFonts w:ascii="Calibri Light" w:hAnsi="Calibri Light" w:cs="Calibri Light"/>
                <w:bCs/>
                <w:szCs w:val="22"/>
              </w:rPr>
              <w:t>O</w:t>
            </w:r>
            <w:r w:rsidR="00CB4AE4">
              <w:rPr>
                <w:rFonts w:ascii="Calibri Light" w:hAnsi="Calibri Light" w:cs="Calibri Light"/>
                <w:bCs/>
                <w:szCs w:val="22"/>
              </w:rPr>
              <w:t>ffice work too.</w:t>
            </w:r>
          </w:p>
          <w:p w14:paraId="325CA2FE" w14:textId="151DAE22" w:rsidR="00516D51" w:rsidRDefault="00CB4AE4" w:rsidP="00406AB1">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Gov</w:t>
            </w:r>
            <w:r w:rsidR="004A497E">
              <w:rPr>
                <w:rFonts w:ascii="Calibri Light" w:hAnsi="Calibri Light" w:cs="Calibri Light"/>
                <w:bCs/>
                <w:szCs w:val="22"/>
              </w:rPr>
              <w:t xml:space="preserve">ernment </w:t>
            </w:r>
            <w:r>
              <w:rPr>
                <w:rFonts w:ascii="Calibri Light" w:hAnsi="Calibri Light" w:cs="Calibri Light"/>
                <w:bCs/>
                <w:szCs w:val="22"/>
              </w:rPr>
              <w:t>pledg</w:t>
            </w:r>
            <w:r w:rsidR="00A936E5">
              <w:rPr>
                <w:rFonts w:ascii="Calibri Light" w:hAnsi="Calibri Light" w:cs="Calibri Light"/>
                <w:bCs/>
                <w:szCs w:val="22"/>
              </w:rPr>
              <w:t>ing</w:t>
            </w:r>
            <w:r>
              <w:rPr>
                <w:rFonts w:ascii="Calibri Light" w:hAnsi="Calibri Light" w:cs="Calibri Light"/>
                <w:bCs/>
                <w:szCs w:val="22"/>
              </w:rPr>
              <w:t xml:space="preserve"> new drug and alcohol strategy.</w:t>
            </w:r>
          </w:p>
          <w:p w14:paraId="2D42DEA5" w14:textId="69EC4BB9" w:rsidR="006D1797" w:rsidRPr="00406AB1" w:rsidRDefault="00AB1402" w:rsidP="00A936E5">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A936E5">
              <w:rPr>
                <w:rFonts w:ascii="Calibri Light" w:hAnsi="Calibri Light" w:cs="Calibri Light"/>
                <w:bCs/>
                <w:szCs w:val="22"/>
              </w:rPr>
              <w:t>W</w:t>
            </w:r>
            <w:r w:rsidR="00516D51" w:rsidRPr="00A936E5">
              <w:rPr>
                <w:rFonts w:ascii="Calibri Light" w:hAnsi="Calibri Light" w:cs="Calibri Light"/>
                <w:bCs/>
                <w:szCs w:val="22"/>
              </w:rPr>
              <w:t xml:space="preserve">ork </w:t>
            </w:r>
            <w:r w:rsidR="004A497E" w:rsidRPr="00A936E5">
              <w:rPr>
                <w:rFonts w:ascii="Calibri Light" w:hAnsi="Calibri Light" w:cs="Calibri Light"/>
                <w:bCs/>
                <w:szCs w:val="22"/>
              </w:rPr>
              <w:t xml:space="preserve">is </w:t>
            </w:r>
            <w:r w:rsidR="00516D51" w:rsidRPr="00A936E5">
              <w:rPr>
                <w:rFonts w:ascii="Calibri Light" w:hAnsi="Calibri Light" w:cs="Calibri Light"/>
                <w:bCs/>
                <w:szCs w:val="22"/>
              </w:rPr>
              <w:t xml:space="preserve">happening locally, including </w:t>
            </w:r>
            <w:r w:rsidR="00A936E5" w:rsidRPr="00A936E5">
              <w:rPr>
                <w:rFonts w:ascii="Calibri Light" w:hAnsi="Calibri Light" w:cs="Calibri Light"/>
                <w:bCs/>
                <w:szCs w:val="22"/>
              </w:rPr>
              <w:t>H</w:t>
            </w:r>
            <w:r w:rsidR="00516D51" w:rsidRPr="00A936E5">
              <w:rPr>
                <w:rFonts w:ascii="Calibri Light" w:hAnsi="Calibri Light" w:cs="Calibri Light"/>
                <w:bCs/>
                <w:szCs w:val="22"/>
              </w:rPr>
              <w:t xml:space="preserve">ousing </w:t>
            </w:r>
            <w:r w:rsidR="00A936E5" w:rsidRPr="00A936E5">
              <w:rPr>
                <w:rFonts w:ascii="Calibri Light" w:hAnsi="Calibri Light" w:cs="Calibri Light"/>
                <w:bCs/>
                <w:szCs w:val="22"/>
              </w:rPr>
              <w:t>F</w:t>
            </w:r>
            <w:r w:rsidR="00516D51" w:rsidRPr="00A936E5">
              <w:rPr>
                <w:rFonts w:ascii="Calibri Light" w:hAnsi="Calibri Light" w:cs="Calibri Light"/>
                <w:bCs/>
                <w:szCs w:val="22"/>
              </w:rPr>
              <w:t xml:space="preserve">irst funding for offenders and substance misuse.  </w:t>
            </w:r>
            <w:proofErr w:type="gramStart"/>
            <w:r w:rsidR="00516D51" w:rsidRPr="00A936E5">
              <w:rPr>
                <w:rFonts w:ascii="Calibri Light" w:hAnsi="Calibri Light" w:cs="Calibri Light"/>
                <w:bCs/>
                <w:szCs w:val="22"/>
              </w:rPr>
              <w:t>New funding around rough sleeping,</w:t>
            </w:r>
            <w:proofErr w:type="gramEnd"/>
            <w:r w:rsidR="00516D51" w:rsidRPr="00A936E5">
              <w:rPr>
                <w:rFonts w:ascii="Calibri Light" w:hAnsi="Calibri Light" w:cs="Calibri Light"/>
                <w:bCs/>
                <w:szCs w:val="22"/>
              </w:rPr>
              <w:t xml:space="preserve"> hope </w:t>
            </w:r>
            <w:r w:rsidR="00A936E5" w:rsidRPr="00A936E5">
              <w:rPr>
                <w:rFonts w:ascii="Calibri Light" w:hAnsi="Calibri Light" w:cs="Calibri Light"/>
                <w:bCs/>
                <w:szCs w:val="22"/>
              </w:rPr>
              <w:t xml:space="preserve">to </w:t>
            </w:r>
            <w:r w:rsidR="00516D51" w:rsidRPr="00A936E5">
              <w:rPr>
                <w:rFonts w:ascii="Calibri Light" w:hAnsi="Calibri Light" w:cs="Calibri Light"/>
                <w:bCs/>
                <w:szCs w:val="22"/>
              </w:rPr>
              <w:t>focus on prevention.</w:t>
            </w:r>
            <w:r w:rsidR="00A936E5" w:rsidRPr="00A936E5">
              <w:rPr>
                <w:rFonts w:ascii="Calibri Light" w:hAnsi="Calibri Light" w:cs="Calibri Light"/>
                <w:bCs/>
                <w:szCs w:val="22"/>
              </w:rPr>
              <w:t xml:space="preserve"> </w:t>
            </w:r>
            <w:r w:rsidR="004A497E" w:rsidRPr="00A936E5">
              <w:rPr>
                <w:rFonts w:ascii="Calibri Light" w:hAnsi="Calibri Light" w:cs="Calibri Light"/>
                <w:bCs/>
                <w:szCs w:val="22"/>
              </w:rPr>
              <w:t xml:space="preserve">Carrying out </w:t>
            </w:r>
            <w:r w:rsidR="00376809" w:rsidRPr="00A936E5">
              <w:rPr>
                <w:rFonts w:ascii="Calibri Light" w:hAnsi="Calibri Light" w:cs="Calibri Light"/>
                <w:bCs/>
                <w:szCs w:val="22"/>
              </w:rPr>
              <w:t xml:space="preserve">own local strategy review, this </w:t>
            </w:r>
            <w:r w:rsidR="004A497E" w:rsidRPr="00A936E5">
              <w:rPr>
                <w:rFonts w:ascii="Calibri Light" w:hAnsi="Calibri Light" w:cs="Calibri Light"/>
                <w:bCs/>
                <w:szCs w:val="22"/>
              </w:rPr>
              <w:t>D</w:t>
            </w:r>
            <w:r w:rsidR="00376809" w:rsidRPr="00A936E5">
              <w:rPr>
                <w:rFonts w:ascii="Calibri Light" w:hAnsi="Calibri Light" w:cs="Calibri Light"/>
                <w:bCs/>
                <w:szCs w:val="22"/>
              </w:rPr>
              <w:t xml:space="preserve">ame </w:t>
            </w:r>
            <w:r w:rsidR="004A497E" w:rsidRPr="00A936E5">
              <w:rPr>
                <w:rFonts w:ascii="Calibri Light" w:hAnsi="Calibri Light" w:cs="Calibri Light"/>
                <w:bCs/>
                <w:szCs w:val="22"/>
              </w:rPr>
              <w:t>C</w:t>
            </w:r>
            <w:r w:rsidR="00376809" w:rsidRPr="00A936E5">
              <w:rPr>
                <w:rFonts w:ascii="Calibri Light" w:hAnsi="Calibri Light" w:cs="Calibri Light"/>
                <w:bCs/>
                <w:szCs w:val="22"/>
              </w:rPr>
              <w:t xml:space="preserve">arol </w:t>
            </w:r>
            <w:r w:rsidR="004A497E" w:rsidRPr="00A936E5">
              <w:rPr>
                <w:rFonts w:ascii="Calibri Light" w:hAnsi="Calibri Light" w:cs="Calibri Light"/>
                <w:bCs/>
                <w:szCs w:val="22"/>
              </w:rPr>
              <w:t xml:space="preserve">Black </w:t>
            </w:r>
            <w:r w:rsidR="00376809" w:rsidRPr="00A936E5">
              <w:rPr>
                <w:rFonts w:ascii="Calibri Light" w:hAnsi="Calibri Light" w:cs="Calibri Light"/>
                <w:bCs/>
                <w:szCs w:val="22"/>
              </w:rPr>
              <w:t>review will feed into that.</w:t>
            </w:r>
            <w:r w:rsidR="00A936E5">
              <w:rPr>
                <w:rFonts w:ascii="Calibri Light" w:hAnsi="Calibri Light" w:cs="Calibri Light"/>
                <w:bCs/>
                <w:szCs w:val="22"/>
              </w:rPr>
              <w:t xml:space="preserve"> </w:t>
            </w:r>
            <w:r w:rsidR="00732874">
              <w:rPr>
                <w:rFonts w:ascii="Calibri Light" w:hAnsi="Calibri Light" w:cs="Calibri Light"/>
                <w:bCs/>
                <w:szCs w:val="22"/>
              </w:rPr>
              <w:t xml:space="preserve">Encouraged to look at international </w:t>
            </w:r>
            <w:proofErr w:type="gramStart"/>
            <w:r w:rsidR="00732874">
              <w:rPr>
                <w:rFonts w:ascii="Calibri Light" w:hAnsi="Calibri Light" w:cs="Calibri Light"/>
                <w:bCs/>
                <w:szCs w:val="22"/>
              </w:rPr>
              <w:t>evidence, but</w:t>
            </w:r>
            <w:proofErr w:type="gramEnd"/>
            <w:r w:rsidR="00732874">
              <w:rPr>
                <w:rFonts w:ascii="Calibri Light" w:hAnsi="Calibri Light" w:cs="Calibri Light"/>
                <w:bCs/>
                <w:szCs w:val="22"/>
              </w:rPr>
              <w:t xml:space="preserve"> will have to look at national strategy to see if taken on by </w:t>
            </w:r>
            <w:r w:rsidR="002B43F5">
              <w:rPr>
                <w:rFonts w:ascii="Calibri Light" w:hAnsi="Calibri Light" w:cs="Calibri Light"/>
                <w:bCs/>
                <w:szCs w:val="22"/>
              </w:rPr>
              <w:t>G</w:t>
            </w:r>
            <w:r w:rsidR="00732874">
              <w:rPr>
                <w:rFonts w:ascii="Calibri Light" w:hAnsi="Calibri Light" w:cs="Calibri Light"/>
                <w:bCs/>
                <w:szCs w:val="22"/>
              </w:rPr>
              <w:t>ov</w:t>
            </w:r>
            <w:r w:rsidR="002B43F5">
              <w:rPr>
                <w:rFonts w:ascii="Calibri Light" w:hAnsi="Calibri Light" w:cs="Calibri Light"/>
                <w:bCs/>
                <w:szCs w:val="22"/>
              </w:rPr>
              <w:t>ernment</w:t>
            </w:r>
            <w:r w:rsidR="00732874">
              <w:rPr>
                <w:rFonts w:ascii="Calibri Light" w:hAnsi="Calibri Light" w:cs="Calibri Light"/>
                <w:bCs/>
                <w:szCs w:val="22"/>
              </w:rPr>
              <w:t>.</w:t>
            </w:r>
          </w:p>
        </w:tc>
        <w:tc>
          <w:tcPr>
            <w:tcW w:w="708" w:type="dxa"/>
            <w:shd w:val="clear" w:color="auto" w:fill="F2F2F2" w:themeFill="background1" w:themeFillShade="F2"/>
          </w:tcPr>
          <w:p w14:paraId="79641E81" w14:textId="77777777" w:rsidR="006D1797" w:rsidRPr="00A45EBD" w:rsidRDefault="006D1797" w:rsidP="0092194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shd w:val="clear" w:color="auto" w:fill="F2F2F2" w:themeFill="background1" w:themeFillShade="F2"/>
          </w:tcPr>
          <w:p w14:paraId="10F32E68" w14:textId="77777777" w:rsidR="006D1797" w:rsidRPr="00A45EBD" w:rsidRDefault="006D1797" w:rsidP="0092194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shd w:val="clear" w:color="auto" w:fill="F2F2F2" w:themeFill="background1" w:themeFillShade="F2"/>
          </w:tcPr>
          <w:p w14:paraId="5C4802DA" w14:textId="77777777" w:rsidR="006D1797" w:rsidRPr="00A45EBD" w:rsidRDefault="006D1797" w:rsidP="0092194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shd w:val="clear" w:color="auto" w:fill="F2F2F2" w:themeFill="background1" w:themeFillShade="F2"/>
          </w:tcPr>
          <w:p w14:paraId="51A25271" w14:textId="77777777" w:rsidR="006D1797" w:rsidRPr="00A45EBD" w:rsidRDefault="006D1797" w:rsidP="0092194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6D1797" w:rsidRPr="00A45EBD" w14:paraId="349209BE" w14:textId="77777777" w:rsidTr="004964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single" w:sz="4" w:space="0" w:color="auto"/>
            </w:tcBorders>
            <w:shd w:val="clear" w:color="auto" w:fill="FFFFFF" w:themeFill="background1"/>
          </w:tcPr>
          <w:p w14:paraId="7CB5D19E" w14:textId="77777777" w:rsidR="006D1797" w:rsidRPr="00EA0317" w:rsidRDefault="006D1797" w:rsidP="00921941">
            <w:pPr>
              <w:pStyle w:val="ListParagraph"/>
              <w:numPr>
                <w:ilvl w:val="0"/>
                <w:numId w:val="15"/>
              </w:numPr>
              <w:ind w:left="0" w:firstLine="0"/>
              <w:rPr>
                <w:rFonts w:ascii="Calibri Light" w:hAnsi="Calibri Light" w:cs="Calibri Light"/>
                <w:b w:val="0"/>
                <w:bCs w:val="0"/>
                <w:szCs w:val="22"/>
              </w:rPr>
            </w:pPr>
          </w:p>
        </w:tc>
        <w:tc>
          <w:tcPr>
            <w:tcW w:w="11421" w:type="dxa"/>
            <w:tcBorders>
              <w:top w:val="none" w:sz="0" w:space="0" w:color="auto"/>
              <w:bottom w:val="single" w:sz="4" w:space="0" w:color="auto"/>
            </w:tcBorders>
            <w:shd w:val="clear" w:color="auto" w:fill="FFFFFF" w:themeFill="background1"/>
          </w:tcPr>
          <w:p w14:paraId="6637A34A" w14:textId="6C74290A" w:rsidR="006D1797" w:rsidRPr="00813491" w:rsidRDefault="00376809" w:rsidP="0092194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highlight w:val="magenta"/>
              </w:rPr>
            </w:pPr>
            <w:r w:rsidRPr="00706E02">
              <w:rPr>
                <w:rFonts w:ascii="Calibri Light" w:hAnsi="Calibri Light" w:cs="Calibri Light"/>
                <w:bCs/>
                <w:szCs w:val="22"/>
              </w:rPr>
              <w:t xml:space="preserve">JK to bring back to Housing Board draft Local Strategy Review, to see how </w:t>
            </w:r>
            <w:r w:rsidR="0084216B">
              <w:rPr>
                <w:rFonts w:ascii="Calibri Light" w:hAnsi="Calibri Light" w:cs="Calibri Light"/>
                <w:bCs/>
                <w:szCs w:val="22"/>
              </w:rPr>
              <w:t xml:space="preserve">we </w:t>
            </w:r>
            <w:r w:rsidRPr="00706E02">
              <w:rPr>
                <w:rFonts w:ascii="Calibri Light" w:hAnsi="Calibri Light" w:cs="Calibri Light"/>
                <w:bCs/>
                <w:szCs w:val="22"/>
              </w:rPr>
              <w:t xml:space="preserve">can support, </w:t>
            </w:r>
            <w:r w:rsidR="002B43F5" w:rsidRPr="00706E02">
              <w:rPr>
                <w:rFonts w:ascii="Calibri Light" w:hAnsi="Calibri Light" w:cs="Calibri Light"/>
                <w:bCs/>
                <w:szCs w:val="22"/>
              </w:rPr>
              <w:t xml:space="preserve">add to </w:t>
            </w:r>
            <w:r w:rsidRPr="00706E02">
              <w:rPr>
                <w:rFonts w:ascii="Calibri Light" w:hAnsi="Calibri Light" w:cs="Calibri Light"/>
                <w:bCs/>
                <w:szCs w:val="22"/>
              </w:rPr>
              <w:t>agenda</w:t>
            </w:r>
            <w:r w:rsidR="00A936E5">
              <w:rPr>
                <w:rFonts w:ascii="Calibri Light" w:hAnsi="Calibri Light" w:cs="Calibri Light"/>
                <w:bCs/>
                <w:szCs w:val="22"/>
              </w:rPr>
              <w:t xml:space="preserve"> at a good moment</w:t>
            </w:r>
            <w:r w:rsidRPr="00706E02">
              <w:rPr>
                <w:rFonts w:ascii="Calibri Light" w:hAnsi="Calibri Light" w:cs="Calibri Light"/>
                <w:bCs/>
                <w:szCs w:val="22"/>
              </w:rPr>
              <w:t>.</w:t>
            </w:r>
          </w:p>
        </w:tc>
        <w:tc>
          <w:tcPr>
            <w:tcW w:w="708" w:type="dxa"/>
            <w:tcBorders>
              <w:top w:val="none" w:sz="0" w:space="0" w:color="auto"/>
              <w:bottom w:val="single" w:sz="4" w:space="0" w:color="auto"/>
            </w:tcBorders>
            <w:shd w:val="clear" w:color="auto" w:fill="FFFFFF" w:themeFill="background1"/>
          </w:tcPr>
          <w:p w14:paraId="7F8048B0" w14:textId="2B831C13" w:rsidR="006D1797" w:rsidRDefault="00376809" w:rsidP="0092194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JK</w:t>
            </w:r>
            <w:r w:rsidR="002B43F5">
              <w:rPr>
                <w:rFonts w:ascii="Calibri Light" w:hAnsi="Calibri Light" w:cs="Calibri Light"/>
                <w:szCs w:val="22"/>
              </w:rPr>
              <w:t>/EF</w:t>
            </w:r>
          </w:p>
        </w:tc>
        <w:tc>
          <w:tcPr>
            <w:tcW w:w="709" w:type="dxa"/>
            <w:tcBorders>
              <w:top w:val="none" w:sz="0" w:space="0" w:color="auto"/>
              <w:bottom w:val="single" w:sz="4" w:space="0" w:color="auto"/>
            </w:tcBorders>
            <w:shd w:val="clear" w:color="auto" w:fill="FFFFFF" w:themeFill="background1"/>
          </w:tcPr>
          <w:p w14:paraId="77717CF9" w14:textId="7BAB3551" w:rsidR="006D1797" w:rsidRPr="00BE2F60" w:rsidRDefault="00420926" w:rsidP="0092194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709" w:type="dxa"/>
            <w:tcBorders>
              <w:top w:val="none" w:sz="0" w:space="0" w:color="auto"/>
              <w:bottom w:val="single" w:sz="4" w:space="0" w:color="auto"/>
            </w:tcBorders>
            <w:shd w:val="clear" w:color="auto" w:fill="FFFFFF" w:themeFill="background1"/>
          </w:tcPr>
          <w:p w14:paraId="57D4522B" w14:textId="77777777" w:rsidR="006D1797" w:rsidRPr="00A45EBD" w:rsidRDefault="006D1797" w:rsidP="0092194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none" w:sz="0" w:space="0" w:color="auto"/>
              <w:bottom w:val="single" w:sz="4" w:space="0" w:color="auto"/>
              <w:right w:val="none" w:sz="0" w:space="0" w:color="auto"/>
            </w:tcBorders>
            <w:shd w:val="clear" w:color="auto" w:fill="FFFFFF" w:themeFill="background1"/>
          </w:tcPr>
          <w:p w14:paraId="07612340" w14:textId="77777777" w:rsidR="006D1797" w:rsidRPr="00A45EBD" w:rsidRDefault="006D1797" w:rsidP="0092194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921941" w:rsidRPr="00346BB2" w14:paraId="08D946E5" w14:textId="77777777" w:rsidTr="00921941">
        <w:trPr>
          <w:trHeight w:val="20"/>
        </w:trPr>
        <w:tc>
          <w:tcPr>
            <w:cnfStyle w:val="001000000000" w:firstRow="0" w:lastRow="0" w:firstColumn="1" w:lastColumn="0" w:oddVBand="0" w:evenVBand="0" w:oddHBand="0" w:evenHBand="0" w:firstRowFirstColumn="0" w:firstRowLastColumn="0" w:lastRowFirstColumn="0" w:lastRowLastColumn="0"/>
            <w:tcW w:w="902" w:type="dxa"/>
            <w:shd w:val="clear" w:color="auto" w:fill="DBF6B9" w:themeFill="accent3" w:themeFillTint="66"/>
            <w:vAlign w:val="center"/>
          </w:tcPr>
          <w:p w14:paraId="546D6620" w14:textId="77777777" w:rsidR="00921941" w:rsidRPr="00346BB2" w:rsidRDefault="00921941" w:rsidP="00921941">
            <w:pPr>
              <w:spacing w:before="40" w:after="40"/>
              <w:rPr>
                <w:rFonts w:ascii="Calibri Light" w:hAnsi="Calibri Light" w:cs="Calibri Light"/>
                <w:b w:val="0"/>
                <w:bCs w:val="0"/>
                <w:szCs w:val="22"/>
              </w:rPr>
            </w:pPr>
          </w:p>
        </w:tc>
        <w:tc>
          <w:tcPr>
            <w:tcW w:w="11421" w:type="dxa"/>
            <w:shd w:val="clear" w:color="auto" w:fill="DBF6B9" w:themeFill="accent3" w:themeFillTint="66"/>
          </w:tcPr>
          <w:p w14:paraId="03F3B3B1" w14:textId="7C2FF973" w:rsidR="00921941" w:rsidRPr="00A936E5" w:rsidRDefault="00921941" w:rsidP="00921941">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A936E5">
              <w:rPr>
                <w:rFonts w:ascii="Calibri Light" w:hAnsi="Calibri Light" w:cs="Calibri Light"/>
                <w:b/>
                <w:bCs/>
                <w:szCs w:val="22"/>
              </w:rPr>
              <w:t>Item 4:  Update on Mental Health, Substance Misuse and Housing Protocol</w:t>
            </w:r>
          </w:p>
        </w:tc>
        <w:tc>
          <w:tcPr>
            <w:tcW w:w="708" w:type="dxa"/>
            <w:shd w:val="clear" w:color="auto" w:fill="DBF6B9" w:themeFill="accent3" w:themeFillTint="66"/>
          </w:tcPr>
          <w:p w14:paraId="37414D84" w14:textId="77777777" w:rsidR="00921941" w:rsidRPr="00346BB2" w:rsidRDefault="00921941" w:rsidP="00921941">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shd w:val="clear" w:color="auto" w:fill="DBF6B9" w:themeFill="accent3" w:themeFillTint="66"/>
          </w:tcPr>
          <w:p w14:paraId="5F478DFA" w14:textId="77777777" w:rsidR="00921941" w:rsidRPr="00346BB2" w:rsidRDefault="00921941" w:rsidP="00921941">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shd w:val="clear" w:color="auto" w:fill="DBF6B9" w:themeFill="accent3" w:themeFillTint="66"/>
          </w:tcPr>
          <w:p w14:paraId="571EA588" w14:textId="77777777" w:rsidR="00921941" w:rsidRPr="00346BB2" w:rsidRDefault="00921941" w:rsidP="00921941">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shd w:val="clear" w:color="auto" w:fill="DBF6B9" w:themeFill="accent3" w:themeFillTint="66"/>
          </w:tcPr>
          <w:p w14:paraId="4DC139F5" w14:textId="77777777" w:rsidR="00921941" w:rsidRPr="00346BB2" w:rsidRDefault="00921941" w:rsidP="00921941">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21941" w:rsidRPr="00A45EBD" w14:paraId="1966039A" w14:textId="77777777" w:rsidTr="004964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FFFFFF" w:themeFill="background1"/>
          </w:tcPr>
          <w:p w14:paraId="16CA8271" w14:textId="77777777" w:rsidR="00921941" w:rsidRPr="00EA0317" w:rsidRDefault="00921941" w:rsidP="00921941">
            <w:pPr>
              <w:pStyle w:val="ListParagraph"/>
              <w:numPr>
                <w:ilvl w:val="0"/>
                <w:numId w:val="15"/>
              </w:numPr>
              <w:ind w:left="0" w:firstLine="0"/>
              <w:rPr>
                <w:rFonts w:ascii="Calibri Light" w:hAnsi="Calibri Light" w:cs="Calibri Light"/>
                <w:b w:val="0"/>
                <w:bCs w:val="0"/>
                <w:szCs w:val="22"/>
              </w:rPr>
            </w:pPr>
          </w:p>
        </w:tc>
        <w:tc>
          <w:tcPr>
            <w:tcW w:w="11421" w:type="dxa"/>
            <w:tcBorders>
              <w:top w:val="single" w:sz="4" w:space="0" w:color="auto"/>
              <w:bottom w:val="single" w:sz="4" w:space="0" w:color="auto"/>
            </w:tcBorders>
            <w:shd w:val="clear" w:color="auto" w:fill="FFFFFF" w:themeFill="background1"/>
          </w:tcPr>
          <w:p w14:paraId="71FADDCC" w14:textId="1C3DF34D" w:rsidR="00921941" w:rsidRDefault="005074D3" w:rsidP="0092194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Any feedback </w:t>
            </w:r>
            <w:r w:rsidR="00391BED">
              <w:rPr>
                <w:rFonts w:ascii="Calibri Light" w:hAnsi="Calibri Light" w:cs="Calibri Light"/>
                <w:bCs/>
                <w:szCs w:val="22"/>
              </w:rPr>
              <w:t xml:space="preserve">or questions </w:t>
            </w:r>
            <w:r w:rsidR="00687123">
              <w:rPr>
                <w:rFonts w:ascii="Calibri Light" w:hAnsi="Calibri Light" w:cs="Calibri Light"/>
                <w:bCs/>
                <w:szCs w:val="22"/>
              </w:rPr>
              <w:t xml:space="preserve">on draft Mental Health, Substance Misuse and Housing protocol, </w:t>
            </w:r>
            <w:r>
              <w:rPr>
                <w:rFonts w:ascii="Calibri Light" w:hAnsi="Calibri Light" w:cs="Calibri Light"/>
                <w:bCs/>
                <w:szCs w:val="22"/>
              </w:rPr>
              <w:t>send to SB or D</w:t>
            </w:r>
            <w:r w:rsidR="00A936E5">
              <w:rPr>
                <w:rFonts w:ascii="Calibri Light" w:hAnsi="Calibri Light" w:cs="Calibri Light"/>
                <w:bCs/>
                <w:szCs w:val="22"/>
              </w:rPr>
              <w:t>an Pearce at FDC</w:t>
            </w:r>
            <w:r>
              <w:rPr>
                <w:rFonts w:ascii="Calibri Light" w:hAnsi="Calibri Light" w:cs="Calibri Light"/>
                <w:bCs/>
                <w:szCs w:val="22"/>
              </w:rPr>
              <w:t>.</w:t>
            </w:r>
          </w:p>
        </w:tc>
        <w:tc>
          <w:tcPr>
            <w:tcW w:w="708" w:type="dxa"/>
            <w:tcBorders>
              <w:top w:val="single" w:sz="4" w:space="0" w:color="auto"/>
              <w:bottom w:val="single" w:sz="4" w:space="0" w:color="auto"/>
            </w:tcBorders>
            <w:shd w:val="clear" w:color="auto" w:fill="FFFFFF" w:themeFill="background1"/>
          </w:tcPr>
          <w:p w14:paraId="401BD684" w14:textId="4C7142A4" w:rsidR="00921941" w:rsidRDefault="005074D3" w:rsidP="0092194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9" w:type="dxa"/>
            <w:tcBorders>
              <w:top w:val="single" w:sz="4" w:space="0" w:color="auto"/>
              <w:bottom w:val="single" w:sz="4" w:space="0" w:color="auto"/>
            </w:tcBorders>
            <w:shd w:val="clear" w:color="auto" w:fill="FFFFFF" w:themeFill="background1"/>
          </w:tcPr>
          <w:p w14:paraId="07016617" w14:textId="043A8E44" w:rsidR="00921941" w:rsidRPr="00BE2F60" w:rsidRDefault="00921941" w:rsidP="0092194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single" w:sz="4" w:space="0" w:color="auto"/>
              <w:bottom w:val="single" w:sz="4" w:space="0" w:color="auto"/>
            </w:tcBorders>
            <w:shd w:val="clear" w:color="auto" w:fill="FFFFFF" w:themeFill="background1"/>
          </w:tcPr>
          <w:p w14:paraId="5BB6358E" w14:textId="55707622" w:rsidR="00921941" w:rsidRPr="00A45EBD" w:rsidRDefault="004964F7" w:rsidP="0092194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667" w:type="dxa"/>
            <w:tcBorders>
              <w:top w:val="single" w:sz="4" w:space="0" w:color="auto"/>
              <w:bottom w:val="single" w:sz="4" w:space="0" w:color="auto"/>
              <w:right w:val="single" w:sz="4" w:space="0" w:color="auto"/>
            </w:tcBorders>
            <w:shd w:val="clear" w:color="auto" w:fill="FFFFFF" w:themeFill="background1"/>
          </w:tcPr>
          <w:p w14:paraId="78316113" w14:textId="77777777" w:rsidR="00921941" w:rsidRPr="00A45EBD" w:rsidRDefault="00921941" w:rsidP="0092194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921941" w:rsidRPr="00346BB2" w14:paraId="4F2E1249" w14:textId="77777777" w:rsidTr="00A936E5">
        <w:trPr>
          <w:trHeight w:val="20"/>
        </w:trPr>
        <w:tc>
          <w:tcPr>
            <w:cnfStyle w:val="001000000000" w:firstRow="0" w:lastRow="0" w:firstColumn="1" w:lastColumn="0" w:oddVBand="0" w:evenVBand="0" w:oddHBand="0" w:evenHBand="0" w:firstRowFirstColumn="0" w:firstRowLastColumn="0" w:lastRowFirstColumn="0" w:lastRowLastColumn="0"/>
            <w:tcW w:w="902" w:type="dxa"/>
            <w:shd w:val="clear" w:color="auto" w:fill="DBF6B9" w:themeFill="accent3" w:themeFillTint="66"/>
            <w:vAlign w:val="center"/>
          </w:tcPr>
          <w:p w14:paraId="5B881F04" w14:textId="77777777" w:rsidR="00921941" w:rsidRPr="00346BB2" w:rsidRDefault="00921941" w:rsidP="00921941">
            <w:pPr>
              <w:spacing w:before="40" w:after="40"/>
              <w:rPr>
                <w:rFonts w:ascii="Calibri Light" w:hAnsi="Calibri Light" w:cs="Calibri Light"/>
                <w:b w:val="0"/>
                <w:bCs w:val="0"/>
                <w:szCs w:val="22"/>
              </w:rPr>
            </w:pPr>
          </w:p>
        </w:tc>
        <w:tc>
          <w:tcPr>
            <w:tcW w:w="11421" w:type="dxa"/>
            <w:shd w:val="clear" w:color="auto" w:fill="DBF6B9" w:themeFill="accent3" w:themeFillTint="66"/>
          </w:tcPr>
          <w:p w14:paraId="101AD65D" w14:textId="557320E1" w:rsidR="00921941" w:rsidRPr="00A936E5" w:rsidRDefault="00921941" w:rsidP="00921941">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A936E5">
              <w:rPr>
                <w:rFonts w:ascii="Calibri Light" w:hAnsi="Calibri Light" w:cs="Calibri Light"/>
                <w:b/>
                <w:bCs/>
                <w:szCs w:val="22"/>
              </w:rPr>
              <w:t>Item 5:  Developing older persons' housing</w:t>
            </w:r>
          </w:p>
        </w:tc>
        <w:tc>
          <w:tcPr>
            <w:tcW w:w="708" w:type="dxa"/>
            <w:shd w:val="clear" w:color="auto" w:fill="DBF6B9" w:themeFill="accent3" w:themeFillTint="66"/>
          </w:tcPr>
          <w:p w14:paraId="709E7590" w14:textId="77777777" w:rsidR="00921941" w:rsidRPr="00346BB2" w:rsidRDefault="00921941" w:rsidP="00921941">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shd w:val="clear" w:color="auto" w:fill="DBF6B9" w:themeFill="accent3" w:themeFillTint="66"/>
          </w:tcPr>
          <w:p w14:paraId="0A1115F8" w14:textId="77777777" w:rsidR="00921941" w:rsidRPr="00346BB2" w:rsidRDefault="00921941" w:rsidP="00921941">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shd w:val="clear" w:color="auto" w:fill="DBF6B9" w:themeFill="accent3" w:themeFillTint="66"/>
          </w:tcPr>
          <w:p w14:paraId="4C8479EC" w14:textId="77777777" w:rsidR="00921941" w:rsidRPr="00346BB2" w:rsidRDefault="00921941" w:rsidP="00921941">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shd w:val="clear" w:color="auto" w:fill="DBF6B9" w:themeFill="accent3" w:themeFillTint="66"/>
          </w:tcPr>
          <w:p w14:paraId="114640BB" w14:textId="77777777" w:rsidR="00921941" w:rsidRPr="00346BB2" w:rsidRDefault="00921941" w:rsidP="00921941">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21941" w:rsidRPr="00A45EBD" w14:paraId="635BDFFC" w14:textId="77777777" w:rsidTr="00A936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FFFFFF" w:themeFill="background1"/>
          </w:tcPr>
          <w:p w14:paraId="1287800D" w14:textId="77777777" w:rsidR="00921941" w:rsidRPr="00EA0317" w:rsidRDefault="00921941" w:rsidP="00921941">
            <w:pPr>
              <w:pStyle w:val="ListParagraph"/>
              <w:numPr>
                <w:ilvl w:val="0"/>
                <w:numId w:val="15"/>
              </w:numPr>
              <w:ind w:left="0" w:firstLine="0"/>
              <w:rPr>
                <w:rFonts w:ascii="Calibri Light" w:hAnsi="Calibri Light" w:cs="Calibri Light"/>
                <w:b w:val="0"/>
                <w:bCs w:val="0"/>
                <w:szCs w:val="22"/>
              </w:rPr>
            </w:pPr>
          </w:p>
        </w:tc>
        <w:tc>
          <w:tcPr>
            <w:tcW w:w="11421" w:type="dxa"/>
            <w:tcBorders>
              <w:top w:val="none" w:sz="0" w:space="0" w:color="auto"/>
              <w:bottom w:val="none" w:sz="0" w:space="0" w:color="auto"/>
            </w:tcBorders>
            <w:shd w:val="clear" w:color="auto" w:fill="FFFFFF" w:themeFill="background1"/>
          </w:tcPr>
          <w:p w14:paraId="7348382E" w14:textId="522A436B" w:rsidR="00921941" w:rsidRDefault="00B350DD" w:rsidP="0092194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4964F7">
              <w:rPr>
                <w:rFonts w:ascii="Calibri Light" w:hAnsi="Calibri Light" w:cs="Calibri Light"/>
                <w:bCs/>
                <w:szCs w:val="22"/>
              </w:rPr>
              <w:t>LO to share slides with Housing Board</w:t>
            </w:r>
            <w:r w:rsidR="005C60FC" w:rsidRPr="004964F7">
              <w:rPr>
                <w:rFonts w:ascii="Calibri Light" w:hAnsi="Calibri Light" w:cs="Calibri Light"/>
                <w:bCs/>
                <w:szCs w:val="22"/>
              </w:rPr>
              <w:t xml:space="preserve"> via SB</w:t>
            </w:r>
            <w:r w:rsidRPr="004964F7">
              <w:rPr>
                <w:rFonts w:ascii="Calibri Light" w:hAnsi="Calibri Light" w:cs="Calibri Light"/>
                <w:bCs/>
                <w:szCs w:val="22"/>
              </w:rPr>
              <w:t>, but not to be shared wider.</w:t>
            </w:r>
            <w:r w:rsidR="00134CC1" w:rsidRPr="004964F7">
              <w:rPr>
                <w:rFonts w:ascii="Calibri Light" w:hAnsi="Calibri Light" w:cs="Calibri Light"/>
                <w:bCs/>
                <w:szCs w:val="22"/>
              </w:rPr>
              <w:t xml:space="preserve">  </w:t>
            </w:r>
            <w:r w:rsidR="00813491" w:rsidRPr="004964F7">
              <w:rPr>
                <w:rFonts w:ascii="Calibri Light" w:hAnsi="Calibri Light" w:cs="Calibri Light"/>
                <w:bCs/>
                <w:szCs w:val="22"/>
              </w:rPr>
              <w:t>However,</w:t>
            </w:r>
            <w:r w:rsidR="00134CC1" w:rsidRPr="004964F7">
              <w:rPr>
                <w:rFonts w:ascii="Calibri Light" w:hAnsi="Calibri Light" w:cs="Calibri Light"/>
                <w:bCs/>
                <w:szCs w:val="22"/>
              </w:rPr>
              <w:t xml:space="preserve"> LO sent to a couple of RSL’s for comment.</w:t>
            </w:r>
          </w:p>
        </w:tc>
        <w:tc>
          <w:tcPr>
            <w:tcW w:w="708" w:type="dxa"/>
            <w:tcBorders>
              <w:top w:val="none" w:sz="0" w:space="0" w:color="auto"/>
              <w:bottom w:val="none" w:sz="0" w:space="0" w:color="auto"/>
            </w:tcBorders>
            <w:shd w:val="clear" w:color="auto" w:fill="FFFFFF" w:themeFill="background1"/>
          </w:tcPr>
          <w:p w14:paraId="34A02529" w14:textId="70EC9313" w:rsidR="00921941" w:rsidRDefault="00B350DD" w:rsidP="0092194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LO</w:t>
            </w:r>
            <w:r w:rsidR="004964F7">
              <w:rPr>
                <w:rFonts w:ascii="Calibri Light" w:hAnsi="Calibri Light" w:cs="Calibri Light"/>
                <w:szCs w:val="22"/>
              </w:rPr>
              <w:t>/ SB</w:t>
            </w:r>
          </w:p>
        </w:tc>
        <w:tc>
          <w:tcPr>
            <w:tcW w:w="709" w:type="dxa"/>
            <w:tcBorders>
              <w:top w:val="none" w:sz="0" w:space="0" w:color="auto"/>
              <w:bottom w:val="none" w:sz="0" w:space="0" w:color="auto"/>
            </w:tcBorders>
            <w:shd w:val="clear" w:color="auto" w:fill="FFFFFF" w:themeFill="background1"/>
          </w:tcPr>
          <w:p w14:paraId="7EBE77D3" w14:textId="3A427803" w:rsidR="00921941" w:rsidRPr="00BE2F60" w:rsidRDefault="00420926" w:rsidP="0092194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709" w:type="dxa"/>
            <w:tcBorders>
              <w:top w:val="none" w:sz="0" w:space="0" w:color="auto"/>
              <w:bottom w:val="none" w:sz="0" w:space="0" w:color="auto"/>
            </w:tcBorders>
            <w:shd w:val="clear" w:color="auto" w:fill="FFFFFF" w:themeFill="background1"/>
          </w:tcPr>
          <w:p w14:paraId="6C07C300" w14:textId="77777777" w:rsidR="00921941" w:rsidRPr="00A45EBD" w:rsidRDefault="00921941" w:rsidP="0092194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none" w:sz="0" w:space="0" w:color="auto"/>
              <w:bottom w:val="none" w:sz="0" w:space="0" w:color="auto"/>
              <w:right w:val="none" w:sz="0" w:space="0" w:color="auto"/>
            </w:tcBorders>
            <w:shd w:val="clear" w:color="auto" w:fill="FFFFFF" w:themeFill="background1"/>
          </w:tcPr>
          <w:p w14:paraId="00D0BFD4" w14:textId="77777777" w:rsidR="00921941" w:rsidRPr="00A45EBD" w:rsidRDefault="00921941" w:rsidP="0092194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921941" w:rsidRPr="00A45EBD" w14:paraId="22FF94F7" w14:textId="77777777" w:rsidTr="004964F7">
        <w:trPr>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FFFFFF" w:themeFill="background1"/>
          </w:tcPr>
          <w:p w14:paraId="56ACBAB0" w14:textId="77777777" w:rsidR="00921941" w:rsidRPr="00EA0317" w:rsidRDefault="00921941" w:rsidP="00921941">
            <w:pPr>
              <w:pStyle w:val="ListParagraph"/>
              <w:numPr>
                <w:ilvl w:val="0"/>
                <w:numId w:val="15"/>
              </w:numPr>
              <w:ind w:left="0" w:firstLine="0"/>
              <w:rPr>
                <w:rFonts w:ascii="Calibri Light" w:hAnsi="Calibri Light" w:cs="Calibri Light"/>
                <w:b w:val="0"/>
                <w:bCs w:val="0"/>
                <w:szCs w:val="22"/>
              </w:rPr>
            </w:pPr>
          </w:p>
        </w:tc>
        <w:tc>
          <w:tcPr>
            <w:tcW w:w="11421" w:type="dxa"/>
            <w:tcBorders>
              <w:top w:val="single" w:sz="4" w:space="0" w:color="auto"/>
              <w:bottom w:val="single" w:sz="4" w:space="0" w:color="auto"/>
            </w:tcBorders>
            <w:shd w:val="clear" w:color="auto" w:fill="FFFFFF" w:themeFill="background1"/>
          </w:tcPr>
          <w:p w14:paraId="3B82C5B5" w14:textId="1F3E6D51" w:rsidR="00921941" w:rsidRDefault="00AD7D46" w:rsidP="0092194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LO to bring back Extra Care information </w:t>
            </w:r>
            <w:r w:rsidR="009635BD">
              <w:rPr>
                <w:rFonts w:ascii="Calibri Light" w:hAnsi="Calibri Light" w:cs="Calibri Light"/>
                <w:bCs/>
                <w:szCs w:val="22"/>
              </w:rPr>
              <w:t>on</w:t>
            </w:r>
            <w:r>
              <w:rPr>
                <w:rFonts w:ascii="Calibri Light" w:hAnsi="Calibri Light" w:cs="Calibri Light"/>
                <w:bCs/>
                <w:szCs w:val="22"/>
              </w:rPr>
              <w:t xml:space="preserve"> Peterborough.</w:t>
            </w:r>
          </w:p>
        </w:tc>
        <w:tc>
          <w:tcPr>
            <w:tcW w:w="708" w:type="dxa"/>
            <w:tcBorders>
              <w:top w:val="single" w:sz="4" w:space="0" w:color="auto"/>
              <w:bottom w:val="single" w:sz="4" w:space="0" w:color="auto"/>
            </w:tcBorders>
            <w:shd w:val="clear" w:color="auto" w:fill="FFFFFF" w:themeFill="background1"/>
          </w:tcPr>
          <w:p w14:paraId="22E78D71" w14:textId="593BE83B" w:rsidR="00921941" w:rsidRDefault="00AD7D46" w:rsidP="0092194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LO</w:t>
            </w:r>
          </w:p>
        </w:tc>
        <w:tc>
          <w:tcPr>
            <w:tcW w:w="709" w:type="dxa"/>
            <w:tcBorders>
              <w:top w:val="single" w:sz="4" w:space="0" w:color="auto"/>
              <w:bottom w:val="single" w:sz="4" w:space="0" w:color="auto"/>
            </w:tcBorders>
            <w:shd w:val="clear" w:color="auto" w:fill="FFFFFF" w:themeFill="background1"/>
          </w:tcPr>
          <w:p w14:paraId="2829F5FA" w14:textId="2302CC34" w:rsidR="00921941" w:rsidRPr="00BE2F60" w:rsidRDefault="00420926" w:rsidP="0092194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709" w:type="dxa"/>
            <w:tcBorders>
              <w:top w:val="single" w:sz="4" w:space="0" w:color="auto"/>
              <w:bottom w:val="single" w:sz="4" w:space="0" w:color="auto"/>
            </w:tcBorders>
            <w:shd w:val="clear" w:color="auto" w:fill="FFFFFF" w:themeFill="background1"/>
          </w:tcPr>
          <w:p w14:paraId="6CCE4E0F" w14:textId="77777777" w:rsidR="00921941" w:rsidRPr="00A45EBD" w:rsidRDefault="00921941" w:rsidP="0092194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tcBorders>
              <w:top w:val="single" w:sz="4" w:space="0" w:color="auto"/>
              <w:bottom w:val="single" w:sz="4" w:space="0" w:color="auto"/>
              <w:right w:val="single" w:sz="4" w:space="0" w:color="auto"/>
            </w:tcBorders>
            <w:shd w:val="clear" w:color="auto" w:fill="FFFFFF" w:themeFill="background1"/>
          </w:tcPr>
          <w:p w14:paraId="41959846" w14:textId="77777777" w:rsidR="00921941" w:rsidRPr="00A45EBD" w:rsidRDefault="00921941" w:rsidP="0092194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82F90" w:rsidRPr="00A936E5" w14:paraId="281E645D" w14:textId="77777777" w:rsidTr="00A936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DBF6B9" w:themeFill="accent3" w:themeFillTint="66"/>
            <w:vAlign w:val="center"/>
          </w:tcPr>
          <w:p w14:paraId="737C1720" w14:textId="77777777" w:rsidR="00C82F90" w:rsidRPr="00A936E5" w:rsidRDefault="00C82F90" w:rsidP="001369B5">
            <w:pPr>
              <w:spacing w:before="40" w:after="40"/>
              <w:rPr>
                <w:rFonts w:ascii="Calibri Light" w:hAnsi="Calibri Light" w:cs="Calibri Light"/>
                <w:szCs w:val="22"/>
              </w:rPr>
            </w:pPr>
          </w:p>
        </w:tc>
        <w:tc>
          <w:tcPr>
            <w:tcW w:w="11421" w:type="dxa"/>
            <w:tcBorders>
              <w:top w:val="none" w:sz="0" w:space="0" w:color="auto"/>
              <w:bottom w:val="none" w:sz="0" w:space="0" w:color="auto"/>
            </w:tcBorders>
            <w:shd w:val="clear" w:color="auto" w:fill="DBF6B9" w:themeFill="accent3" w:themeFillTint="66"/>
          </w:tcPr>
          <w:p w14:paraId="7A902AB8" w14:textId="6FA0F19C" w:rsidR="00C82F90" w:rsidRPr="00A936E5" w:rsidRDefault="00C82F90" w:rsidP="001369B5">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r w:rsidRPr="00A936E5">
              <w:rPr>
                <w:rFonts w:ascii="Calibri Light" w:hAnsi="Calibri Light" w:cs="Calibri Light"/>
                <w:b/>
                <w:bCs/>
                <w:szCs w:val="22"/>
              </w:rPr>
              <w:t>Item 7:  Updates</w:t>
            </w:r>
          </w:p>
        </w:tc>
        <w:tc>
          <w:tcPr>
            <w:tcW w:w="708" w:type="dxa"/>
            <w:tcBorders>
              <w:top w:val="none" w:sz="0" w:space="0" w:color="auto"/>
              <w:bottom w:val="none" w:sz="0" w:space="0" w:color="auto"/>
            </w:tcBorders>
            <w:shd w:val="clear" w:color="auto" w:fill="DBF6B9" w:themeFill="accent3" w:themeFillTint="66"/>
          </w:tcPr>
          <w:p w14:paraId="07C3DE0B" w14:textId="77777777" w:rsidR="00C82F90" w:rsidRPr="00A936E5" w:rsidRDefault="00C82F90" w:rsidP="001369B5">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709" w:type="dxa"/>
            <w:tcBorders>
              <w:top w:val="none" w:sz="0" w:space="0" w:color="auto"/>
              <w:bottom w:val="none" w:sz="0" w:space="0" w:color="auto"/>
            </w:tcBorders>
            <w:shd w:val="clear" w:color="auto" w:fill="DBF6B9" w:themeFill="accent3" w:themeFillTint="66"/>
          </w:tcPr>
          <w:p w14:paraId="0029EF97" w14:textId="77777777" w:rsidR="00C82F90" w:rsidRPr="00A936E5" w:rsidRDefault="00C82F90" w:rsidP="001369B5">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709" w:type="dxa"/>
            <w:tcBorders>
              <w:top w:val="none" w:sz="0" w:space="0" w:color="auto"/>
              <w:bottom w:val="none" w:sz="0" w:space="0" w:color="auto"/>
            </w:tcBorders>
            <w:shd w:val="clear" w:color="auto" w:fill="DBF6B9" w:themeFill="accent3" w:themeFillTint="66"/>
          </w:tcPr>
          <w:p w14:paraId="63D9320B" w14:textId="77777777" w:rsidR="00C82F90" w:rsidRPr="00A936E5" w:rsidRDefault="00C82F90" w:rsidP="001369B5">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667" w:type="dxa"/>
            <w:tcBorders>
              <w:top w:val="none" w:sz="0" w:space="0" w:color="auto"/>
              <w:bottom w:val="none" w:sz="0" w:space="0" w:color="auto"/>
              <w:right w:val="none" w:sz="0" w:space="0" w:color="auto"/>
            </w:tcBorders>
            <w:shd w:val="clear" w:color="auto" w:fill="DBF6B9" w:themeFill="accent3" w:themeFillTint="66"/>
          </w:tcPr>
          <w:p w14:paraId="1E61C710" w14:textId="77777777" w:rsidR="00C82F90" w:rsidRPr="00A936E5" w:rsidRDefault="00C82F90" w:rsidP="001369B5">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r>
      <w:tr w:rsidR="00C82F90" w:rsidRPr="00346BB2" w14:paraId="4DD3D3C4" w14:textId="77777777" w:rsidTr="00A936E5">
        <w:trPr>
          <w:trHeight w:val="20"/>
        </w:trPr>
        <w:tc>
          <w:tcPr>
            <w:cnfStyle w:val="001000000000" w:firstRow="0" w:lastRow="0" w:firstColumn="1" w:lastColumn="0" w:oddVBand="0" w:evenVBand="0" w:oddHBand="0" w:evenHBand="0" w:firstRowFirstColumn="0" w:firstRowLastColumn="0" w:lastRowFirstColumn="0" w:lastRowLastColumn="0"/>
            <w:tcW w:w="902" w:type="dxa"/>
            <w:shd w:val="clear" w:color="auto" w:fill="EDFADC" w:themeFill="accent3" w:themeFillTint="33"/>
            <w:vAlign w:val="center"/>
          </w:tcPr>
          <w:p w14:paraId="01286F41" w14:textId="77777777" w:rsidR="00C82F90" w:rsidRPr="00346BB2" w:rsidRDefault="00C82F90" w:rsidP="001369B5">
            <w:pPr>
              <w:spacing w:before="40" w:after="40"/>
              <w:rPr>
                <w:rFonts w:ascii="Calibri Light" w:hAnsi="Calibri Light" w:cs="Calibri Light"/>
                <w:b w:val="0"/>
                <w:bCs w:val="0"/>
                <w:szCs w:val="22"/>
              </w:rPr>
            </w:pPr>
          </w:p>
        </w:tc>
        <w:tc>
          <w:tcPr>
            <w:tcW w:w="11421" w:type="dxa"/>
            <w:shd w:val="clear" w:color="auto" w:fill="EDFADC" w:themeFill="accent3" w:themeFillTint="33"/>
          </w:tcPr>
          <w:p w14:paraId="0740AF0A" w14:textId="751DB757" w:rsidR="00C82F90" w:rsidRPr="00346BB2" w:rsidRDefault="00C82F90" w:rsidP="001369B5">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17DEC">
              <w:rPr>
                <w:rFonts w:ascii="Calibri Light" w:hAnsi="Calibri Light" w:cs="Calibri Light"/>
                <w:szCs w:val="22"/>
              </w:rPr>
              <w:t>7c Update on accommodation for Domestic Abuse and coverage across our area</w:t>
            </w:r>
          </w:p>
        </w:tc>
        <w:tc>
          <w:tcPr>
            <w:tcW w:w="708" w:type="dxa"/>
            <w:shd w:val="clear" w:color="auto" w:fill="EDFADC" w:themeFill="accent3" w:themeFillTint="33"/>
          </w:tcPr>
          <w:p w14:paraId="5787BC5E" w14:textId="77777777" w:rsidR="00C82F90" w:rsidRPr="00346BB2" w:rsidRDefault="00C82F90" w:rsidP="001369B5">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shd w:val="clear" w:color="auto" w:fill="EDFADC" w:themeFill="accent3" w:themeFillTint="33"/>
          </w:tcPr>
          <w:p w14:paraId="0D524E29" w14:textId="77777777" w:rsidR="00C82F90" w:rsidRPr="00346BB2" w:rsidRDefault="00C82F90" w:rsidP="001369B5">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shd w:val="clear" w:color="auto" w:fill="EDFADC" w:themeFill="accent3" w:themeFillTint="33"/>
          </w:tcPr>
          <w:p w14:paraId="298D3B2F" w14:textId="77777777" w:rsidR="00C82F90" w:rsidRPr="00346BB2" w:rsidRDefault="00C82F90" w:rsidP="001369B5">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shd w:val="clear" w:color="auto" w:fill="EDFADC" w:themeFill="accent3" w:themeFillTint="33"/>
          </w:tcPr>
          <w:p w14:paraId="2A244E12" w14:textId="77777777" w:rsidR="00C82F90" w:rsidRPr="00346BB2" w:rsidRDefault="00C82F90" w:rsidP="001369B5">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414F7" w:rsidRPr="00A45EBD" w14:paraId="489AC979" w14:textId="77777777" w:rsidTr="00A936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FFFFFF" w:themeFill="background1"/>
          </w:tcPr>
          <w:p w14:paraId="1DFD59E2" w14:textId="77777777" w:rsidR="00D414F7" w:rsidRPr="00EA0317" w:rsidRDefault="00D414F7" w:rsidP="00D414F7">
            <w:pPr>
              <w:pStyle w:val="ListParagraph"/>
              <w:numPr>
                <w:ilvl w:val="0"/>
                <w:numId w:val="15"/>
              </w:numPr>
              <w:ind w:left="0" w:firstLine="0"/>
              <w:rPr>
                <w:rFonts w:ascii="Calibri Light" w:hAnsi="Calibri Light" w:cs="Calibri Light"/>
                <w:b w:val="0"/>
                <w:bCs w:val="0"/>
                <w:szCs w:val="22"/>
              </w:rPr>
            </w:pPr>
          </w:p>
        </w:tc>
        <w:tc>
          <w:tcPr>
            <w:tcW w:w="11421" w:type="dxa"/>
            <w:tcBorders>
              <w:top w:val="none" w:sz="0" w:space="0" w:color="auto"/>
              <w:bottom w:val="none" w:sz="0" w:space="0" w:color="auto"/>
            </w:tcBorders>
            <w:shd w:val="clear" w:color="auto" w:fill="FFFFFF" w:themeFill="background1"/>
          </w:tcPr>
          <w:p w14:paraId="1B6E0573" w14:textId="637E9182" w:rsidR="00A936E5" w:rsidRDefault="009045EF" w:rsidP="00A936E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045EF">
              <w:rPr>
                <w:rFonts w:ascii="Calibri Light" w:hAnsi="Calibri Light" w:cs="Calibri Light"/>
                <w:bCs/>
                <w:szCs w:val="22"/>
              </w:rPr>
              <w:t>Board asked DG to send back homelessness statistics on domestic abuse approaches, DG preparing spreadsheet for Districts to complete, will circulate that.</w:t>
            </w:r>
            <w:r w:rsidR="00A936E5">
              <w:rPr>
                <w:rFonts w:ascii="Calibri Light" w:hAnsi="Calibri Light" w:cs="Calibri Light"/>
                <w:bCs/>
                <w:szCs w:val="22"/>
              </w:rPr>
              <w:t xml:space="preserve"> </w:t>
            </w:r>
            <w:r w:rsidR="00A936E5" w:rsidRPr="009045EF">
              <w:rPr>
                <w:rFonts w:ascii="Calibri Light" w:hAnsi="Calibri Light" w:cs="Calibri Light"/>
                <w:bCs/>
                <w:szCs w:val="22"/>
              </w:rPr>
              <w:t>JC’s HPA2 meeting could look at that, coordinate across Housing Authorities/consistency.</w:t>
            </w:r>
          </w:p>
        </w:tc>
        <w:tc>
          <w:tcPr>
            <w:tcW w:w="708" w:type="dxa"/>
            <w:tcBorders>
              <w:top w:val="none" w:sz="0" w:space="0" w:color="auto"/>
              <w:bottom w:val="none" w:sz="0" w:space="0" w:color="auto"/>
            </w:tcBorders>
            <w:shd w:val="clear" w:color="auto" w:fill="FFFFFF" w:themeFill="background1"/>
          </w:tcPr>
          <w:p w14:paraId="66D3D827" w14:textId="62A28F53" w:rsidR="00D414F7" w:rsidRDefault="009045EF" w:rsidP="005E556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DG</w:t>
            </w:r>
          </w:p>
        </w:tc>
        <w:tc>
          <w:tcPr>
            <w:tcW w:w="709" w:type="dxa"/>
            <w:tcBorders>
              <w:top w:val="none" w:sz="0" w:space="0" w:color="auto"/>
              <w:bottom w:val="none" w:sz="0" w:space="0" w:color="auto"/>
            </w:tcBorders>
            <w:shd w:val="clear" w:color="auto" w:fill="FFFFFF" w:themeFill="background1"/>
          </w:tcPr>
          <w:p w14:paraId="68184607" w14:textId="42EB81D3" w:rsidR="00D414F7" w:rsidRPr="00BE2F60" w:rsidRDefault="00420926" w:rsidP="005E556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709" w:type="dxa"/>
            <w:tcBorders>
              <w:top w:val="none" w:sz="0" w:space="0" w:color="auto"/>
              <w:bottom w:val="none" w:sz="0" w:space="0" w:color="auto"/>
            </w:tcBorders>
            <w:shd w:val="clear" w:color="auto" w:fill="FFFFFF" w:themeFill="background1"/>
          </w:tcPr>
          <w:p w14:paraId="06437009" w14:textId="77777777" w:rsidR="00D414F7" w:rsidRPr="00A45EBD" w:rsidRDefault="00D414F7" w:rsidP="005E556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none" w:sz="0" w:space="0" w:color="auto"/>
              <w:bottom w:val="none" w:sz="0" w:space="0" w:color="auto"/>
              <w:right w:val="none" w:sz="0" w:space="0" w:color="auto"/>
            </w:tcBorders>
            <w:shd w:val="clear" w:color="auto" w:fill="FFFFFF" w:themeFill="background1"/>
          </w:tcPr>
          <w:p w14:paraId="642DB58D" w14:textId="77777777" w:rsidR="00D414F7" w:rsidRPr="00A45EBD" w:rsidRDefault="00D414F7" w:rsidP="005E556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2E3CC1" w:rsidRPr="00346BB2" w14:paraId="69CA79D5" w14:textId="77777777" w:rsidTr="00A936E5">
        <w:trPr>
          <w:trHeight w:val="20"/>
        </w:trPr>
        <w:tc>
          <w:tcPr>
            <w:cnfStyle w:val="001000000000" w:firstRow="0" w:lastRow="0" w:firstColumn="1" w:lastColumn="0" w:oddVBand="0" w:evenVBand="0" w:oddHBand="0" w:evenHBand="0" w:firstRowFirstColumn="0" w:firstRowLastColumn="0" w:lastRowFirstColumn="0" w:lastRowLastColumn="0"/>
            <w:tcW w:w="902" w:type="dxa"/>
            <w:shd w:val="clear" w:color="auto" w:fill="EDFADC" w:themeFill="accent3" w:themeFillTint="33"/>
            <w:vAlign w:val="center"/>
          </w:tcPr>
          <w:p w14:paraId="0CA43704" w14:textId="77777777" w:rsidR="002E3CC1" w:rsidRPr="00346BB2" w:rsidRDefault="002E3CC1" w:rsidP="00450603">
            <w:pPr>
              <w:spacing w:before="40" w:after="40"/>
              <w:rPr>
                <w:rFonts w:ascii="Calibri Light" w:hAnsi="Calibri Light" w:cs="Calibri Light"/>
                <w:b w:val="0"/>
                <w:bCs w:val="0"/>
                <w:szCs w:val="22"/>
              </w:rPr>
            </w:pPr>
          </w:p>
        </w:tc>
        <w:tc>
          <w:tcPr>
            <w:tcW w:w="11421" w:type="dxa"/>
            <w:shd w:val="clear" w:color="auto" w:fill="EDFADC" w:themeFill="accent3" w:themeFillTint="33"/>
          </w:tcPr>
          <w:p w14:paraId="12DF5126" w14:textId="6FAEE040" w:rsidR="002E3CC1" w:rsidRPr="009045EF" w:rsidRDefault="002E3CC1" w:rsidP="00450603">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045EF">
              <w:rPr>
                <w:rFonts w:ascii="Calibri Light" w:hAnsi="Calibri Light" w:cs="Calibri Light"/>
                <w:b/>
                <w:bCs/>
                <w:szCs w:val="22"/>
              </w:rPr>
              <w:t>AOB</w:t>
            </w:r>
          </w:p>
        </w:tc>
        <w:tc>
          <w:tcPr>
            <w:tcW w:w="708" w:type="dxa"/>
            <w:shd w:val="clear" w:color="auto" w:fill="EDFADC" w:themeFill="accent3" w:themeFillTint="33"/>
          </w:tcPr>
          <w:p w14:paraId="1C38D73A" w14:textId="77777777" w:rsidR="002E3CC1" w:rsidRPr="00346BB2" w:rsidRDefault="002E3CC1" w:rsidP="00450603">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shd w:val="clear" w:color="auto" w:fill="EDFADC" w:themeFill="accent3" w:themeFillTint="33"/>
          </w:tcPr>
          <w:p w14:paraId="4BA59D4B" w14:textId="77777777" w:rsidR="002E3CC1" w:rsidRPr="00346BB2" w:rsidRDefault="002E3CC1" w:rsidP="00450603">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shd w:val="clear" w:color="auto" w:fill="EDFADC" w:themeFill="accent3" w:themeFillTint="33"/>
          </w:tcPr>
          <w:p w14:paraId="2B901C31" w14:textId="77777777" w:rsidR="002E3CC1" w:rsidRPr="00346BB2" w:rsidRDefault="002E3CC1" w:rsidP="00450603">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shd w:val="clear" w:color="auto" w:fill="EDFADC" w:themeFill="accent3" w:themeFillTint="33"/>
          </w:tcPr>
          <w:p w14:paraId="52964463" w14:textId="77777777" w:rsidR="002E3CC1" w:rsidRPr="00346BB2" w:rsidRDefault="002E3CC1" w:rsidP="00450603">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06055" w:rsidRPr="00A45EBD" w14:paraId="1FA63345" w14:textId="77777777" w:rsidTr="00A936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F2F2F2" w:themeFill="background1" w:themeFillShade="F2"/>
          </w:tcPr>
          <w:p w14:paraId="3684059C" w14:textId="77777777" w:rsidR="00E06055" w:rsidRPr="00EA0317" w:rsidRDefault="00E06055" w:rsidP="005E5567">
            <w:pPr>
              <w:pStyle w:val="ListParagraph"/>
              <w:ind w:left="0"/>
              <w:rPr>
                <w:rFonts w:ascii="Calibri Light" w:hAnsi="Calibri Light" w:cs="Calibri Light"/>
                <w:b w:val="0"/>
                <w:szCs w:val="22"/>
              </w:rPr>
            </w:pPr>
            <w:bookmarkStart w:id="1" w:name="_Hlk83985840"/>
          </w:p>
        </w:tc>
        <w:tc>
          <w:tcPr>
            <w:tcW w:w="11421" w:type="dxa"/>
            <w:tcBorders>
              <w:top w:val="none" w:sz="0" w:space="0" w:color="auto"/>
              <w:bottom w:val="none" w:sz="0" w:space="0" w:color="auto"/>
            </w:tcBorders>
            <w:shd w:val="clear" w:color="auto" w:fill="F2F2F2" w:themeFill="background1" w:themeFillShade="F2"/>
          </w:tcPr>
          <w:p w14:paraId="01D81315" w14:textId="5B1648AD" w:rsidR="00E06055" w:rsidRPr="0084216B" w:rsidRDefault="00E06055" w:rsidP="0084216B">
            <w:pPr>
              <w:ind w:left="6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84216B">
              <w:rPr>
                <w:rFonts w:ascii="Calibri Light" w:hAnsi="Calibri Light" w:cs="Calibri Light"/>
                <w:bCs/>
                <w:szCs w:val="22"/>
              </w:rPr>
              <w:t>HR mentioned Older People’s Assessment</w:t>
            </w:r>
            <w:r w:rsidR="00717DEC" w:rsidRPr="0084216B">
              <w:rPr>
                <w:rFonts w:ascii="Calibri Light" w:hAnsi="Calibri Light" w:cs="Calibri Light"/>
                <w:bCs/>
                <w:szCs w:val="22"/>
              </w:rPr>
              <w:t xml:space="preserve">.  </w:t>
            </w:r>
            <w:r w:rsidRPr="0084216B">
              <w:rPr>
                <w:rFonts w:ascii="Calibri Light" w:hAnsi="Calibri Light" w:cs="Calibri Light"/>
                <w:bCs/>
                <w:szCs w:val="22"/>
              </w:rPr>
              <w:t xml:space="preserve">Cambridgeshire County </w:t>
            </w:r>
            <w:r w:rsidR="009B516C" w:rsidRPr="0084216B">
              <w:rPr>
                <w:rFonts w:ascii="Calibri Light" w:hAnsi="Calibri Light" w:cs="Calibri Light"/>
                <w:bCs/>
                <w:szCs w:val="22"/>
              </w:rPr>
              <w:t>C</w:t>
            </w:r>
            <w:r w:rsidRPr="0084216B">
              <w:rPr>
                <w:rFonts w:ascii="Calibri Light" w:hAnsi="Calibri Light" w:cs="Calibri Light"/>
                <w:bCs/>
                <w:szCs w:val="22"/>
              </w:rPr>
              <w:t xml:space="preserve">ouncil talking to Districts about a Learning Disability Strategy moving forward, </w:t>
            </w:r>
            <w:r w:rsidR="009B516C" w:rsidRPr="0084216B">
              <w:rPr>
                <w:rFonts w:ascii="Calibri Light" w:hAnsi="Calibri Light" w:cs="Calibri Light"/>
                <w:bCs/>
                <w:szCs w:val="22"/>
              </w:rPr>
              <w:t xml:space="preserve">part of that </w:t>
            </w:r>
            <w:r w:rsidRPr="0084216B">
              <w:rPr>
                <w:rFonts w:ascii="Calibri Light" w:hAnsi="Calibri Light" w:cs="Calibri Light"/>
                <w:bCs/>
                <w:szCs w:val="22"/>
              </w:rPr>
              <w:t xml:space="preserve">looking at potential </w:t>
            </w:r>
            <w:r w:rsidR="009B516C" w:rsidRPr="0084216B">
              <w:rPr>
                <w:rFonts w:ascii="Calibri Light" w:hAnsi="Calibri Light" w:cs="Calibri Light"/>
                <w:bCs/>
                <w:szCs w:val="22"/>
              </w:rPr>
              <w:t xml:space="preserve">specialist </w:t>
            </w:r>
            <w:r w:rsidRPr="0084216B">
              <w:rPr>
                <w:rFonts w:ascii="Calibri Light" w:hAnsi="Calibri Light" w:cs="Calibri Light"/>
                <w:bCs/>
                <w:szCs w:val="22"/>
              </w:rPr>
              <w:t xml:space="preserve">accommodation needs </w:t>
            </w:r>
            <w:r w:rsidR="009B516C" w:rsidRPr="0084216B">
              <w:rPr>
                <w:rFonts w:ascii="Calibri Light" w:hAnsi="Calibri Light" w:cs="Calibri Light"/>
                <w:bCs/>
                <w:szCs w:val="22"/>
              </w:rPr>
              <w:t>for people with disabilities</w:t>
            </w:r>
            <w:r w:rsidRPr="0084216B">
              <w:rPr>
                <w:rFonts w:ascii="Calibri Light" w:hAnsi="Calibri Light" w:cs="Calibri Light"/>
                <w:bCs/>
                <w:szCs w:val="22"/>
              </w:rPr>
              <w:t>, Fiona Smitten at County working on that.  Good to understand what needs might be, particularly in terms of new development.  Looking at publishing main strategy in September next year.</w:t>
            </w:r>
          </w:p>
        </w:tc>
        <w:tc>
          <w:tcPr>
            <w:tcW w:w="708" w:type="dxa"/>
            <w:tcBorders>
              <w:top w:val="none" w:sz="0" w:space="0" w:color="auto"/>
              <w:bottom w:val="none" w:sz="0" w:space="0" w:color="auto"/>
            </w:tcBorders>
            <w:shd w:val="clear" w:color="auto" w:fill="F2F2F2" w:themeFill="background1" w:themeFillShade="F2"/>
          </w:tcPr>
          <w:p w14:paraId="5960C533" w14:textId="77777777" w:rsidR="00E06055" w:rsidRPr="00A45EBD" w:rsidRDefault="00E06055" w:rsidP="005E556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none" w:sz="0" w:space="0" w:color="auto"/>
              <w:bottom w:val="none" w:sz="0" w:space="0" w:color="auto"/>
            </w:tcBorders>
            <w:shd w:val="clear" w:color="auto" w:fill="F2F2F2" w:themeFill="background1" w:themeFillShade="F2"/>
          </w:tcPr>
          <w:p w14:paraId="707A14B0" w14:textId="77777777" w:rsidR="00E06055" w:rsidRPr="00A45EBD" w:rsidRDefault="00E06055" w:rsidP="005E556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none" w:sz="0" w:space="0" w:color="auto"/>
              <w:bottom w:val="none" w:sz="0" w:space="0" w:color="auto"/>
            </w:tcBorders>
            <w:shd w:val="clear" w:color="auto" w:fill="F2F2F2" w:themeFill="background1" w:themeFillShade="F2"/>
          </w:tcPr>
          <w:p w14:paraId="167888A5" w14:textId="77777777" w:rsidR="00E06055" w:rsidRPr="00A45EBD" w:rsidRDefault="00E06055" w:rsidP="005E556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none" w:sz="0" w:space="0" w:color="auto"/>
              <w:bottom w:val="none" w:sz="0" w:space="0" w:color="auto"/>
              <w:right w:val="none" w:sz="0" w:space="0" w:color="auto"/>
            </w:tcBorders>
            <w:shd w:val="clear" w:color="auto" w:fill="F2F2F2" w:themeFill="background1" w:themeFillShade="F2"/>
          </w:tcPr>
          <w:p w14:paraId="291EDA37" w14:textId="77777777" w:rsidR="00E06055" w:rsidRPr="00A45EBD" w:rsidRDefault="00E06055" w:rsidP="005E556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bookmarkEnd w:id="1"/>
      <w:tr w:rsidR="00E06055" w:rsidRPr="00A45EBD" w14:paraId="47632BD9" w14:textId="77777777" w:rsidTr="00921941">
        <w:trPr>
          <w:trHeight w:val="20"/>
        </w:trPr>
        <w:tc>
          <w:tcPr>
            <w:cnfStyle w:val="001000000000" w:firstRow="0" w:lastRow="0" w:firstColumn="1" w:lastColumn="0" w:oddVBand="0" w:evenVBand="0" w:oddHBand="0" w:evenHBand="0" w:firstRowFirstColumn="0" w:firstRowLastColumn="0" w:lastRowFirstColumn="0" w:lastRowLastColumn="0"/>
            <w:tcW w:w="902" w:type="dxa"/>
            <w:shd w:val="clear" w:color="auto" w:fill="FFFFFF" w:themeFill="background1"/>
          </w:tcPr>
          <w:p w14:paraId="0F614648" w14:textId="77777777" w:rsidR="00E06055" w:rsidRPr="00EA0317" w:rsidRDefault="00E06055" w:rsidP="00921941">
            <w:pPr>
              <w:pStyle w:val="ListParagraph"/>
              <w:numPr>
                <w:ilvl w:val="0"/>
                <w:numId w:val="15"/>
              </w:numPr>
              <w:ind w:left="0" w:firstLine="0"/>
              <w:rPr>
                <w:rFonts w:ascii="Calibri Light" w:hAnsi="Calibri Light" w:cs="Calibri Light"/>
                <w:b w:val="0"/>
                <w:bCs w:val="0"/>
                <w:szCs w:val="22"/>
              </w:rPr>
            </w:pPr>
          </w:p>
        </w:tc>
        <w:tc>
          <w:tcPr>
            <w:tcW w:w="11421" w:type="dxa"/>
            <w:shd w:val="clear" w:color="auto" w:fill="FFFFFF" w:themeFill="background1"/>
          </w:tcPr>
          <w:p w14:paraId="21D1F48D" w14:textId="40BBEC80" w:rsidR="00E06055" w:rsidRDefault="00717DEC" w:rsidP="0092194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T</w:t>
            </w:r>
            <w:r w:rsidR="00E06055" w:rsidRPr="00E06055">
              <w:rPr>
                <w:rFonts w:ascii="Calibri Light" w:hAnsi="Calibri Light" w:cs="Calibri Light"/>
                <w:bCs/>
                <w:szCs w:val="22"/>
              </w:rPr>
              <w:t>alk to Strategic Housing Group then come back to Housing Board later.</w:t>
            </w:r>
          </w:p>
        </w:tc>
        <w:tc>
          <w:tcPr>
            <w:tcW w:w="708" w:type="dxa"/>
            <w:shd w:val="clear" w:color="auto" w:fill="FFFFFF" w:themeFill="background1"/>
          </w:tcPr>
          <w:p w14:paraId="0E9F8823" w14:textId="2A66A404" w:rsidR="00E06055" w:rsidRDefault="00E06055" w:rsidP="0092194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HR</w:t>
            </w:r>
          </w:p>
        </w:tc>
        <w:tc>
          <w:tcPr>
            <w:tcW w:w="709" w:type="dxa"/>
            <w:shd w:val="clear" w:color="auto" w:fill="FFFFFF" w:themeFill="background1"/>
          </w:tcPr>
          <w:p w14:paraId="19366210" w14:textId="4BD9D813" w:rsidR="00E06055" w:rsidRPr="00BE2F60" w:rsidRDefault="00420926" w:rsidP="0092194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709" w:type="dxa"/>
            <w:shd w:val="clear" w:color="auto" w:fill="FFFFFF" w:themeFill="background1"/>
          </w:tcPr>
          <w:p w14:paraId="565CADE4" w14:textId="77777777" w:rsidR="00E06055" w:rsidRPr="00A45EBD" w:rsidRDefault="00E06055" w:rsidP="0092194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shd w:val="clear" w:color="auto" w:fill="FFFFFF" w:themeFill="background1"/>
          </w:tcPr>
          <w:p w14:paraId="3C87F8DE" w14:textId="77777777" w:rsidR="00E06055" w:rsidRPr="00A45EBD" w:rsidRDefault="00E06055" w:rsidP="0092194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237B4" w:rsidRPr="00346BB2" w14:paraId="040DC5E4" w14:textId="77777777" w:rsidTr="004964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single" w:sz="4" w:space="0" w:color="auto"/>
            </w:tcBorders>
            <w:shd w:val="clear" w:color="auto" w:fill="A7EA52" w:themeFill="accent3"/>
          </w:tcPr>
          <w:p w14:paraId="2F8D15D9" w14:textId="77777777" w:rsidR="00D237B4" w:rsidRPr="00346BB2" w:rsidRDefault="00D237B4" w:rsidP="00E7736B">
            <w:pPr>
              <w:spacing w:before="40" w:after="40"/>
              <w:rPr>
                <w:rFonts w:ascii="Calibri Light" w:hAnsi="Calibri Light" w:cs="Calibri Light"/>
                <w:b w:val="0"/>
                <w:bCs w:val="0"/>
                <w:sz w:val="24"/>
              </w:rPr>
            </w:pPr>
          </w:p>
        </w:tc>
        <w:tc>
          <w:tcPr>
            <w:tcW w:w="11421" w:type="dxa"/>
            <w:tcBorders>
              <w:top w:val="none" w:sz="0" w:space="0" w:color="auto"/>
              <w:bottom w:val="single" w:sz="4" w:space="0" w:color="auto"/>
            </w:tcBorders>
            <w:shd w:val="clear" w:color="auto" w:fill="A7EA52" w:themeFill="accent3"/>
          </w:tcPr>
          <w:p w14:paraId="528BFCBF" w14:textId="1AD583C4" w:rsidR="00D237B4" w:rsidRPr="00346BB2" w:rsidRDefault="006D1797" w:rsidP="00E7736B">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4"/>
              </w:rPr>
            </w:pPr>
            <w:r>
              <w:rPr>
                <w:rFonts w:ascii="Calibri Light" w:hAnsi="Calibri Light" w:cs="Calibri Light"/>
                <w:b/>
                <w:sz w:val="24"/>
              </w:rPr>
              <w:t>3</w:t>
            </w:r>
            <w:r w:rsidR="00D237B4" w:rsidRPr="00346BB2">
              <w:rPr>
                <w:rFonts w:ascii="Calibri Light" w:hAnsi="Calibri Light" w:cs="Calibri Light"/>
                <w:b/>
                <w:sz w:val="24"/>
              </w:rPr>
              <w:t xml:space="preserve"> September 2021</w:t>
            </w:r>
          </w:p>
        </w:tc>
        <w:tc>
          <w:tcPr>
            <w:tcW w:w="708" w:type="dxa"/>
            <w:tcBorders>
              <w:top w:val="none" w:sz="0" w:space="0" w:color="auto"/>
              <w:bottom w:val="single" w:sz="4" w:space="0" w:color="auto"/>
            </w:tcBorders>
            <w:shd w:val="clear" w:color="auto" w:fill="A7EA52" w:themeFill="accent3"/>
          </w:tcPr>
          <w:p w14:paraId="5F6C2033" w14:textId="77777777" w:rsidR="00D237B4" w:rsidRPr="00346BB2" w:rsidRDefault="00D237B4" w:rsidP="00E7736B">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rPr>
            </w:pPr>
          </w:p>
        </w:tc>
        <w:tc>
          <w:tcPr>
            <w:tcW w:w="709" w:type="dxa"/>
            <w:tcBorders>
              <w:top w:val="none" w:sz="0" w:space="0" w:color="auto"/>
              <w:bottom w:val="single" w:sz="4" w:space="0" w:color="auto"/>
            </w:tcBorders>
            <w:shd w:val="clear" w:color="auto" w:fill="A7EA52" w:themeFill="accent3"/>
          </w:tcPr>
          <w:p w14:paraId="521C252F" w14:textId="77777777" w:rsidR="00D237B4" w:rsidRPr="00346BB2" w:rsidRDefault="00D237B4" w:rsidP="00E7736B">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rPr>
            </w:pPr>
          </w:p>
        </w:tc>
        <w:tc>
          <w:tcPr>
            <w:tcW w:w="709" w:type="dxa"/>
            <w:tcBorders>
              <w:top w:val="none" w:sz="0" w:space="0" w:color="auto"/>
              <w:bottom w:val="single" w:sz="4" w:space="0" w:color="auto"/>
            </w:tcBorders>
            <w:shd w:val="clear" w:color="auto" w:fill="A7EA52" w:themeFill="accent3"/>
          </w:tcPr>
          <w:p w14:paraId="1CCB620E" w14:textId="77777777" w:rsidR="00D237B4" w:rsidRPr="00346BB2" w:rsidRDefault="00D237B4" w:rsidP="00E7736B">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rPr>
            </w:pPr>
          </w:p>
        </w:tc>
        <w:tc>
          <w:tcPr>
            <w:tcW w:w="667" w:type="dxa"/>
            <w:tcBorders>
              <w:top w:val="none" w:sz="0" w:space="0" w:color="auto"/>
              <w:bottom w:val="single" w:sz="4" w:space="0" w:color="auto"/>
              <w:right w:val="none" w:sz="0" w:space="0" w:color="auto"/>
            </w:tcBorders>
            <w:shd w:val="clear" w:color="auto" w:fill="A7EA52" w:themeFill="accent3"/>
          </w:tcPr>
          <w:p w14:paraId="417D6EBB" w14:textId="77777777" w:rsidR="00D237B4" w:rsidRPr="00346BB2" w:rsidRDefault="00D237B4" w:rsidP="00E7736B">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4"/>
              </w:rPr>
            </w:pPr>
          </w:p>
        </w:tc>
      </w:tr>
      <w:tr w:rsidR="00D237B4" w:rsidRPr="00346BB2" w14:paraId="715DBC79" w14:textId="77777777" w:rsidTr="00BD3347">
        <w:trPr>
          <w:trHeight w:val="20"/>
        </w:trPr>
        <w:tc>
          <w:tcPr>
            <w:cnfStyle w:val="001000000000" w:firstRow="0" w:lastRow="0" w:firstColumn="1" w:lastColumn="0" w:oddVBand="0" w:evenVBand="0" w:oddHBand="0" w:evenHBand="0" w:firstRowFirstColumn="0" w:firstRowLastColumn="0" w:lastRowFirstColumn="0" w:lastRowLastColumn="0"/>
            <w:tcW w:w="902" w:type="dxa"/>
            <w:shd w:val="clear" w:color="auto" w:fill="DBF6B9" w:themeFill="accent3" w:themeFillTint="66"/>
            <w:vAlign w:val="center"/>
          </w:tcPr>
          <w:p w14:paraId="04862376" w14:textId="77777777" w:rsidR="00D237B4" w:rsidRPr="00346BB2" w:rsidRDefault="00D237B4" w:rsidP="00346BB2">
            <w:pPr>
              <w:spacing w:before="40" w:after="40"/>
              <w:rPr>
                <w:rFonts w:ascii="Calibri Light" w:hAnsi="Calibri Light" w:cs="Calibri Light"/>
                <w:b w:val="0"/>
                <w:bCs w:val="0"/>
                <w:szCs w:val="22"/>
              </w:rPr>
            </w:pPr>
            <w:bookmarkStart w:id="2" w:name="_Hlk81557620"/>
          </w:p>
        </w:tc>
        <w:tc>
          <w:tcPr>
            <w:tcW w:w="11421" w:type="dxa"/>
            <w:shd w:val="clear" w:color="auto" w:fill="DBF6B9" w:themeFill="accent3" w:themeFillTint="66"/>
          </w:tcPr>
          <w:p w14:paraId="290B2628" w14:textId="0AC0762E" w:rsidR="00D237B4" w:rsidRPr="00346BB2" w:rsidRDefault="00346BB2" w:rsidP="00346BB2">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Item 1: </w:t>
            </w:r>
            <w:r w:rsidR="00AB4193" w:rsidRPr="00346BB2">
              <w:rPr>
                <w:rFonts w:ascii="Calibri Light" w:hAnsi="Calibri Light" w:cs="Calibri Light"/>
                <w:szCs w:val="22"/>
              </w:rPr>
              <w:t>Evidence base for Local Plans including update on GTANA</w:t>
            </w:r>
          </w:p>
        </w:tc>
        <w:tc>
          <w:tcPr>
            <w:tcW w:w="708" w:type="dxa"/>
            <w:shd w:val="clear" w:color="auto" w:fill="DBF6B9" w:themeFill="accent3" w:themeFillTint="66"/>
          </w:tcPr>
          <w:p w14:paraId="2BC3A087" w14:textId="77777777" w:rsidR="00D237B4" w:rsidRPr="00346BB2" w:rsidRDefault="00D237B4" w:rsidP="00346BB2">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shd w:val="clear" w:color="auto" w:fill="DBF6B9" w:themeFill="accent3" w:themeFillTint="66"/>
          </w:tcPr>
          <w:p w14:paraId="0AF22646" w14:textId="77777777" w:rsidR="00D237B4" w:rsidRPr="00346BB2" w:rsidRDefault="00D237B4" w:rsidP="00346BB2">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shd w:val="clear" w:color="auto" w:fill="DBF6B9" w:themeFill="accent3" w:themeFillTint="66"/>
          </w:tcPr>
          <w:p w14:paraId="06B30CFF" w14:textId="77777777" w:rsidR="00D237B4" w:rsidRPr="00346BB2" w:rsidRDefault="00D237B4" w:rsidP="00346BB2">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shd w:val="clear" w:color="auto" w:fill="DBF6B9" w:themeFill="accent3" w:themeFillTint="66"/>
          </w:tcPr>
          <w:p w14:paraId="1E0643A4" w14:textId="77777777" w:rsidR="00D237B4" w:rsidRPr="00346BB2" w:rsidRDefault="00D237B4" w:rsidP="00346BB2">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237B4" w:rsidRPr="00A45EBD" w14:paraId="38449EFF" w14:textId="77777777" w:rsidTr="004964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FFFFFF" w:themeFill="background1"/>
          </w:tcPr>
          <w:p w14:paraId="4D6C3C42" w14:textId="77777777" w:rsidR="00D237B4" w:rsidRPr="00EA0317" w:rsidRDefault="00D237B4" w:rsidP="0041058E">
            <w:pPr>
              <w:pStyle w:val="ListParagraph"/>
              <w:numPr>
                <w:ilvl w:val="0"/>
                <w:numId w:val="15"/>
              </w:numPr>
              <w:ind w:left="0" w:firstLine="0"/>
              <w:rPr>
                <w:rFonts w:ascii="Calibri Light" w:hAnsi="Calibri Light" w:cs="Calibri Light"/>
                <w:b w:val="0"/>
                <w:bCs w:val="0"/>
                <w:szCs w:val="22"/>
              </w:rPr>
            </w:pPr>
            <w:bookmarkStart w:id="3" w:name="_Hlk83925324"/>
            <w:bookmarkStart w:id="4" w:name="_Hlk83925368"/>
            <w:bookmarkStart w:id="5" w:name="_Hlk81557648"/>
            <w:bookmarkEnd w:id="2"/>
          </w:p>
        </w:tc>
        <w:tc>
          <w:tcPr>
            <w:tcW w:w="11421" w:type="dxa"/>
            <w:tcBorders>
              <w:top w:val="single" w:sz="4" w:space="0" w:color="auto"/>
              <w:bottom w:val="single" w:sz="4" w:space="0" w:color="auto"/>
            </w:tcBorders>
            <w:shd w:val="clear" w:color="auto" w:fill="FFFFFF" w:themeFill="background1"/>
          </w:tcPr>
          <w:p w14:paraId="4C507FB3" w14:textId="779D76EF" w:rsidR="00D237B4" w:rsidRDefault="0041058E"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Add GTANA to December </w:t>
            </w:r>
            <w:r w:rsidR="00E7736B">
              <w:rPr>
                <w:rFonts w:ascii="Calibri Light" w:hAnsi="Calibri Light" w:cs="Calibri Light"/>
                <w:bCs/>
                <w:szCs w:val="22"/>
              </w:rPr>
              <w:t xml:space="preserve">2021 </w:t>
            </w:r>
            <w:r>
              <w:rPr>
                <w:rFonts w:ascii="Calibri Light" w:hAnsi="Calibri Light" w:cs="Calibri Light"/>
                <w:bCs/>
                <w:szCs w:val="22"/>
              </w:rPr>
              <w:t>agenda.</w:t>
            </w:r>
          </w:p>
        </w:tc>
        <w:tc>
          <w:tcPr>
            <w:tcW w:w="708" w:type="dxa"/>
            <w:tcBorders>
              <w:top w:val="single" w:sz="4" w:space="0" w:color="auto"/>
              <w:bottom w:val="single" w:sz="4" w:space="0" w:color="auto"/>
            </w:tcBorders>
            <w:shd w:val="clear" w:color="auto" w:fill="FFFFFF" w:themeFill="background1"/>
          </w:tcPr>
          <w:p w14:paraId="473FDA0E" w14:textId="796156D5" w:rsidR="00D237B4" w:rsidRDefault="0041058E"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EF</w:t>
            </w:r>
          </w:p>
        </w:tc>
        <w:tc>
          <w:tcPr>
            <w:tcW w:w="709" w:type="dxa"/>
            <w:tcBorders>
              <w:top w:val="single" w:sz="4" w:space="0" w:color="auto"/>
              <w:bottom w:val="single" w:sz="4" w:space="0" w:color="auto"/>
            </w:tcBorders>
            <w:shd w:val="clear" w:color="auto" w:fill="FFFFFF" w:themeFill="background1"/>
          </w:tcPr>
          <w:p w14:paraId="779D37BB" w14:textId="52C5C596" w:rsidR="00D237B4" w:rsidRPr="00BE2F60" w:rsidRDefault="00D237B4"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single" w:sz="4" w:space="0" w:color="auto"/>
              <w:bottom w:val="single" w:sz="4" w:space="0" w:color="auto"/>
            </w:tcBorders>
            <w:shd w:val="clear" w:color="auto" w:fill="FFFFFF" w:themeFill="background1"/>
          </w:tcPr>
          <w:p w14:paraId="656FE94F" w14:textId="77777777" w:rsidR="00D237B4" w:rsidRPr="00A45EBD" w:rsidRDefault="00D237B4"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single" w:sz="4" w:space="0" w:color="auto"/>
              <w:bottom w:val="single" w:sz="4" w:space="0" w:color="auto"/>
              <w:right w:val="single" w:sz="4" w:space="0" w:color="auto"/>
            </w:tcBorders>
            <w:shd w:val="clear" w:color="auto" w:fill="FFFFFF" w:themeFill="background1"/>
          </w:tcPr>
          <w:p w14:paraId="11565697" w14:textId="0839DA2C" w:rsidR="00D237B4" w:rsidRPr="00A45EBD" w:rsidRDefault="0045436F"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r>
      <w:bookmarkEnd w:id="3"/>
      <w:tr w:rsidR="0041058E" w:rsidRPr="00A45EBD" w14:paraId="01CFB747" w14:textId="77777777" w:rsidTr="004964F7">
        <w:trPr>
          <w:trHeight w:val="20"/>
        </w:trPr>
        <w:tc>
          <w:tcPr>
            <w:cnfStyle w:val="001000000000" w:firstRow="0" w:lastRow="0" w:firstColumn="1" w:lastColumn="0" w:oddVBand="0" w:evenVBand="0" w:oddHBand="0" w:evenHBand="0" w:firstRowFirstColumn="0" w:firstRowLastColumn="0" w:lastRowFirstColumn="0" w:lastRowLastColumn="0"/>
            <w:tcW w:w="902" w:type="dxa"/>
            <w:tcBorders>
              <w:bottom w:val="single" w:sz="4" w:space="0" w:color="auto"/>
            </w:tcBorders>
            <w:shd w:val="clear" w:color="auto" w:fill="FFFFFF" w:themeFill="background1"/>
          </w:tcPr>
          <w:p w14:paraId="427566AE" w14:textId="77777777" w:rsidR="0041058E" w:rsidRPr="00EA0317" w:rsidRDefault="0041058E" w:rsidP="0041058E">
            <w:pPr>
              <w:pStyle w:val="ListParagraph"/>
              <w:numPr>
                <w:ilvl w:val="0"/>
                <w:numId w:val="15"/>
              </w:numPr>
              <w:ind w:left="0" w:firstLine="0"/>
              <w:rPr>
                <w:rFonts w:ascii="Calibri Light" w:hAnsi="Calibri Light" w:cs="Calibri Light"/>
                <w:b w:val="0"/>
                <w:bCs w:val="0"/>
                <w:szCs w:val="22"/>
              </w:rPr>
            </w:pPr>
          </w:p>
        </w:tc>
        <w:tc>
          <w:tcPr>
            <w:tcW w:w="11421" w:type="dxa"/>
            <w:tcBorders>
              <w:bottom w:val="single" w:sz="4" w:space="0" w:color="auto"/>
            </w:tcBorders>
            <w:shd w:val="clear" w:color="auto" w:fill="FFFFFF" w:themeFill="background1"/>
          </w:tcPr>
          <w:p w14:paraId="2CF102C5" w14:textId="76D40BA9" w:rsidR="0041058E" w:rsidRDefault="0041058E"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SB will check GL Hearn </w:t>
            </w:r>
            <w:r w:rsidR="006B676E">
              <w:rPr>
                <w:rFonts w:ascii="Calibri Light" w:hAnsi="Calibri Light" w:cs="Calibri Light"/>
                <w:bCs/>
                <w:szCs w:val="22"/>
              </w:rPr>
              <w:t xml:space="preserve">report </w:t>
            </w:r>
            <w:r>
              <w:rPr>
                <w:rFonts w:ascii="Calibri Light" w:hAnsi="Calibri Light" w:cs="Calibri Light"/>
                <w:bCs/>
                <w:szCs w:val="22"/>
              </w:rPr>
              <w:t xml:space="preserve">to </w:t>
            </w:r>
            <w:r w:rsidR="00B03E44">
              <w:rPr>
                <w:rFonts w:ascii="Calibri Light" w:hAnsi="Calibri Light" w:cs="Calibri Light"/>
                <w:bCs/>
                <w:szCs w:val="22"/>
              </w:rPr>
              <w:t>ascertain</w:t>
            </w:r>
            <w:r>
              <w:rPr>
                <w:rFonts w:ascii="Calibri Light" w:hAnsi="Calibri Light" w:cs="Calibri Light"/>
                <w:bCs/>
                <w:szCs w:val="22"/>
              </w:rPr>
              <w:t xml:space="preserve"> if turnover taken into account in size mix.</w:t>
            </w:r>
            <w:r w:rsidR="00E740AC">
              <w:rPr>
                <w:rFonts w:ascii="Calibri Light" w:hAnsi="Calibri Light" w:cs="Calibri Light"/>
                <w:bCs/>
                <w:szCs w:val="22"/>
              </w:rPr>
              <w:t xml:space="preserve">  </w:t>
            </w:r>
          </w:p>
        </w:tc>
        <w:tc>
          <w:tcPr>
            <w:tcW w:w="708" w:type="dxa"/>
            <w:tcBorders>
              <w:bottom w:val="single" w:sz="4" w:space="0" w:color="auto"/>
            </w:tcBorders>
            <w:shd w:val="clear" w:color="auto" w:fill="FFFFFF" w:themeFill="background1"/>
          </w:tcPr>
          <w:p w14:paraId="35040613" w14:textId="52524A88" w:rsidR="0041058E" w:rsidRDefault="0041058E"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709" w:type="dxa"/>
            <w:tcBorders>
              <w:bottom w:val="single" w:sz="4" w:space="0" w:color="auto"/>
            </w:tcBorders>
            <w:shd w:val="clear" w:color="auto" w:fill="FFFFFF" w:themeFill="background1"/>
          </w:tcPr>
          <w:p w14:paraId="7669DDD1" w14:textId="5A208BCA" w:rsidR="0041058E" w:rsidRPr="00BE2F60" w:rsidRDefault="0041058E"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tcBorders>
              <w:bottom w:val="single" w:sz="4" w:space="0" w:color="auto"/>
            </w:tcBorders>
            <w:shd w:val="clear" w:color="auto" w:fill="FFFFFF" w:themeFill="background1"/>
          </w:tcPr>
          <w:p w14:paraId="566F8FBD" w14:textId="0AA4A38E" w:rsidR="0041058E" w:rsidRPr="00A45EBD" w:rsidRDefault="0041058E"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tcBorders>
              <w:bottom w:val="single" w:sz="4" w:space="0" w:color="auto"/>
            </w:tcBorders>
            <w:shd w:val="clear" w:color="auto" w:fill="FFFFFF" w:themeFill="background1"/>
          </w:tcPr>
          <w:p w14:paraId="10EA2665" w14:textId="69232253" w:rsidR="0041058E" w:rsidRPr="00A45EBD" w:rsidRDefault="004964F7"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r>
      <w:tr w:rsidR="0041058E" w:rsidRPr="00A45EBD" w14:paraId="482C3627" w14:textId="77777777" w:rsidTr="00A936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FFFFFF" w:themeFill="background1"/>
          </w:tcPr>
          <w:p w14:paraId="43A16F9B" w14:textId="77777777" w:rsidR="0041058E" w:rsidRPr="00EA0317" w:rsidRDefault="0041058E" w:rsidP="0041058E">
            <w:pPr>
              <w:pStyle w:val="ListParagraph"/>
              <w:numPr>
                <w:ilvl w:val="0"/>
                <w:numId w:val="15"/>
              </w:numPr>
              <w:ind w:left="0" w:firstLine="0"/>
              <w:rPr>
                <w:rFonts w:ascii="Calibri Light" w:hAnsi="Calibri Light" w:cs="Calibri Light"/>
                <w:b w:val="0"/>
                <w:bCs w:val="0"/>
                <w:szCs w:val="22"/>
              </w:rPr>
            </w:pPr>
          </w:p>
        </w:tc>
        <w:tc>
          <w:tcPr>
            <w:tcW w:w="11421" w:type="dxa"/>
            <w:tcBorders>
              <w:top w:val="none" w:sz="0" w:space="0" w:color="auto"/>
              <w:bottom w:val="none" w:sz="0" w:space="0" w:color="auto"/>
            </w:tcBorders>
            <w:shd w:val="clear" w:color="auto" w:fill="FFFFFF" w:themeFill="background1"/>
          </w:tcPr>
          <w:p w14:paraId="23436E31" w14:textId="273F174C" w:rsidR="0041058E" w:rsidRDefault="006B676E"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Could ask H</w:t>
            </w:r>
            <w:r w:rsidR="00330D1B" w:rsidRPr="00330D1B">
              <w:rPr>
                <w:rFonts w:ascii="Calibri Light" w:hAnsi="Calibri Light" w:cs="Calibri Light"/>
                <w:bCs/>
                <w:szCs w:val="22"/>
              </w:rPr>
              <w:t xml:space="preserve">ousing </w:t>
            </w:r>
            <w:r>
              <w:rPr>
                <w:rFonts w:ascii="Calibri Light" w:hAnsi="Calibri Light" w:cs="Calibri Light"/>
                <w:bCs/>
                <w:szCs w:val="22"/>
              </w:rPr>
              <w:t>E</w:t>
            </w:r>
            <w:r w:rsidR="00330D1B" w:rsidRPr="00330D1B">
              <w:rPr>
                <w:rFonts w:ascii="Calibri Light" w:hAnsi="Calibri Light" w:cs="Calibri Light"/>
                <w:bCs/>
                <w:szCs w:val="22"/>
              </w:rPr>
              <w:t xml:space="preserve">nablers </w:t>
            </w:r>
            <w:r>
              <w:rPr>
                <w:rFonts w:ascii="Calibri Light" w:hAnsi="Calibri Light" w:cs="Calibri Light"/>
                <w:bCs/>
                <w:szCs w:val="22"/>
              </w:rPr>
              <w:t>G</w:t>
            </w:r>
            <w:r w:rsidR="00330D1B" w:rsidRPr="00330D1B">
              <w:rPr>
                <w:rFonts w:ascii="Calibri Light" w:hAnsi="Calibri Light" w:cs="Calibri Light"/>
                <w:bCs/>
                <w:szCs w:val="22"/>
              </w:rPr>
              <w:t>roup</w:t>
            </w:r>
            <w:r w:rsidR="00B03E44">
              <w:rPr>
                <w:rFonts w:ascii="Calibri Light" w:hAnsi="Calibri Light" w:cs="Calibri Light"/>
                <w:bCs/>
                <w:szCs w:val="22"/>
              </w:rPr>
              <w:t xml:space="preserve"> </w:t>
            </w:r>
            <w:r w:rsidR="00E43EDD">
              <w:rPr>
                <w:rFonts w:ascii="Calibri Light" w:hAnsi="Calibri Light" w:cs="Calibri Light"/>
                <w:bCs/>
                <w:szCs w:val="22"/>
              </w:rPr>
              <w:t xml:space="preserve">and Strategic Housing Group </w:t>
            </w:r>
            <w:r w:rsidR="00330D1B" w:rsidRPr="00330D1B">
              <w:rPr>
                <w:rFonts w:ascii="Calibri Light" w:hAnsi="Calibri Light" w:cs="Calibri Light"/>
                <w:bCs/>
                <w:szCs w:val="22"/>
              </w:rPr>
              <w:t>to look at figures, ask them to look at what L</w:t>
            </w:r>
            <w:r w:rsidR="00E43EDD">
              <w:rPr>
                <w:rFonts w:ascii="Calibri Light" w:hAnsi="Calibri Light" w:cs="Calibri Light"/>
                <w:bCs/>
                <w:szCs w:val="22"/>
              </w:rPr>
              <w:t xml:space="preserve">ocal </w:t>
            </w:r>
            <w:r w:rsidR="00330D1B" w:rsidRPr="00330D1B">
              <w:rPr>
                <w:rFonts w:ascii="Calibri Light" w:hAnsi="Calibri Light" w:cs="Calibri Light"/>
                <w:bCs/>
                <w:szCs w:val="22"/>
              </w:rPr>
              <w:t>P</w:t>
            </w:r>
            <w:r w:rsidR="00E43EDD">
              <w:rPr>
                <w:rFonts w:ascii="Calibri Light" w:hAnsi="Calibri Light" w:cs="Calibri Light"/>
                <w:bCs/>
                <w:szCs w:val="22"/>
              </w:rPr>
              <w:t>lan</w:t>
            </w:r>
            <w:r w:rsidR="00330D1B" w:rsidRPr="00330D1B">
              <w:rPr>
                <w:rFonts w:ascii="Calibri Light" w:hAnsi="Calibri Light" w:cs="Calibri Light"/>
                <w:bCs/>
                <w:szCs w:val="22"/>
              </w:rPr>
              <w:t xml:space="preserve"> has said</w:t>
            </w:r>
            <w:r w:rsidR="00E43EDD">
              <w:rPr>
                <w:rFonts w:ascii="Calibri Light" w:hAnsi="Calibri Light" w:cs="Calibri Light"/>
                <w:bCs/>
                <w:szCs w:val="22"/>
              </w:rPr>
              <w:t>.</w:t>
            </w:r>
            <w:r w:rsidR="00651E41">
              <w:rPr>
                <w:rFonts w:ascii="Calibri Light" w:hAnsi="Calibri Light" w:cs="Calibri Light"/>
                <w:bCs/>
                <w:szCs w:val="22"/>
              </w:rPr>
              <w:t xml:space="preserve">  </w:t>
            </w:r>
          </w:p>
        </w:tc>
        <w:tc>
          <w:tcPr>
            <w:tcW w:w="708" w:type="dxa"/>
            <w:tcBorders>
              <w:top w:val="none" w:sz="0" w:space="0" w:color="auto"/>
              <w:bottom w:val="none" w:sz="0" w:space="0" w:color="auto"/>
            </w:tcBorders>
            <w:shd w:val="clear" w:color="auto" w:fill="FFFFFF" w:themeFill="background1"/>
          </w:tcPr>
          <w:p w14:paraId="6CE72251" w14:textId="0FD6564B" w:rsidR="0041058E" w:rsidRDefault="004964F7"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709" w:type="dxa"/>
            <w:tcBorders>
              <w:top w:val="none" w:sz="0" w:space="0" w:color="auto"/>
              <w:bottom w:val="none" w:sz="0" w:space="0" w:color="auto"/>
            </w:tcBorders>
            <w:shd w:val="clear" w:color="auto" w:fill="FFFFFF" w:themeFill="background1"/>
          </w:tcPr>
          <w:p w14:paraId="7A1C796E" w14:textId="75E16090" w:rsidR="0041058E" w:rsidRPr="00BE2F60" w:rsidRDefault="0041058E"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none" w:sz="0" w:space="0" w:color="auto"/>
              <w:bottom w:val="none" w:sz="0" w:space="0" w:color="auto"/>
            </w:tcBorders>
            <w:shd w:val="clear" w:color="auto" w:fill="FFFFFF" w:themeFill="background1"/>
          </w:tcPr>
          <w:p w14:paraId="316B627B" w14:textId="62426E12" w:rsidR="0041058E" w:rsidRPr="00A45EBD" w:rsidRDefault="00651E41"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667" w:type="dxa"/>
            <w:tcBorders>
              <w:top w:val="none" w:sz="0" w:space="0" w:color="auto"/>
              <w:bottom w:val="none" w:sz="0" w:space="0" w:color="auto"/>
              <w:right w:val="none" w:sz="0" w:space="0" w:color="auto"/>
            </w:tcBorders>
            <w:shd w:val="clear" w:color="auto" w:fill="FFFFFF" w:themeFill="background1"/>
          </w:tcPr>
          <w:p w14:paraId="7FADC359" w14:textId="77777777" w:rsidR="0041058E" w:rsidRPr="00A45EBD" w:rsidRDefault="0041058E"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964F7" w:rsidRPr="00A45EBD" w14:paraId="090C43BB" w14:textId="77777777" w:rsidTr="004964F7">
        <w:trPr>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FFFFFF" w:themeFill="background1"/>
          </w:tcPr>
          <w:p w14:paraId="49D5EB52" w14:textId="77777777" w:rsidR="004964F7" w:rsidRPr="00EA0317" w:rsidRDefault="004964F7" w:rsidP="0041058E">
            <w:pPr>
              <w:pStyle w:val="ListParagraph"/>
              <w:numPr>
                <w:ilvl w:val="0"/>
                <w:numId w:val="15"/>
              </w:numPr>
              <w:ind w:left="0" w:firstLine="0"/>
              <w:rPr>
                <w:rFonts w:ascii="Calibri Light" w:hAnsi="Calibri Light" w:cs="Calibri Light"/>
                <w:b w:val="0"/>
                <w:bCs w:val="0"/>
                <w:szCs w:val="22"/>
              </w:rPr>
            </w:pPr>
          </w:p>
        </w:tc>
        <w:tc>
          <w:tcPr>
            <w:tcW w:w="11421" w:type="dxa"/>
            <w:tcBorders>
              <w:top w:val="single" w:sz="4" w:space="0" w:color="auto"/>
              <w:bottom w:val="single" w:sz="4" w:space="0" w:color="auto"/>
            </w:tcBorders>
            <w:shd w:val="clear" w:color="auto" w:fill="FFFFFF" w:themeFill="background1"/>
          </w:tcPr>
          <w:p w14:paraId="2EB18E05" w14:textId="3A6D77DB" w:rsidR="004964F7" w:rsidRDefault="004964F7"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EF451E">
              <w:rPr>
                <w:rFonts w:ascii="Calibri Light" w:hAnsi="Calibri Light" w:cs="Calibri Light"/>
                <w:bCs/>
                <w:szCs w:val="22"/>
              </w:rPr>
              <w:t>D</w:t>
            </w:r>
            <w:r>
              <w:rPr>
                <w:rFonts w:ascii="Calibri Light" w:hAnsi="Calibri Light" w:cs="Calibri Light"/>
                <w:bCs/>
                <w:szCs w:val="22"/>
              </w:rPr>
              <w:t>H</w:t>
            </w:r>
            <w:r w:rsidRPr="00EF451E">
              <w:rPr>
                <w:rFonts w:ascii="Calibri Light" w:hAnsi="Calibri Light" w:cs="Calibri Light"/>
                <w:bCs/>
                <w:szCs w:val="22"/>
              </w:rPr>
              <w:t xml:space="preserve"> will pick up with Jess and Anne in </w:t>
            </w:r>
            <w:r>
              <w:rPr>
                <w:rFonts w:ascii="Calibri Light" w:hAnsi="Calibri Light" w:cs="Calibri Light"/>
                <w:bCs/>
                <w:szCs w:val="22"/>
              </w:rPr>
              <w:t>F</w:t>
            </w:r>
            <w:r w:rsidRPr="00EF451E">
              <w:rPr>
                <w:rFonts w:ascii="Calibri Light" w:hAnsi="Calibri Light" w:cs="Calibri Light"/>
                <w:bCs/>
                <w:szCs w:val="22"/>
              </w:rPr>
              <w:t>enland.</w:t>
            </w:r>
          </w:p>
        </w:tc>
        <w:tc>
          <w:tcPr>
            <w:tcW w:w="708" w:type="dxa"/>
            <w:tcBorders>
              <w:top w:val="single" w:sz="4" w:space="0" w:color="auto"/>
              <w:bottom w:val="single" w:sz="4" w:space="0" w:color="auto"/>
            </w:tcBorders>
            <w:shd w:val="clear" w:color="auto" w:fill="FFFFFF" w:themeFill="background1"/>
          </w:tcPr>
          <w:p w14:paraId="6CA21880" w14:textId="38B61412" w:rsidR="004964F7" w:rsidRDefault="004964F7"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w:t>
            </w:r>
          </w:p>
        </w:tc>
        <w:tc>
          <w:tcPr>
            <w:tcW w:w="709" w:type="dxa"/>
            <w:tcBorders>
              <w:top w:val="single" w:sz="4" w:space="0" w:color="auto"/>
              <w:bottom w:val="single" w:sz="4" w:space="0" w:color="auto"/>
            </w:tcBorders>
            <w:shd w:val="clear" w:color="auto" w:fill="FFFFFF" w:themeFill="background1"/>
          </w:tcPr>
          <w:p w14:paraId="2192D9AB" w14:textId="77777777" w:rsidR="004964F7" w:rsidRPr="00BE2F60" w:rsidRDefault="004964F7"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tcBorders>
              <w:top w:val="single" w:sz="4" w:space="0" w:color="auto"/>
              <w:bottom w:val="single" w:sz="4" w:space="0" w:color="auto"/>
            </w:tcBorders>
            <w:shd w:val="clear" w:color="auto" w:fill="FFFFFF" w:themeFill="background1"/>
          </w:tcPr>
          <w:p w14:paraId="19B52FA5" w14:textId="77777777" w:rsidR="004964F7" w:rsidRPr="00BE2F60" w:rsidRDefault="004964F7"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tcBorders>
              <w:top w:val="single" w:sz="4" w:space="0" w:color="auto"/>
              <w:bottom w:val="single" w:sz="4" w:space="0" w:color="auto"/>
              <w:right w:val="single" w:sz="4" w:space="0" w:color="auto"/>
            </w:tcBorders>
            <w:shd w:val="clear" w:color="auto" w:fill="FFFFFF" w:themeFill="background1"/>
          </w:tcPr>
          <w:p w14:paraId="56F17B19" w14:textId="77777777" w:rsidR="004964F7" w:rsidRPr="00A45EBD" w:rsidRDefault="004964F7"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4"/>
      <w:tr w:rsidR="00286569" w:rsidRPr="00A45EBD" w14:paraId="2CBD67B3" w14:textId="77777777" w:rsidTr="00A936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FFFFFF" w:themeFill="background1"/>
          </w:tcPr>
          <w:p w14:paraId="07138F00" w14:textId="77777777" w:rsidR="00286569" w:rsidRPr="00EA0317" w:rsidRDefault="00286569" w:rsidP="0041058E">
            <w:pPr>
              <w:pStyle w:val="ListParagraph"/>
              <w:numPr>
                <w:ilvl w:val="0"/>
                <w:numId w:val="15"/>
              </w:numPr>
              <w:ind w:left="0" w:firstLine="0"/>
              <w:rPr>
                <w:rFonts w:ascii="Calibri Light" w:hAnsi="Calibri Light" w:cs="Calibri Light"/>
                <w:b w:val="0"/>
                <w:bCs w:val="0"/>
                <w:szCs w:val="22"/>
              </w:rPr>
            </w:pPr>
          </w:p>
        </w:tc>
        <w:tc>
          <w:tcPr>
            <w:tcW w:w="11421" w:type="dxa"/>
            <w:tcBorders>
              <w:top w:val="none" w:sz="0" w:space="0" w:color="auto"/>
              <w:bottom w:val="none" w:sz="0" w:space="0" w:color="auto"/>
            </w:tcBorders>
            <w:shd w:val="clear" w:color="auto" w:fill="FFFFFF" w:themeFill="background1"/>
          </w:tcPr>
          <w:p w14:paraId="1461A069" w14:textId="41464C26" w:rsidR="00286569" w:rsidRPr="00330D1B" w:rsidRDefault="00286569"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SB will </w:t>
            </w:r>
            <w:r w:rsidR="00CD4CCD">
              <w:rPr>
                <w:rFonts w:ascii="Calibri Light" w:hAnsi="Calibri Light" w:cs="Calibri Light"/>
                <w:bCs/>
                <w:szCs w:val="22"/>
              </w:rPr>
              <w:t>add</w:t>
            </w:r>
            <w:r>
              <w:rPr>
                <w:rFonts w:ascii="Calibri Light" w:hAnsi="Calibri Light" w:cs="Calibri Light"/>
                <w:bCs/>
                <w:szCs w:val="22"/>
              </w:rPr>
              <w:t xml:space="preserve"> slides </w:t>
            </w:r>
            <w:r w:rsidR="00CD4CCD">
              <w:rPr>
                <w:rFonts w:ascii="Calibri Light" w:hAnsi="Calibri Light" w:cs="Calibri Light"/>
                <w:bCs/>
                <w:szCs w:val="22"/>
              </w:rPr>
              <w:t>to</w:t>
            </w:r>
            <w:r>
              <w:rPr>
                <w:rFonts w:ascii="Calibri Light" w:hAnsi="Calibri Light" w:cs="Calibri Light"/>
                <w:bCs/>
                <w:szCs w:val="22"/>
              </w:rPr>
              <w:t xml:space="preserve"> </w:t>
            </w:r>
            <w:r w:rsidR="00CD4CCD">
              <w:rPr>
                <w:rFonts w:ascii="Calibri Light" w:hAnsi="Calibri Light" w:cs="Calibri Light"/>
                <w:bCs/>
                <w:szCs w:val="22"/>
              </w:rPr>
              <w:t>C</w:t>
            </w:r>
            <w:r>
              <w:rPr>
                <w:rFonts w:ascii="Calibri Light" w:hAnsi="Calibri Light" w:cs="Calibri Light"/>
                <w:bCs/>
                <w:szCs w:val="22"/>
              </w:rPr>
              <w:t xml:space="preserve">ambs </w:t>
            </w:r>
            <w:r w:rsidR="00E7736B">
              <w:rPr>
                <w:rFonts w:ascii="Calibri Light" w:hAnsi="Calibri Light" w:cs="Calibri Light"/>
                <w:bCs/>
                <w:szCs w:val="22"/>
              </w:rPr>
              <w:t>I</w:t>
            </w:r>
            <w:r>
              <w:rPr>
                <w:rFonts w:ascii="Calibri Light" w:hAnsi="Calibri Light" w:cs="Calibri Light"/>
                <w:bCs/>
                <w:szCs w:val="22"/>
              </w:rPr>
              <w:t>nsight</w:t>
            </w:r>
            <w:r w:rsidR="00E43EDD">
              <w:rPr>
                <w:rFonts w:ascii="Calibri Light" w:hAnsi="Calibri Light" w:cs="Calibri Light"/>
                <w:bCs/>
                <w:szCs w:val="22"/>
              </w:rPr>
              <w:t xml:space="preserve"> webpage</w:t>
            </w:r>
          </w:p>
        </w:tc>
        <w:tc>
          <w:tcPr>
            <w:tcW w:w="708" w:type="dxa"/>
            <w:tcBorders>
              <w:top w:val="none" w:sz="0" w:space="0" w:color="auto"/>
              <w:bottom w:val="none" w:sz="0" w:space="0" w:color="auto"/>
            </w:tcBorders>
            <w:shd w:val="clear" w:color="auto" w:fill="FFFFFF" w:themeFill="background1"/>
          </w:tcPr>
          <w:p w14:paraId="00539279" w14:textId="3DA6A37E" w:rsidR="00286569" w:rsidRDefault="00286569"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709" w:type="dxa"/>
            <w:tcBorders>
              <w:top w:val="none" w:sz="0" w:space="0" w:color="auto"/>
              <w:bottom w:val="none" w:sz="0" w:space="0" w:color="auto"/>
            </w:tcBorders>
            <w:shd w:val="clear" w:color="auto" w:fill="FFFFFF" w:themeFill="background1"/>
          </w:tcPr>
          <w:p w14:paraId="2126D385" w14:textId="2B08E4DC" w:rsidR="00286569" w:rsidRPr="00BE2F60" w:rsidRDefault="00286569"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none" w:sz="0" w:space="0" w:color="auto"/>
              <w:bottom w:val="none" w:sz="0" w:space="0" w:color="auto"/>
            </w:tcBorders>
            <w:shd w:val="clear" w:color="auto" w:fill="FFFFFF" w:themeFill="background1"/>
          </w:tcPr>
          <w:p w14:paraId="698D6B8F" w14:textId="77777777" w:rsidR="00286569" w:rsidRPr="00A45EBD" w:rsidRDefault="00286569"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none" w:sz="0" w:space="0" w:color="auto"/>
              <w:bottom w:val="none" w:sz="0" w:space="0" w:color="auto"/>
              <w:right w:val="none" w:sz="0" w:space="0" w:color="auto"/>
            </w:tcBorders>
            <w:shd w:val="clear" w:color="auto" w:fill="FFFFFF" w:themeFill="background1"/>
          </w:tcPr>
          <w:p w14:paraId="716437CB" w14:textId="0F408F10" w:rsidR="00286569" w:rsidRPr="00A45EBD" w:rsidRDefault="0045436F"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r>
      <w:tr w:rsidR="00A468DC" w:rsidRPr="00E7736B" w14:paraId="55616841" w14:textId="77777777" w:rsidTr="00A936E5">
        <w:trPr>
          <w:trHeight w:val="20"/>
        </w:trPr>
        <w:tc>
          <w:tcPr>
            <w:cnfStyle w:val="001000000000" w:firstRow="0" w:lastRow="0" w:firstColumn="1" w:lastColumn="0" w:oddVBand="0" w:evenVBand="0" w:oddHBand="0" w:evenHBand="0" w:firstRowFirstColumn="0" w:firstRowLastColumn="0" w:lastRowFirstColumn="0" w:lastRowLastColumn="0"/>
            <w:tcW w:w="902" w:type="dxa"/>
            <w:shd w:val="clear" w:color="auto" w:fill="DBF6B9" w:themeFill="accent3" w:themeFillTint="66"/>
            <w:vAlign w:val="center"/>
          </w:tcPr>
          <w:p w14:paraId="30454D09" w14:textId="77777777" w:rsidR="00A468DC" w:rsidRPr="00E7736B" w:rsidRDefault="00A468DC" w:rsidP="00346BB2">
            <w:pPr>
              <w:spacing w:before="40" w:after="40"/>
              <w:rPr>
                <w:rFonts w:ascii="Calibri Light" w:hAnsi="Calibri Light" w:cs="Calibri Light"/>
                <w:b w:val="0"/>
                <w:bCs w:val="0"/>
                <w:szCs w:val="22"/>
              </w:rPr>
            </w:pPr>
            <w:bookmarkStart w:id="6" w:name="_Hlk81557663"/>
            <w:bookmarkEnd w:id="5"/>
          </w:p>
        </w:tc>
        <w:tc>
          <w:tcPr>
            <w:tcW w:w="11421" w:type="dxa"/>
            <w:shd w:val="clear" w:color="auto" w:fill="DBF6B9" w:themeFill="accent3" w:themeFillTint="66"/>
            <w:vAlign w:val="center"/>
          </w:tcPr>
          <w:p w14:paraId="6DA923CA" w14:textId="5C6FA759" w:rsidR="00A468DC" w:rsidRPr="00E7736B" w:rsidRDefault="00346BB2" w:rsidP="00346BB2">
            <w:pPr>
              <w:tabs>
                <w:tab w:val="left" w:pos="2652"/>
              </w:tabs>
              <w:spacing w:before="40" w:after="40"/>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Item 2: </w:t>
            </w:r>
            <w:r w:rsidR="00286569" w:rsidRPr="00E7736B">
              <w:rPr>
                <w:rFonts w:ascii="Calibri Light" w:hAnsi="Calibri Light" w:cs="Calibri Light"/>
                <w:szCs w:val="22"/>
              </w:rPr>
              <w:t>First Homes update</w:t>
            </w:r>
          </w:p>
        </w:tc>
        <w:tc>
          <w:tcPr>
            <w:tcW w:w="708" w:type="dxa"/>
            <w:shd w:val="clear" w:color="auto" w:fill="DBF6B9" w:themeFill="accent3" w:themeFillTint="66"/>
            <w:vAlign w:val="center"/>
          </w:tcPr>
          <w:p w14:paraId="0CCEEE34" w14:textId="77777777" w:rsidR="00A468DC" w:rsidRPr="00E7736B" w:rsidRDefault="00A468DC" w:rsidP="00346BB2">
            <w:pPr>
              <w:spacing w:before="40" w:after="40"/>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shd w:val="clear" w:color="auto" w:fill="DBF6B9" w:themeFill="accent3" w:themeFillTint="66"/>
            <w:vAlign w:val="center"/>
          </w:tcPr>
          <w:p w14:paraId="7994F111" w14:textId="77777777" w:rsidR="00A468DC" w:rsidRPr="00E7736B" w:rsidRDefault="00A468DC" w:rsidP="00346BB2">
            <w:pPr>
              <w:spacing w:before="40" w:after="40"/>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shd w:val="clear" w:color="auto" w:fill="DBF6B9" w:themeFill="accent3" w:themeFillTint="66"/>
            <w:vAlign w:val="center"/>
          </w:tcPr>
          <w:p w14:paraId="61F11182" w14:textId="77777777" w:rsidR="00A468DC" w:rsidRPr="00E7736B" w:rsidRDefault="00A468DC" w:rsidP="00346BB2">
            <w:pPr>
              <w:spacing w:before="40" w:after="40"/>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shd w:val="clear" w:color="auto" w:fill="DBF6B9" w:themeFill="accent3" w:themeFillTint="66"/>
            <w:vAlign w:val="center"/>
          </w:tcPr>
          <w:p w14:paraId="78399DA3" w14:textId="77777777" w:rsidR="00A468DC" w:rsidRPr="00E7736B" w:rsidRDefault="00A468DC" w:rsidP="00346BB2">
            <w:pPr>
              <w:spacing w:before="40" w:after="40"/>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A468DC" w:rsidRPr="00A45EBD" w14:paraId="0BB69DD4" w14:textId="77777777" w:rsidTr="00A936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FFFFFF" w:themeFill="background1"/>
          </w:tcPr>
          <w:p w14:paraId="2BE0B664" w14:textId="77777777" w:rsidR="00A468DC" w:rsidRPr="00EA0317" w:rsidRDefault="00A468DC" w:rsidP="0041058E">
            <w:pPr>
              <w:pStyle w:val="ListParagraph"/>
              <w:numPr>
                <w:ilvl w:val="0"/>
                <w:numId w:val="15"/>
              </w:numPr>
              <w:ind w:left="0" w:firstLine="0"/>
              <w:rPr>
                <w:rFonts w:ascii="Calibri Light" w:hAnsi="Calibri Light" w:cs="Calibri Light"/>
                <w:b w:val="0"/>
                <w:bCs w:val="0"/>
                <w:szCs w:val="22"/>
              </w:rPr>
            </w:pPr>
          </w:p>
        </w:tc>
        <w:tc>
          <w:tcPr>
            <w:tcW w:w="11421" w:type="dxa"/>
            <w:tcBorders>
              <w:top w:val="none" w:sz="0" w:space="0" w:color="auto"/>
              <w:bottom w:val="none" w:sz="0" w:space="0" w:color="auto"/>
            </w:tcBorders>
            <w:shd w:val="clear" w:color="auto" w:fill="FFFFFF" w:themeFill="background1"/>
          </w:tcPr>
          <w:p w14:paraId="66C1EC26" w14:textId="28306644" w:rsidR="00A468DC" w:rsidRDefault="00781153"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Ask Housing enablers to compare </w:t>
            </w:r>
            <w:r w:rsidR="0045436F">
              <w:rPr>
                <w:rFonts w:ascii="Calibri Light" w:hAnsi="Calibri Light" w:cs="Calibri Light"/>
                <w:bCs/>
                <w:szCs w:val="22"/>
              </w:rPr>
              <w:t xml:space="preserve">different district and partners </w:t>
            </w:r>
            <w:r>
              <w:rPr>
                <w:rFonts w:ascii="Calibri Light" w:hAnsi="Calibri Light" w:cs="Calibri Light"/>
                <w:bCs/>
                <w:szCs w:val="22"/>
              </w:rPr>
              <w:t xml:space="preserve">approaches on </w:t>
            </w:r>
            <w:r w:rsidR="006470F9">
              <w:rPr>
                <w:rFonts w:ascii="Calibri Light" w:hAnsi="Calibri Light" w:cs="Calibri Light"/>
                <w:bCs/>
                <w:szCs w:val="22"/>
              </w:rPr>
              <w:t>F</w:t>
            </w:r>
            <w:r>
              <w:rPr>
                <w:rFonts w:ascii="Calibri Light" w:hAnsi="Calibri Light" w:cs="Calibri Light"/>
                <w:bCs/>
                <w:szCs w:val="22"/>
              </w:rPr>
              <w:t xml:space="preserve">irst </w:t>
            </w:r>
            <w:r w:rsidR="006470F9">
              <w:rPr>
                <w:rFonts w:ascii="Calibri Light" w:hAnsi="Calibri Light" w:cs="Calibri Light"/>
                <w:bCs/>
                <w:szCs w:val="22"/>
              </w:rPr>
              <w:t>H</w:t>
            </w:r>
            <w:r>
              <w:rPr>
                <w:rFonts w:ascii="Calibri Light" w:hAnsi="Calibri Light" w:cs="Calibri Light"/>
                <w:bCs/>
                <w:szCs w:val="22"/>
              </w:rPr>
              <w:t xml:space="preserve">omes.  </w:t>
            </w:r>
          </w:p>
        </w:tc>
        <w:tc>
          <w:tcPr>
            <w:tcW w:w="708" w:type="dxa"/>
            <w:tcBorders>
              <w:top w:val="none" w:sz="0" w:space="0" w:color="auto"/>
              <w:bottom w:val="none" w:sz="0" w:space="0" w:color="auto"/>
            </w:tcBorders>
            <w:shd w:val="clear" w:color="auto" w:fill="FFFFFF" w:themeFill="background1"/>
          </w:tcPr>
          <w:p w14:paraId="388D5522" w14:textId="5A36633B" w:rsidR="00A468DC" w:rsidRDefault="00930186"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roofErr w:type="spellStart"/>
            <w:r>
              <w:rPr>
                <w:rFonts w:ascii="Calibri Light" w:hAnsi="Calibri Light" w:cs="Calibri Light"/>
                <w:szCs w:val="22"/>
              </w:rPr>
              <w:t>Enab</w:t>
            </w:r>
            <w:proofErr w:type="spellEnd"/>
          </w:p>
        </w:tc>
        <w:tc>
          <w:tcPr>
            <w:tcW w:w="709" w:type="dxa"/>
            <w:tcBorders>
              <w:top w:val="none" w:sz="0" w:space="0" w:color="auto"/>
              <w:bottom w:val="none" w:sz="0" w:space="0" w:color="auto"/>
            </w:tcBorders>
            <w:shd w:val="clear" w:color="auto" w:fill="FFFFFF" w:themeFill="background1"/>
          </w:tcPr>
          <w:p w14:paraId="2107BF56" w14:textId="27336FC9" w:rsidR="00A468DC" w:rsidRPr="00BE2F60" w:rsidRDefault="00A468DC"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none" w:sz="0" w:space="0" w:color="auto"/>
              <w:bottom w:val="none" w:sz="0" w:space="0" w:color="auto"/>
            </w:tcBorders>
            <w:shd w:val="clear" w:color="auto" w:fill="FFFFFF" w:themeFill="background1"/>
          </w:tcPr>
          <w:p w14:paraId="414412BF" w14:textId="7B543048" w:rsidR="00A468DC" w:rsidRPr="00A45EBD" w:rsidRDefault="00651E41"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667" w:type="dxa"/>
            <w:tcBorders>
              <w:top w:val="none" w:sz="0" w:space="0" w:color="auto"/>
              <w:bottom w:val="none" w:sz="0" w:space="0" w:color="auto"/>
              <w:right w:val="none" w:sz="0" w:space="0" w:color="auto"/>
            </w:tcBorders>
            <w:shd w:val="clear" w:color="auto" w:fill="FFFFFF" w:themeFill="background1"/>
          </w:tcPr>
          <w:p w14:paraId="6B8FEE52" w14:textId="77777777" w:rsidR="00A468DC" w:rsidRPr="00A45EBD" w:rsidRDefault="00A468DC"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781153" w:rsidRPr="00A45EBD" w14:paraId="7DE981B1" w14:textId="77777777" w:rsidTr="00A936E5">
        <w:trPr>
          <w:trHeight w:val="20"/>
        </w:trPr>
        <w:tc>
          <w:tcPr>
            <w:cnfStyle w:val="001000000000" w:firstRow="0" w:lastRow="0" w:firstColumn="1" w:lastColumn="0" w:oddVBand="0" w:evenVBand="0" w:oddHBand="0" w:evenHBand="0" w:firstRowFirstColumn="0" w:firstRowLastColumn="0" w:lastRowFirstColumn="0" w:lastRowLastColumn="0"/>
            <w:tcW w:w="902" w:type="dxa"/>
            <w:shd w:val="clear" w:color="auto" w:fill="FFFFFF" w:themeFill="background1"/>
          </w:tcPr>
          <w:p w14:paraId="1889B68F" w14:textId="77777777" w:rsidR="00781153" w:rsidRPr="00EA0317" w:rsidRDefault="00781153" w:rsidP="0041058E">
            <w:pPr>
              <w:pStyle w:val="ListParagraph"/>
              <w:numPr>
                <w:ilvl w:val="0"/>
                <w:numId w:val="15"/>
              </w:numPr>
              <w:ind w:left="0" w:firstLine="0"/>
              <w:rPr>
                <w:rFonts w:ascii="Calibri Light" w:hAnsi="Calibri Light" w:cs="Calibri Light"/>
                <w:b w:val="0"/>
                <w:bCs w:val="0"/>
                <w:szCs w:val="22"/>
              </w:rPr>
            </w:pPr>
          </w:p>
        </w:tc>
        <w:tc>
          <w:tcPr>
            <w:tcW w:w="11421" w:type="dxa"/>
            <w:shd w:val="clear" w:color="auto" w:fill="FFFFFF" w:themeFill="background1"/>
          </w:tcPr>
          <w:p w14:paraId="762D421F" w14:textId="0E898852" w:rsidR="00781153" w:rsidRDefault="00516F57"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SB will add </w:t>
            </w:r>
            <w:r w:rsidR="00930186">
              <w:rPr>
                <w:rFonts w:ascii="Calibri Light" w:hAnsi="Calibri Light" w:cs="Calibri Light"/>
                <w:bCs/>
                <w:szCs w:val="22"/>
              </w:rPr>
              <w:t xml:space="preserve">Julie’s </w:t>
            </w:r>
            <w:r>
              <w:rPr>
                <w:rFonts w:ascii="Calibri Light" w:hAnsi="Calibri Light" w:cs="Calibri Light"/>
                <w:bCs/>
                <w:szCs w:val="22"/>
              </w:rPr>
              <w:t xml:space="preserve">slides to </w:t>
            </w:r>
            <w:r w:rsidR="006470F9">
              <w:rPr>
                <w:rFonts w:ascii="Calibri Light" w:hAnsi="Calibri Light" w:cs="Calibri Light"/>
                <w:bCs/>
                <w:szCs w:val="22"/>
              </w:rPr>
              <w:t>C</w:t>
            </w:r>
            <w:r>
              <w:rPr>
                <w:rFonts w:ascii="Calibri Light" w:hAnsi="Calibri Light" w:cs="Calibri Light"/>
                <w:bCs/>
                <w:szCs w:val="22"/>
              </w:rPr>
              <w:t xml:space="preserve">ambs </w:t>
            </w:r>
            <w:r w:rsidR="0045436F">
              <w:rPr>
                <w:rFonts w:ascii="Calibri Light" w:hAnsi="Calibri Light" w:cs="Calibri Light"/>
                <w:bCs/>
                <w:szCs w:val="22"/>
              </w:rPr>
              <w:t>I</w:t>
            </w:r>
            <w:r>
              <w:rPr>
                <w:rFonts w:ascii="Calibri Light" w:hAnsi="Calibri Light" w:cs="Calibri Light"/>
                <w:bCs/>
                <w:szCs w:val="22"/>
              </w:rPr>
              <w:t>nsight</w:t>
            </w:r>
            <w:r w:rsidR="006470F9">
              <w:rPr>
                <w:rFonts w:ascii="Calibri Light" w:hAnsi="Calibri Light" w:cs="Calibri Light"/>
                <w:bCs/>
                <w:szCs w:val="22"/>
              </w:rPr>
              <w:t>.</w:t>
            </w:r>
          </w:p>
        </w:tc>
        <w:tc>
          <w:tcPr>
            <w:tcW w:w="708" w:type="dxa"/>
            <w:shd w:val="clear" w:color="auto" w:fill="FFFFFF" w:themeFill="background1"/>
          </w:tcPr>
          <w:p w14:paraId="414E859D" w14:textId="3C1F3D61" w:rsidR="00781153" w:rsidRDefault="00516F57"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709" w:type="dxa"/>
            <w:shd w:val="clear" w:color="auto" w:fill="FFFFFF" w:themeFill="background1"/>
          </w:tcPr>
          <w:p w14:paraId="7C68B6AB" w14:textId="78962AC9" w:rsidR="00781153" w:rsidRPr="00BE2F60" w:rsidRDefault="00781153"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shd w:val="clear" w:color="auto" w:fill="FFFFFF" w:themeFill="background1"/>
          </w:tcPr>
          <w:p w14:paraId="5834A7C5" w14:textId="77777777" w:rsidR="00781153" w:rsidRPr="00A45EBD" w:rsidRDefault="00781153"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shd w:val="clear" w:color="auto" w:fill="FFFFFF" w:themeFill="background1"/>
          </w:tcPr>
          <w:p w14:paraId="77150EE6" w14:textId="33F44832" w:rsidR="00781153" w:rsidRPr="00A45EBD" w:rsidRDefault="0045436F"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r>
      <w:tr w:rsidR="00781153" w:rsidRPr="00A45EBD" w14:paraId="440867E0" w14:textId="77777777" w:rsidTr="00A936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FFFFFF" w:themeFill="background1"/>
          </w:tcPr>
          <w:p w14:paraId="3212BD09" w14:textId="77777777" w:rsidR="00781153" w:rsidRPr="00EA0317" w:rsidRDefault="00781153" w:rsidP="0041058E">
            <w:pPr>
              <w:pStyle w:val="ListParagraph"/>
              <w:numPr>
                <w:ilvl w:val="0"/>
                <w:numId w:val="15"/>
              </w:numPr>
              <w:ind w:left="0" w:firstLine="0"/>
              <w:rPr>
                <w:rFonts w:ascii="Calibri Light" w:hAnsi="Calibri Light" w:cs="Calibri Light"/>
                <w:b w:val="0"/>
                <w:bCs w:val="0"/>
                <w:szCs w:val="22"/>
              </w:rPr>
            </w:pPr>
          </w:p>
        </w:tc>
        <w:tc>
          <w:tcPr>
            <w:tcW w:w="11421" w:type="dxa"/>
            <w:tcBorders>
              <w:top w:val="none" w:sz="0" w:space="0" w:color="auto"/>
              <w:bottom w:val="none" w:sz="0" w:space="0" w:color="auto"/>
            </w:tcBorders>
            <w:shd w:val="clear" w:color="auto" w:fill="FFFFFF" w:themeFill="background1"/>
          </w:tcPr>
          <w:p w14:paraId="13EAE028" w14:textId="3F9347F6" w:rsidR="00781153" w:rsidRPr="006470F9" w:rsidRDefault="00454AD8"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highlight w:val="yellow"/>
              </w:rPr>
            </w:pPr>
            <w:r>
              <w:rPr>
                <w:rFonts w:ascii="Calibri Light" w:hAnsi="Calibri Light" w:cs="Calibri Light"/>
                <w:bCs/>
                <w:szCs w:val="22"/>
              </w:rPr>
              <w:t xml:space="preserve">JF to feedback on </w:t>
            </w:r>
            <w:r w:rsidR="00930186">
              <w:rPr>
                <w:rFonts w:ascii="Calibri Light" w:hAnsi="Calibri Light" w:cs="Calibri Light"/>
                <w:bCs/>
                <w:szCs w:val="22"/>
              </w:rPr>
              <w:t xml:space="preserve">questions raised (above) following the course and </w:t>
            </w:r>
            <w:r w:rsidR="00930186" w:rsidRPr="000A5FA7">
              <w:rPr>
                <w:rFonts w:ascii="Calibri Light" w:hAnsi="Calibri Light" w:cs="Calibri Light"/>
                <w:bCs/>
                <w:szCs w:val="22"/>
              </w:rPr>
              <w:t>the application process</w:t>
            </w:r>
            <w:r w:rsidR="00930186">
              <w:rPr>
                <w:rFonts w:ascii="Calibri Light" w:hAnsi="Calibri Light" w:cs="Calibri Light"/>
                <w:bCs/>
                <w:szCs w:val="22"/>
              </w:rPr>
              <w:t xml:space="preserve"> ‘pack’</w:t>
            </w:r>
            <w:r w:rsidR="00930186" w:rsidRPr="000A5FA7">
              <w:rPr>
                <w:rFonts w:ascii="Calibri Light" w:hAnsi="Calibri Light" w:cs="Calibri Light"/>
                <w:bCs/>
                <w:szCs w:val="22"/>
              </w:rPr>
              <w:t>, and other items</w:t>
            </w:r>
            <w:r w:rsidR="00930186">
              <w:rPr>
                <w:rFonts w:ascii="Calibri Light" w:hAnsi="Calibri Light" w:cs="Calibri Light"/>
                <w:bCs/>
                <w:szCs w:val="22"/>
              </w:rPr>
              <w:t>.</w:t>
            </w:r>
            <w:r w:rsidR="00651E41">
              <w:rPr>
                <w:rFonts w:ascii="Calibri Light" w:hAnsi="Calibri Light" w:cs="Calibri Light"/>
                <w:bCs/>
                <w:szCs w:val="22"/>
              </w:rPr>
              <w:t xml:space="preserve">  </w:t>
            </w:r>
          </w:p>
        </w:tc>
        <w:tc>
          <w:tcPr>
            <w:tcW w:w="708" w:type="dxa"/>
            <w:tcBorders>
              <w:top w:val="none" w:sz="0" w:space="0" w:color="auto"/>
              <w:bottom w:val="none" w:sz="0" w:space="0" w:color="auto"/>
            </w:tcBorders>
            <w:shd w:val="clear" w:color="auto" w:fill="FFFFFF" w:themeFill="background1"/>
          </w:tcPr>
          <w:p w14:paraId="34A628DC" w14:textId="1F8963F7" w:rsidR="00781153" w:rsidRPr="009E3863" w:rsidRDefault="000A5FA7"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E3863">
              <w:rPr>
                <w:rFonts w:ascii="Calibri Light" w:hAnsi="Calibri Light" w:cs="Calibri Light"/>
                <w:szCs w:val="22"/>
              </w:rPr>
              <w:t>JF</w:t>
            </w:r>
          </w:p>
        </w:tc>
        <w:tc>
          <w:tcPr>
            <w:tcW w:w="709" w:type="dxa"/>
            <w:tcBorders>
              <w:top w:val="none" w:sz="0" w:space="0" w:color="auto"/>
              <w:bottom w:val="none" w:sz="0" w:space="0" w:color="auto"/>
            </w:tcBorders>
            <w:shd w:val="clear" w:color="auto" w:fill="FFFFFF" w:themeFill="background1"/>
          </w:tcPr>
          <w:p w14:paraId="657A60F4" w14:textId="1982FD4D" w:rsidR="00781153" w:rsidRPr="009E3863" w:rsidRDefault="00781153"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none" w:sz="0" w:space="0" w:color="auto"/>
              <w:bottom w:val="none" w:sz="0" w:space="0" w:color="auto"/>
            </w:tcBorders>
            <w:shd w:val="clear" w:color="auto" w:fill="FFFFFF" w:themeFill="background1"/>
          </w:tcPr>
          <w:p w14:paraId="22E65319" w14:textId="77777777" w:rsidR="00781153" w:rsidRPr="00A45EBD" w:rsidRDefault="00781153"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none" w:sz="0" w:space="0" w:color="auto"/>
              <w:bottom w:val="none" w:sz="0" w:space="0" w:color="auto"/>
              <w:right w:val="none" w:sz="0" w:space="0" w:color="auto"/>
            </w:tcBorders>
            <w:shd w:val="clear" w:color="auto" w:fill="FFFFFF" w:themeFill="background1"/>
          </w:tcPr>
          <w:p w14:paraId="790EB37B" w14:textId="32BD0C05" w:rsidR="00781153" w:rsidRPr="00A45EBD" w:rsidRDefault="00651E41"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E3863">
              <w:rPr>
                <w:rFonts w:ascii="Calibri Light" w:hAnsi="Calibri Light" w:cs="Calibri Light"/>
                <w:szCs w:val="22"/>
              </w:rPr>
              <w:sym w:font="Wingdings" w:char="F0FC"/>
            </w:r>
          </w:p>
        </w:tc>
      </w:tr>
      <w:bookmarkEnd w:id="6"/>
      <w:tr w:rsidR="00A468DC" w:rsidRPr="00346BB2" w14:paraId="779366D9" w14:textId="77777777" w:rsidTr="00A936E5">
        <w:trPr>
          <w:trHeight w:val="20"/>
        </w:trPr>
        <w:tc>
          <w:tcPr>
            <w:cnfStyle w:val="001000000000" w:firstRow="0" w:lastRow="0" w:firstColumn="1" w:lastColumn="0" w:oddVBand="0" w:evenVBand="0" w:oddHBand="0" w:evenHBand="0" w:firstRowFirstColumn="0" w:firstRowLastColumn="0" w:lastRowFirstColumn="0" w:lastRowLastColumn="0"/>
            <w:tcW w:w="902" w:type="dxa"/>
            <w:shd w:val="clear" w:color="auto" w:fill="DBF6B9" w:themeFill="accent3" w:themeFillTint="66"/>
            <w:vAlign w:val="center"/>
          </w:tcPr>
          <w:p w14:paraId="1E747B85" w14:textId="77777777" w:rsidR="00A468DC" w:rsidRPr="00346BB2" w:rsidRDefault="00A468DC" w:rsidP="00346BB2">
            <w:pPr>
              <w:spacing w:before="40" w:after="40"/>
              <w:rPr>
                <w:rFonts w:ascii="Calibri Light" w:hAnsi="Calibri Light" w:cs="Calibri Light"/>
                <w:b w:val="0"/>
                <w:bCs w:val="0"/>
                <w:szCs w:val="22"/>
              </w:rPr>
            </w:pPr>
          </w:p>
        </w:tc>
        <w:tc>
          <w:tcPr>
            <w:tcW w:w="11421" w:type="dxa"/>
            <w:shd w:val="clear" w:color="auto" w:fill="DBF6B9" w:themeFill="accent3" w:themeFillTint="66"/>
          </w:tcPr>
          <w:p w14:paraId="75B368EB" w14:textId="2833401D" w:rsidR="00A468DC" w:rsidRPr="00346BB2" w:rsidRDefault="00346BB2" w:rsidP="00346BB2">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Item 3: </w:t>
            </w:r>
            <w:r w:rsidR="00C17BFA" w:rsidRPr="00346BB2">
              <w:rPr>
                <w:rFonts w:ascii="Calibri Light" w:hAnsi="Calibri Light" w:cs="Calibri Light"/>
                <w:szCs w:val="22"/>
              </w:rPr>
              <w:t>Update on Afghan LES Scheme</w:t>
            </w:r>
            <w:r w:rsidR="0045436F">
              <w:rPr>
                <w:rFonts w:ascii="Calibri Light" w:hAnsi="Calibri Light" w:cs="Calibri Light"/>
                <w:szCs w:val="22"/>
              </w:rPr>
              <w:t xml:space="preserve">: district updates and </w:t>
            </w:r>
            <w:r w:rsidR="00C17BFA" w:rsidRPr="00346BB2">
              <w:rPr>
                <w:rFonts w:ascii="Calibri Light" w:hAnsi="Calibri Light" w:cs="Calibri Light"/>
                <w:szCs w:val="22"/>
              </w:rPr>
              <w:t>RP response</w:t>
            </w:r>
          </w:p>
        </w:tc>
        <w:tc>
          <w:tcPr>
            <w:tcW w:w="708" w:type="dxa"/>
            <w:shd w:val="clear" w:color="auto" w:fill="DBF6B9" w:themeFill="accent3" w:themeFillTint="66"/>
          </w:tcPr>
          <w:p w14:paraId="7ECCE3C6" w14:textId="77777777" w:rsidR="00A468DC" w:rsidRPr="00346BB2" w:rsidRDefault="00A468DC" w:rsidP="00346BB2">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shd w:val="clear" w:color="auto" w:fill="DBF6B9" w:themeFill="accent3" w:themeFillTint="66"/>
          </w:tcPr>
          <w:p w14:paraId="154B0C0F" w14:textId="77777777" w:rsidR="00A468DC" w:rsidRPr="00346BB2" w:rsidRDefault="00A468DC" w:rsidP="00346BB2">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shd w:val="clear" w:color="auto" w:fill="DBF6B9" w:themeFill="accent3" w:themeFillTint="66"/>
          </w:tcPr>
          <w:p w14:paraId="7B1A48ED" w14:textId="77777777" w:rsidR="00A468DC" w:rsidRPr="00346BB2" w:rsidRDefault="00A468DC" w:rsidP="00346BB2">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shd w:val="clear" w:color="auto" w:fill="DBF6B9" w:themeFill="accent3" w:themeFillTint="66"/>
          </w:tcPr>
          <w:p w14:paraId="3A6CB61E" w14:textId="77777777" w:rsidR="00A468DC" w:rsidRPr="00346BB2" w:rsidRDefault="00A468DC" w:rsidP="00346BB2">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16F6C" w:rsidRPr="00A45EBD" w14:paraId="0F00F8F1" w14:textId="77777777" w:rsidTr="00A936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FFFFFF" w:themeFill="background1"/>
          </w:tcPr>
          <w:p w14:paraId="577C1A7B" w14:textId="77777777" w:rsidR="00116F6C" w:rsidRPr="00EA0317" w:rsidRDefault="00116F6C" w:rsidP="0041058E">
            <w:pPr>
              <w:pStyle w:val="ListParagraph"/>
              <w:numPr>
                <w:ilvl w:val="0"/>
                <w:numId w:val="15"/>
              </w:numPr>
              <w:ind w:left="0" w:firstLine="0"/>
              <w:rPr>
                <w:rFonts w:ascii="Calibri Light" w:hAnsi="Calibri Light" w:cs="Calibri Light"/>
                <w:b w:val="0"/>
                <w:bCs w:val="0"/>
                <w:szCs w:val="22"/>
              </w:rPr>
            </w:pPr>
          </w:p>
        </w:tc>
        <w:tc>
          <w:tcPr>
            <w:tcW w:w="11421" w:type="dxa"/>
            <w:tcBorders>
              <w:top w:val="none" w:sz="0" w:space="0" w:color="auto"/>
              <w:bottom w:val="none" w:sz="0" w:space="0" w:color="auto"/>
            </w:tcBorders>
            <w:shd w:val="clear" w:color="auto" w:fill="FFFFFF" w:themeFill="background1"/>
          </w:tcPr>
          <w:p w14:paraId="4F10C9BC" w14:textId="477E79B9" w:rsidR="00116F6C" w:rsidRPr="003436E9" w:rsidRDefault="00116F6C"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PC will share </w:t>
            </w:r>
            <w:r w:rsidRPr="00116F6C">
              <w:rPr>
                <w:rFonts w:ascii="Calibri Light" w:hAnsi="Calibri Light" w:cs="Calibri Light"/>
                <w:bCs/>
                <w:szCs w:val="22"/>
              </w:rPr>
              <w:t>Afghanistan Refugee Resettlement Programme</w:t>
            </w:r>
            <w:r>
              <w:rPr>
                <w:rFonts w:ascii="Calibri Light" w:hAnsi="Calibri Light" w:cs="Calibri Light"/>
                <w:bCs/>
                <w:szCs w:val="22"/>
              </w:rPr>
              <w:t xml:space="preserve"> briefing note.</w:t>
            </w:r>
          </w:p>
        </w:tc>
        <w:tc>
          <w:tcPr>
            <w:tcW w:w="708" w:type="dxa"/>
            <w:tcBorders>
              <w:top w:val="none" w:sz="0" w:space="0" w:color="auto"/>
              <w:bottom w:val="none" w:sz="0" w:space="0" w:color="auto"/>
            </w:tcBorders>
            <w:shd w:val="clear" w:color="auto" w:fill="FFFFFF" w:themeFill="background1"/>
          </w:tcPr>
          <w:p w14:paraId="5217FE19" w14:textId="44A2442A" w:rsidR="00116F6C" w:rsidRDefault="00116F6C"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PC</w:t>
            </w:r>
          </w:p>
        </w:tc>
        <w:tc>
          <w:tcPr>
            <w:tcW w:w="709" w:type="dxa"/>
            <w:tcBorders>
              <w:top w:val="none" w:sz="0" w:space="0" w:color="auto"/>
              <w:bottom w:val="none" w:sz="0" w:space="0" w:color="auto"/>
            </w:tcBorders>
            <w:shd w:val="clear" w:color="auto" w:fill="FFFFFF" w:themeFill="background1"/>
          </w:tcPr>
          <w:p w14:paraId="7D7BE5E3" w14:textId="77777777" w:rsidR="00116F6C" w:rsidRPr="00BE2F60" w:rsidRDefault="00116F6C"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none" w:sz="0" w:space="0" w:color="auto"/>
              <w:bottom w:val="none" w:sz="0" w:space="0" w:color="auto"/>
            </w:tcBorders>
            <w:shd w:val="clear" w:color="auto" w:fill="FFFFFF" w:themeFill="background1"/>
          </w:tcPr>
          <w:p w14:paraId="152F2962" w14:textId="77777777" w:rsidR="00116F6C" w:rsidRPr="00A45EBD" w:rsidRDefault="00116F6C"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none" w:sz="0" w:space="0" w:color="auto"/>
              <w:bottom w:val="none" w:sz="0" w:space="0" w:color="auto"/>
              <w:right w:val="none" w:sz="0" w:space="0" w:color="auto"/>
            </w:tcBorders>
            <w:shd w:val="clear" w:color="auto" w:fill="FFFFFF" w:themeFill="background1"/>
          </w:tcPr>
          <w:p w14:paraId="4D534814" w14:textId="34384497" w:rsidR="00116F6C" w:rsidRPr="00A45EBD" w:rsidRDefault="00116F6C"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r>
      <w:tr w:rsidR="00A468DC" w:rsidRPr="00A45EBD" w14:paraId="66DE4BFC" w14:textId="77777777" w:rsidTr="00A936E5">
        <w:trPr>
          <w:trHeight w:val="20"/>
        </w:trPr>
        <w:tc>
          <w:tcPr>
            <w:cnfStyle w:val="001000000000" w:firstRow="0" w:lastRow="0" w:firstColumn="1" w:lastColumn="0" w:oddVBand="0" w:evenVBand="0" w:oddHBand="0" w:evenHBand="0" w:firstRowFirstColumn="0" w:firstRowLastColumn="0" w:lastRowFirstColumn="0" w:lastRowLastColumn="0"/>
            <w:tcW w:w="902" w:type="dxa"/>
            <w:shd w:val="clear" w:color="auto" w:fill="FFFFFF" w:themeFill="background1"/>
          </w:tcPr>
          <w:p w14:paraId="4A4E5F5D" w14:textId="77777777" w:rsidR="00A468DC" w:rsidRPr="00EA0317" w:rsidRDefault="00A468DC" w:rsidP="0041058E">
            <w:pPr>
              <w:pStyle w:val="ListParagraph"/>
              <w:numPr>
                <w:ilvl w:val="0"/>
                <w:numId w:val="15"/>
              </w:numPr>
              <w:ind w:left="0" w:firstLine="0"/>
              <w:rPr>
                <w:rFonts w:ascii="Calibri Light" w:hAnsi="Calibri Light" w:cs="Calibri Light"/>
                <w:b w:val="0"/>
                <w:bCs w:val="0"/>
                <w:szCs w:val="22"/>
              </w:rPr>
            </w:pPr>
          </w:p>
        </w:tc>
        <w:tc>
          <w:tcPr>
            <w:tcW w:w="11421" w:type="dxa"/>
            <w:shd w:val="clear" w:color="auto" w:fill="FFFFFF" w:themeFill="background1"/>
          </w:tcPr>
          <w:p w14:paraId="3BAD4C2D" w14:textId="2FD3286E" w:rsidR="00A468DC" w:rsidRDefault="003436E9"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436E9">
              <w:rPr>
                <w:rFonts w:ascii="Calibri Light" w:hAnsi="Calibri Light" w:cs="Calibri Light"/>
                <w:bCs/>
                <w:szCs w:val="22"/>
              </w:rPr>
              <w:t xml:space="preserve">Any offers of hotels </w:t>
            </w:r>
            <w:r>
              <w:rPr>
                <w:rFonts w:ascii="Calibri Light" w:hAnsi="Calibri Light" w:cs="Calibri Light"/>
                <w:bCs/>
                <w:szCs w:val="22"/>
              </w:rPr>
              <w:t xml:space="preserve">for Afghan refugees </w:t>
            </w:r>
            <w:r w:rsidRPr="003436E9">
              <w:rPr>
                <w:rFonts w:ascii="Calibri Light" w:hAnsi="Calibri Light" w:cs="Calibri Light"/>
                <w:bCs/>
                <w:szCs w:val="22"/>
              </w:rPr>
              <w:t>pass to strategic migration partner lead.</w:t>
            </w:r>
          </w:p>
        </w:tc>
        <w:tc>
          <w:tcPr>
            <w:tcW w:w="708" w:type="dxa"/>
            <w:shd w:val="clear" w:color="auto" w:fill="FFFFFF" w:themeFill="background1"/>
          </w:tcPr>
          <w:p w14:paraId="02502894" w14:textId="1DF9952C" w:rsidR="00A468DC" w:rsidRDefault="003436E9"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9" w:type="dxa"/>
            <w:shd w:val="clear" w:color="auto" w:fill="FFFFFF" w:themeFill="background1"/>
          </w:tcPr>
          <w:p w14:paraId="58315B27" w14:textId="1B8E1A64" w:rsidR="00A468DC" w:rsidRPr="00BE2F60" w:rsidRDefault="00A468DC"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shd w:val="clear" w:color="auto" w:fill="FFFFFF" w:themeFill="background1"/>
          </w:tcPr>
          <w:p w14:paraId="7882D982" w14:textId="77777777" w:rsidR="00A468DC" w:rsidRPr="00A45EBD" w:rsidRDefault="00A468DC"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shd w:val="clear" w:color="auto" w:fill="FFFFFF" w:themeFill="background1"/>
          </w:tcPr>
          <w:p w14:paraId="4EDF481C" w14:textId="359736C9" w:rsidR="00A468DC" w:rsidRPr="00A45EBD" w:rsidRDefault="004964F7"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r>
      <w:tr w:rsidR="003436E9" w:rsidRPr="00A45EBD" w14:paraId="795C3B38" w14:textId="77777777" w:rsidTr="00A936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FFFFFF" w:themeFill="background1"/>
          </w:tcPr>
          <w:p w14:paraId="63310845" w14:textId="77777777" w:rsidR="003436E9" w:rsidRPr="00EA0317" w:rsidRDefault="003436E9" w:rsidP="0041058E">
            <w:pPr>
              <w:pStyle w:val="ListParagraph"/>
              <w:numPr>
                <w:ilvl w:val="0"/>
                <w:numId w:val="15"/>
              </w:numPr>
              <w:ind w:left="0" w:firstLine="0"/>
              <w:rPr>
                <w:rFonts w:ascii="Calibri Light" w:hAnsi="Calibri Light" w:cs="Calibri Light"/>
                <w:b w:val="0"/>
                <w:bCs w:val="0"/>
                <w:szCs w:val="22"/>
              </w:rPr>
            </w:pPr>
          </w:p>
        </w:tc>
        <w:tc>
          <w:tcPr>
            <w:tcW w:w="11421" w:type="dxa"/>
            <w:tcBorders>
              <w:top w:val="none" w:sz="0" w:space="0" w:color="auto"/>
              <w:bottom w:val="none" w:sz="0" w:space="0" w:color="auto"/>
            </w:tcBorders>
            <w:shd w:val="clear" w:color="auto" w:fill="FFFFFF" w:themeFill="background1"/>
          </w:tcPr>
          <w:p w14:paraId="6B17396C" w14:textId="0AE01E8C" w:rsidR="003436E9" w:rsidRPr="003436E9" w:rsidRDefault="003436E9"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436E9">
              <w:rPr>
                <w:rFonts w:ascii="Calibri Light" w:hAnsi="Calibri Light" w:cs="Calibri Light"/>
                <w:bCs/>
                <w:szCs w:val="22"/>
              </w:rPr>
              <w:t>H</w:t>
            </w:r>
            <w:r>
              <w:rPr>
                <w:rFonts w:ascii="Calibri Light" w:hAnsi="Calibri Light" w:cs="Calibri Light"/>
                <w:bCs/>
                <w:szCs w:val="22"/>
              </w:rPr>
              <w:t xml:space="preserve">W </w:t>
            </w:r>
            <w:r w:rsidRPr="003436E9">
              <w:rPr>
                <w:rFonts w:ascii="Calibri Light" w:hAnsi="Calibri Light" w:cs="Calibri Light"/>
                <w:bCs/>
                <w:szCs w:val="22"/>
              </w:rPr>
              <w:t xml:space="preserve">will </w:t>
            </w:r>
            <w:r>
              <w:rPr>
                <w:rFonts w:ascii="Calibri Light" w:hAnsi="Calibri Light" w:cs="Calibri Light"/>
                <w:bCs/>
                <w:szCs w:val="22"/>
              </w:rPr>
              <w:t>share notes on priority on where to make contact and which partnerships to build, on quarantining hotels.</w:t>
            </w:r>
          </w:p>
        </w:tc>
        <w:tc>
          <w:tcPr>
            <w:tcW w:w="708" w:type="dxa"/>
            <w:tcBorders>
              <w:top w:val="none" w:sz="0" w:space="0" w:color="auto"/>
              <w:bottom w:val="none" w:sz="0" w:space="0" w:color="auto"/>
            </w:tcBorders>
            <w:shd w:val="clear" w:color="auto" w:fill="FFFFFF" w:themeFill="background1"/>
          </w:tcPr>
          <w:p w14:paraId="7502D5D3" w14:textId="741F43E9" w:rsidR="003436E9" w:rsidRDefault="003436E9"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w:t>
            </w:r>
          </w:p>
        </w:tc>
        <w:tc>
          <w:tcPr>
            <w:tcW w:w="709" w:type="dxa"/>
            <w:tcBorders>
              <w:top w:val="none" w:sz="0" w:space="0" w:color="auto"/>
              <w:bottom w:val="none" w:sz="0" w:space="0" w:color="auto"/>
            </w:tcBorders>
            <w:shd w:val="clear" w:color="auto" w:fill="FFFFFF" w:themeFill="background1"/>
          </w:tcPr>
          <w:p w14:paraId="08D1E795" w14:textId="77777777" w:rsidR="003436E9" w:rsidRPr="00BE2F60" w:rsidRDefault="003436E9"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none" w:sz="0" w:space="0" w:color="auto"/>
              <w:bottom w:val="none" w:sz="0" w:space="0" w:color="auto"/>
            </w:tcBorders>
            <w:shd w:val="clear" w:color="auto" w:fill="FFFFFF" w:themeFill="background1"/>
          </w:tcPr>
          <w:p w14:paraId="77ADF034" w14:textId="77777777" w:rsidR="003436E9" w:rsidRPr="00A45EBD" w:rsidRDefault="003436E9"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none" w:sz="0" w:space="0" w:color="auto"/>
              <w:bottom w:val="none" w:sz="0" w:space="0" w:color="auto"/>
              <w:right w:val="none" w:sz="0" w:space="0" w:color="auto"/>
            </w:tcBorders>
            <w:shd w:val="clear" w:color="auto" w:fill="FFFFFF" w:themeFill="background1"/>
          </w:tcPr>
          <w:p w14:paraId="66E4FA1E" w14:textId="737D5A32" w:rsidR="003436E9" w:rsidRPr="00A45EBD" w:rsidRDefault="00116F6C"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r>
      <w:tr w:rsidR="006A5BCC" w:rsidRPr="00A45EBD" w14:paraId="7D7744D8" w14:textId="77777777" w:rsidTr="00A936E5">
        <w:trPr>
          <w:trHeight w:val="20"/>
        </w:trPr>
        <w:tc>
          <w:tcPr>
            <w:cnfStyle w:val="001000000000" w:firstRow="0" w:lastRow="0" w:firstColumn="1" w:lastColumn="0" w:oddVBand="0" w:evenVBand="0" w:oddHBand="0" w:evenHBand="0" w:firstRowFirstColumn="0" w:firstRowLastColumn="0" w:lastRowFirstColumn="0" w:lastRowLastColumn="0"/>
            <w:tcW w:w="902" w:type="dxa"/>
            <w:shd w:val="clear" w:color="auto" w:fill="FFFFFF" w:themeFill="background1"/>
          </w:tcPr>
          <w:p w14:paraId="7D5127EC" w14:textId="77777777" w:rsidR="006A5BCC" w:rsidRPr="00EA0317" w:rsidRDefault="006A5BCC" w:rsidP="0041058E">
            <w:pPr>
              <w:pStyle w:val="ListParagraph"/>
              <w:numPr>
                <w:ilvl w:val="0"/>
                <w:numId w:val="15"/>
              </w:numPr>
              <w:ind w:left="0" w:firstLine="0"/>
              <w:rPr>
                <w:rFonts w:ascii="Calibri Light" w:hAnsi="Calibri Light" w:cs="Calibri Light"/>
                <w:b w:val="0"/>
                <w:bCs w:val="0"/>
                <w:szCs w:val="22"/>
              </w:rPr>
            </w:pPr>
          </w:p>
        </w:tc>
        <w:tc>
          <w:tcPr>
            <w:tcW w:w="11421" w:type="dxa"/>
            <w:shd w:val="clear" w:color="auto" w:fill="FFFFFF" w:themeFill="background1"/>
          </w:tcPr>
          <w:p w14:paraId="2D75742F" w14:textId="241B4895" w:rsidR="006A5BCC" w:rsidRPr="003436E9" w:rsidRDefault="006A5BCC"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JC will discuss with H</w:t>
            </w:r>
            <w:r w:rsidR="001E6D83">
              <w:rPr>
                <w:rFonts w:ascii="Calibri Light" w:hAnsi="Calibri Light" w:cs="Calibri Light"/>
                <w:bCs/>
                <w:szCs w:val="22"/>
              </w:rPr>
              <w:t>DC</w:t>
            </w:r>
            <w:r>
              <w:rPr>
                <w:rFonts w:ascii="Calibri Light" w:hAnsi="Calibri Light" w:cs="Calibri Light"/>
                <w:bCs/>
                <w:szCs w:val="22"/>
              </w:rPr>
              <w:t xml:space="preserve"> communication team on coordination of information and questions.</w:t>
            </w:r>
            <w:r w:rsidR="001C7787">
              <w:rPr>
                <w:rFonts w:ascii="Calibri Light" w:hAnsi="Calibri Light" w:cs="Calibri Light"/>
                <w:bCs/>
                <w:szCs w:val="22"/>
              </w:rPr>
              <w:t xml:space="preserve">  </w:t>
            </w:r>
            <w:r w:rsidR="004964F7">
              <w:rPr>
                <w:rFonts w:ascii="Calibri Light" w:hAnsi="Calibri Light" w:cs="Calibri Light"/>
                <w:bCs/>
                <w:szCs w:val="22"/>
              </w:rPr>
              <w:t xml:space="preserve">Clarifying roles with County </w:t>
            </w:r>
          </w:p>
        </w:tc>
        <w:tc>
          <w:tcPr>
            <w:tcW w:w="708" w:type="dxa"/>
            <w:shd w:val="clear" w:color="auto" w:fill="FFFFFF" w:themeFill="background1"/>
          </w:tcPr>
          <w:p w14:paraId="0DF6F4D6" w14:textId="136C5C09" w:rsidR="006A5BCC" w:rsidRDefault="006A5BCC"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JC</w:t>
            </w:r>
          </w:p>
        </w:tc>
        <w:tc>
          <w:tcPr>
            <w:tcW w:w="709" w:type="dxa"/>
            <w:shd w:val="clear" w:color="auto" w:fill="FFFFFF" w:themeFill="background1"/>
          </w:tcPr>
          <w:p w14:paraId="561B6D57" w14:textId="0EF598C2" w:rsidR="006A5BCC" w:rsidRPr="00BE2F60" w:rsidRDefault="006A5BCC"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shd w:val="clear" w:color="auto" w:fill="FFFFFF" w:themeFill="background1"/>
          </w:tcPr>
          <w:p w14:paraId="753E73E6" w14:textId="77777777" w:rsidR="006A5BCC" w:rsidRPr="00A45EBD" w:rsidRDefault="006A5BCC"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shd w:val="clear" w:color="auto" w:fill="FFFFFF" w:themeFill="background1"/>
          </w:tcPr>
          <w:p w14:paraId="77F141D3" w14:textId="7EF21314" w:rsidR="006A5BCC" w:rsidRPr="00BE2F60" w:rsidRDefault="001C7787"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r>
      <w:tr w:rsidR="004D14F6" w:rsidRPr="00346BB2" w14:paraId="493204F9" w14:textId="77777777" w:rsidTr="0084216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single" w:sz="4" w:space="0" w:color="auto"/>
            </w:tcBorders>
            <w:shd w:val="clear" w:color="auto" w:fill="A7EA52" w:themeFill="accent3"/>
          </w:tcPr>
          <w:p w14:paraId="36BFE0E8" w14:textId="77777777" w:rsidR="00CD2016" w:rsidRPr="00346BB2" w:rsidRDefault="00CD2016" w:rsidP="00E7736B">
            <w:pPr>
              <w:spacing w:before="40" w:after="40"/>
              <w:rPr>
                <w:rFonts w:ascii="Calibri Light" w:hAnsi="Calibri Light" w:cs="Calibri Light"/>
                <w:b w:val="0"/>
                <w:bCs w:val="0"/>
                <w:sz w:val="24"/>
              </w:rPr>
            </w:pPr>
            <w:bookmarkStart w:id="7" w:name="_Hlk81554962"/>
          </w:p>
        </w:tc>
        <w:tc>
          <w:tcPr>
            <w:tcW w:w="11421" w:type="dxa"/>
            <w:tcBorders>
              <w:top w:val="none" w:sz="0" w:space="0" w:color="auto"/>
              <w:bottom w:val="single" w:sz="4" w:space="0" w:color="auto"/>
            </w:tcBorders>
            <w:shd w:val="clear" w:color="auto" w:fill="A7EA52" w:themeFill="accent3"/>
          </w:tcPr>
          <w:p w14:paraId="7A23FA39" w14:textId="6D2C6DBE" w:rsidR="00CD2016" w:rsidRPr="00346BB2" w:rsidRDefault="00CD2016" w:rsidP="00E7736B">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rPr>
            </w:pPr>
            <w:r w:rsidRPr="00346BB2">
              <w:rPr>
                <w:rFonts w:ascii="Calibri Light" w:hAnsi="Calibri Light" w:cs="Calibri Light"/>
                <w:b/>
                <w:bCs/>
                <w:sz w:val="24"/>
              </w:rPr>
              <w:t>6 August 2021</w:t>
            </w:r>
          </w:p>
        </w:tc>
        <w:tc>
          <w:tcPr>
            <w:tcW w:w="708" w:type="dxa"/>
            <w:tcBorders>
              <w:top w:val="none" w:sz="0" w:space="0" w:color="auto"/>
              <w:bottom w:val="single" w:sz="4" w:space="0" w:color="auto"/>
            </w:tcBorders>
            <w:shd w:val="clear" w:color="auto" w:fill="A7EA52" w:themeFill="accent3"/>
          </w:tcPr>
          <w:p w14:paraId="514343A8" w14:textId="77777777" w:rsidR="00CD2016" w:rsidRPr="00346BB2" w:rsidRDefault="00CD2016" w:rsidP="00E7736B">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rPr>
            </w:pPr>
          </w:p>
        </w:tc>
        <w:tc>
          <w:tcPr>
            <w:tcW w:w="709" w:type="dxa"/>
            <w:tcBorders>
              <w:top w:val="none" w:sz="0" w:space="0" w:color="auto"/>
              <w:bottom w:val="single" w:sz="4" w:space="0" w:color="auto"/>
            </w:tcBorders>
            <w:shd w:val="clear" w:color="auto" w:fill="A7EA52" w:themeFill="accent3"/>
          </w:tcPr>
          <w:p w14:paraId="1C87740D" w14:textId="77777777" w:rsidR="00CD2016" w:rsidRPr="00346BB2" w:rsidRDefault="00CD2016" w:rsidP="00E7736B">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rPr>
            </w:pPr>
          </w:p>
        </w:tc>
        <w:tc>
          <w:tcPr>
            <w:tcW w:w="709" w:type="dxa"/>
            <w:tcBorders>
              <w:top w:val="none" w:sz="0" w:space="0" w:color="auto"/>
              <w:bottom w:val="single" w:sz="4" w:space="0" w:color="auto"/>
            </w:tcBorders>
            <w:shd w:val="clear" w:color="auto" w:fill="A7EA52" w:themeFill="accent3"/>
          </w:tcPr>
          <w:p w14:paraId="137BDF68" w14:textId="77777777" w:rsidR="00CD2016" w:rsidRPr="00346BB2" w:rsidRDefault="00CD2016" w:rsidP="00E7736B">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rPr>
            </w:pPr>
          </w:p>
        </w:tc>
        <w:tc>
          <w:tcPr>
            <w:tcW w:w="667" w:type="dxa"/>
            <w:tcBorders>
              <w:top w:val="none" w:sz="0" w:space="0" w:color="auto"/>
              <w:bottom w:val="single" w:sz="4" w:space="0" w:color="auto"/>
              <w:right w:val="none" w:sz="0" w:space="0" w:color="auto"/>
            </w:tcBorders>
            <w:shd w:val="clear" w:color="auto" w:fill="A7EA52" w:themeFill="accent3"/>
          </w:tcPr>
          <w:p w14:paraId="1236539A" w14:textId="77777777" w:rsidR="00CD2016" w:rsidRPr="00346BB2" w:rsidRDefault="00CD2016" w:rsidP="00E7736B">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rPr>
            </w:pPr>
          </w:p>
        </w:tc>
      </w:tr>
      <w:tr w:rsidR="004D14F6" w:rsidRPr="00346BB2" w14:paraId="070A6220" w14:textId="77777777" w:rsidTr="00A936E5">
        <w:trPr>
          <w:trHeight w:val="20"/>
        </w:trPr>
        <w:tc>
          <w:tcPr>
            <w:cnfStyle w:val="001000000000" w:firstRow="0" w:lastRow="0" w:firstColumn="1" w:lastColumn="0" w:oddVBand="0" w:evenVBand="0" w:oddHBand="0" w:evenHBand="0" w:firstRowFirstColumn="0" w:firstRowLastColumn="0" w:lastRowFirstColumn="0" w:lastRowLastColumn="0"/>
            <w:tcW w:w="902" w:type="dxa"/>
            <w:shd w:val="clear" w:color="auto" w:fill="DBF6B9" w:themeFill="accent3" w:themeFillTint="66"/>
            <w:vAlign w:val="center"/>
          </w:tcPr>
          <w:p w14:paraId="1EF5AFFB" w14:textId="77777777" w:rsidR="00CD2016" w:rsidRPr="00346BB2" w:rsidRDefault="00CD2016" w:rsidP="00346BB2">
            <w:pPr>
              <w:pStyle w:val="side-head"/>
            </w:pPr>
            <w:bookmarkStart w:id="8" w:name="_Hlk81554971"/>
            <w:bookmarkEnd w:id="7"/>
          </w:p>
        </w:tc>
        <w:tc>
          <w:tcPr>
            <w:tcW w:w="11421" w:type="dxa"/>
            <w:shd w:val="clear" w:color="auto" w:fill="DBF6B9" w:themeFill="accent3" w:themeFillTint="66"/>
          </w:tcPr>
          <w:p w14:paraId="526CFCC2" w14:textId="1393AC96" w:rsidR="00CD2016" w:rsidRPr="00346BB2" w:rsidRDefault="00346BB2" w:rsidP="00346BB2">
            <w:pPr>
              <w:pStyle w:val="side-head"/>
              <w:cnfStyle w:val="000000000000" w:firstRow="0" w:lastRow="0" w:firstColumn="0" w:lastColumn="0" w:oddVBand="0" w:evenVBand="0" w:oddHBand="0" w:evenHBand="0" w:firstRowFirstColumn="0" w:firstRowLastColumn="0" w:lastRowFirstColumn="0" w:lastRowLastColumn="0"/>
            </w:pPr>
            <w:r>
              <w:t xml:space="preserve">Item 1: </w:t>
            </w:r>
            <w:r w:rsidR="00CD2016" w:rsidRPr="00346BB2">
              <w:t>Facilitating improved broadband infrastructure for tenants - DG</w:t>
            </w:r>
          </w:p>
        </w:tc>
        <w:tc>
          <w:tcPr>
            <w:tcW w:w="708" w:type="dxa"/>
            <w:shd w:val="clear" w:color="auto" w:fill="DBF6B9" w:themeFill="accent3" w:themeFillTint="66"/>
          </w:tcPr>
          <w:p w14:paraId="3A2990BE" w14:textId="77777777" w:rsidR="00CD2016" w:rsidRPr="00346BB2" w:rsidRDefault="00CD2016" w:rsidP="00346BB2">
            <w:pPr>
              <w:pStyle w:val="side-head"/>
              <w:cnfStyle w:val="000000000000" w:firstRow="0" w:lastRow="0" w:firstColumn="0" w:lastColumn="0" w:oddVBand="0" w:evenVBand="0" w:oddHBand="0" w:evenHBand="0" w:firstRowFirstColumn="0" w:firstRowLastColumn="0" w:lastRowFirstColumn="0" w:lastRowLastColumn="0"/>
            </w:pPr>
          </w:p>
        </w:tc>
        <w:tc>
          <w:tcPr>
            <w:tcW w:w="709" w:type="dxa"/>
            <w:shd w:val="clear" w:color="auto" w:fill="DBF6B9" w:themeFill="accent3" w:themeFillTint="66"/>
          </w:tcPr>
          <w:p w14:paraId="67A2A2EF" w14:textId="77777777" w:rsidR="00CD2016" w:rsidRPr="00346BB2" w:rsidRDefault="00CD2016" w:rsidP="00346BB2">
            <w:pPr>
              <w:pStyle w:val="side-head"/>
              <w:cnfStyle w:val="000000000000" w:firstRow="0" w:lastRow="0" w:firstColumn="0" w:lastColumn="0" w:oddVBand="0" w:evenVBand="0" w:oddHBand="0" w:evenHBand="0" w:firstRowFirstColumn="0" w:firstRowLastColumn="0" w:lastRowFirstColumn="0" w:lastRowLastColumn="0"/>
            </w:pPr>
          </w:p>
        </w:tc>
        <w:tc>
          <w:tcPr>
            <w:tcW w:w="709" w:type="dxa"/>
            <w:shd w:val="clear" w:color="auto" w:fill="DBF6B9" w:themeFill="accent3" w:themeFillTint="66"/>
          </w:tcPr>
          <w:p w14:paraId="6551A9D3" w14:textId="77777777" w:rsidR="00CD2016" w:rsidRPr="00346BB2" w:rsidRDefault="00CD2016" w:rsidP="00346BB2">
            <w:pPr>
              <w:pStyle w:val="side-head"/>
              <w:cnfStyle w:val="000000000000" w:firstRow="0" w:lastRow="0" w:firstColumn="0" w:lastColumn="0" w:oddVBand="0" w:evenVBand="0" w:oddHBand="0" w:evenHBand="0" w:firstRowFirstColumn="0" w:firstRowLastColumn="0" w:lastRowFirstColumn="0" w:lastRowLastColumn="0"/>
            </w:pPr>
          </w:p>
        </w:tc>
        <w:tc>
          <w:tcPr>
            <w:tcW w:w="667" w:type="dxa"/>
            <w:shd w:val="clear" w:color="auto" w:fill="DBF6B9" w:themeFill="accent3" w:themeFillTint="66"/>
          </w:tcPr>
          <w:p w14:paraId="08ECFF4A" w14:textId="77777777" w:rsidR="00CD2016" w:rsidRPr="00346BB2" w:rsidRDefault="00CD2016" w:rsidP="00346BB2">
            <w:pPr>
              <w:pStyle w:val="side-head"/>
              <w:cnfStyle w:val="000000000000" w:firstRow="0" w:lastRow="0" w:firstColumn="0" w:lastColumn="0" w:oddVBand="0" w:evenVBand="0" w:oddHBand="0" w:evenHBand="0" w:firstRowFirstColumn="0" w:firstRowLastColumn="0" w:lastRowFirstColumn="0" w:lastRowLastColumn="0"/>
            </w:pPr>
          </w:p>
        </w:tc>
      </w:tr>
      <w:tr w:rsidR="004D14F6" w:rsidRPr="00A45EBD" w14:paraId="5CA2AF0E" w14:textId="77777777" w:rsidTr="0084216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single" w:sz="4" w:space="0" w:color="auto"/>
            </w:tcBorders>
            <w:shd w:val="clear" w:color="auto" w:fill="FFFFFF" w:themeFill="background1"/>
          </w:tcPr>
          <w:p w14:paraId="58A1B207" w14:textId="77777777" w:rsidR="009A13FF" w:rsidRPr="00EA0317" w:rsidRDefault="009A13FF" w:rsidP="00CD2016">
            <w:pPr>
              <w:pStyle w:val="ListParagraph"/>
              <w:numPr>
                <w:ilvl w:val="0"/>
                <w:numId w:val="15"/>
              </w:numPr>
              <w:ind w:left="0" w:firstLine="0"/>
              <w:rPr>
                <w:rFonts w:ascii="Calibri Light" w:hAnsi="Calibri Light" w:cs="Calibri Light"/>
                <w:b w:val="0"/>
                <w:bCs w:val="0"/>
                <w:szCs w:val="22"/>
              </w:rPr>
            </w:pPr>
            <w:bookmarkStart w:id="9" w:name="_Hlk81554991"/>
            <w:bookmarkEnd w:id="8"/>
          </w:p>
        </w:tc>
        <w:tc>
          <w:tcPr>
            <w:tcW w:w="11421" w:type="dxa"/>
            <w:tcBorders>
              <w:top w:val="none" w:sz="0" w:space="0" w:color="auto"/>
              <w:bottom w:val="single" w:sz="4" w:space="0" w:color="auto"/>
            </w:tcBorders>
            <w:shd w:val="clear" w:color="auto" w:fill="FFFFFF" w:themeFill="background1"/>
          </w:tcPr>
          <w:p w14:paraId="4E3790FB" w14:textId="4B31D2FF" w:rsidR="009A13FF" w:rsidRPr="00E7736B" w:rsidRDefault="009A13FF"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E7736B">
              <w:rPr>
                <w:rFonts w:ascii="Calibri Light" w:hAnsi="Calibri Light" w:cs="Calibri Light"/>
                <w:bCs/>
                <w:szCs w:val="22"/>
              </w:rPr>
              <w:t>N</w:t>
            </w:r>
            <w:r w:rsidR="004D14F6" w:rsidRPr="00E7736B">
              <w:rPr>
                <w:rFonts w:ascii="Calibri Light" w:hAnsi="Calibri Light" w:cs="Calibri Light"/>
                <w:bCs/>
                <w:szCs w:val="22"/>
              </w:rPr>
              <w:t>H</w:t>
            </w:r>
            <w:r w:rsidRPr="00E7736B">
              <w:rPr>
                <w:rFonts w:ascii="Calibri Light" w:hAnsi="Calibri Light" w:cs="Calibri Light"/>
                <w:bCs/>
                <w:szCs w:val="22"/>
              </w:rPr>
              <w:t xml:space="preserve"> will talk to other Housing Associations in Cambridgeshire.</w:t>
            </w:r>
            <w:r w:rsidR="00AB4193" w:rsidRPr="00E7736B">
              <w:rPr>
                <w:rFonts w:ascii="Calibri Light" w:hAnsi="Calibri Light" w:cs="Calibri Light"/>
                <w:bCs/>
                <w:szCs w:val="22"/>
              </w:rPr>
              <w:t xml:space="preserve">  Update from DG, resolved to work on it </w:t>
            </w:r>
            <w:r w:rsidR="00E7736B" w:rsidRPr="00E7736B">
              <w:rPr>
                <w:rFonts w:ascii="Calibri Light" w:hAnsi="Calibri Light" w:cs="Calibri Light"/>
                <w:bCs/>
                <w:szCs w:val="22"/>
              </w:rPr>
              <w:t xml:space="preserve">during </w:t>
            </w:r>
            <w:r w:rsidR="00AB4193" w:rsidRPr="00E7736B">
              <w:rPr>
                <w:rFonts w:ascii="Calibri Light" w:hAnsi="Calibri Light" w:cs="Calibri Light"/>
                <w:bCs/>
                <w:szCs w:val="22"/>
              </w:rPr>
              <w:t>Sept</w:t>
            </w:r>
            <w:r w:rsidR="00E7736B" w:rsidRPr="00E7736B">
              <w:rPr>
                <w:rFonts w:ascii="Calibri Light" w:hAnsi="Calibri Light" w:cs="Calibri Light"/>
                <w:bCs/>
                <w:szCs w:val="22"/>
              </w:rPr>
              <w:t>ember</w:t>
            </w:r>
            <w:r w:rsidR="00AB4193" w:rsidRPr="00E7736B">
              <w:rPr>
                <w:rFonts w:ascii="Calibri Light" w:hAnsi="Calibri Light" w:cs="Calibri Light"/>
                <w:bCs/>
                <w:szCs w:val="22"/>
              </w:rPr>
              <w:t>.</w:t>
            </w:r>
          </w:p>
        </w:tc>
        <w:tc>
          <w:tcPr>
            <w:tcW w:w="708" w:type="dxa"/>
            <w:tcBorders>
              <w:top w:val="none" w:sz="0" w:space="0" w:color="auto"/>
              <w:bottom w:val="single" w:sz="4" w:space="0" w:color="auto"/>
            </w:tcBorders>
            <w:shd w:val="clear" w:color="auto" w:fill="FFFFFF" w:themeFill="background1"/>
          </w:tcPr>
          <w:p w14:paraId="44C1D03D" w14:textId="2571C3C8" w:rsidR="009A13FF" w:rsidRPr="00E7736B" w:rsidRDefault="009A13FF"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E7736B">
              <w:rPr>
                <w:rFonts w:ascii="Calibri Light" w:hAnsi="Calibri Light" w:cs="Calibri Light"/>
                <w:szCs w:val="22"/>
              </w:rPr>
              <w:t>NH</w:t>
            </w:r>
          </w:p>
        </w:tc>
        <w:tc>
          <w:tcPr>
            <w:tcW w:w="709" w:type="dxa"/>
            <w:tcBorders>
              <w:top w:val="none" w:sz="0" w:space="0" w:color="auto"/>
              <w:bottom w:val="single" w:sz="4" w:space="0" w:color="auto"/>
            </w:tcBorders>
            <w:shd w:val="clear" w:color="auto" w:fill="FFFFFF" w:themeFill="background1"/>
          </w:tcPr>
          <w:p w14:paraId="5A5E92F1" w14:textId="795688BC" w:rsidR="009A13FF" w:rsidRPr="00BE2F60" w:rsidRDefault="009A13FF"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none" w:sz="0" w:space="0" w:color="auto"/>
              <w:bottom w:val="single" w:sz="4" w:space="0" w:color="auto"/>
            </w:tcBorders>
            <w:shd w:val="clear" w:color="auto" w:fill="FFFFFF" w:themeFill="background1"/>
          </w:tcPr>
          <w:p w14:paraId="79381F22" w14:textId="07C88DD6" w:rsidR="009A13FF" w:rsidRPr="00A45EBD" w:rsidRDefault="004964F7"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E7736B">
              <w:rPr>
                <w:rFonts w:ascii="Calibri Light" w:hAnsi="Calibri Light" w:cs="Calibri Light"/>
                <w:szCs w:val="22"/>
              </w:rPr>
              <w:sym w:font="Wingdings" w:char="F0FC"/>
            </w:r>
          </w:p>
        </w:tc>
        <w:tc>
          <w:tcPr>
            <w:tcW w:w="667" w:type="dxa"/>
            <w:tcBorders>
              <w:top w:val="none" w:sz="0" w:space="0" w:color="auto"/>
              <w:bottom w:val="single" w:sz="4" w:space="0" w:color="auto"/>
              <w:right w:val="none" w:sz="0" w:space="0" w:color="auto"/>
            </w:tcBorders>
            <w:shd w:val="clear" w:color="auto" w:fill="FFFFFF" w:themeFill="background1"/>
          </w:tcPr>
          <w:p w14:paraId="790F57A8" w14:textId="77777777" w:rsidR="009A13FF" w:rsidRPr="00A45EBD" w:rsidRDefault="009A13FF"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bookmarkEnd w:id="9"/>
      <w:tr w:rsidR="004D14F6" w:rsidRPr="00346BB2" w14:paraId="2A224284" w14:textId="77777777" w:rsidTr="0084216B">
        <w:trPr>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tcBorders>
            <w:shd w:val="clear" w:color="auto" w:fill="DBF6B9" w:themeFill="accent3" w:themeFillTint="66"/>
            <w:vAlign w:val="center"/>
          </w:tcPr>
          <w:p w14:paraId="209E022B" w14:textId="77777777" w:rsidR="00CD2016" w:rsidRPr="00346BB2" w:rsidRDefault="00CD2016" w:rsidP="00346BB2">
            <w:pPr>
              <w:spacing w:before="40" w:after="40"/>
              <w:rPr>
                <w:rFonts w:ascii="Calibri Light" w:hAnsi="Calibri Light" w:cs="Calibri Light"/>
                <w:b w:val="0"/>
                <w:bCs w:val="0"/>
                <w:szCs w:val="22"/>
              </w:rPr>
            </w:pPr>
          </w:p>
        </w:tc>
        <w:tc>
          <w:tcPr>
            <w:tcW w:w="11421" w:type="dxa"/>
            <w:tcBorders>
              <w:top w:val="single" w:sz="4" w:space="0" w:color="auto"/>
            </w:tcBorders>
            <w:shd w:val="clear" w:color="auto" w:fill="DBF6B9" w:themeFill="accent3" w:themeFillTint="66"/>
          </w:tcPr>
          <w:p w14:paraId="68C601F0" w14:textId="2DA0D9FE" w:rsidR="00CD2016" w:rsidRPr="00346BB2" w:rsidRDefault="00346BB2" w:rsidP="00346BB2">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Item 2: </w:t>
            </w:r>
            <w:r w:rsidR="00CD2016" w:rsidRPr="00346BB2">
              <w:rPr>
                <w:rFonts w:ascii="Calibri Light" w:hAnsi="Calibri Light" w:cs="Calibri Light"/>
                <w:szCs w:val="22"/>
              </w:rPr>
              <w:t>Review of what we all know about</w:t>
            </w:r>
            <w:r>
              <w:rPr>
                <w:rFonts w:ascii="Calibri Light" w:hAnsi="Calibri Light" w:cs="Calibri Light"/>
                <w:szCs w:val="22"/>
              </w:rPr>
              <w:t xml:space="preserve"> </w:t>
            </w:r>
            <w:r w:rsidRPr="00346BB2">
              <w:rPr>
                <w:rFonts w:ascii="Calibri Light" w:hAnsi="Calibri Light" w:cs="Calibri Light"/>
                <w:szCs w:val="22"/>
              </w:rPr>
              <w:t>Modern approaches to housing management, Conditions in existing homes, Empty homes and Under occupation &amp; overcrowding</w:t>
            </w:r>
          </w:p>
        </w:tc>
        <w:tc>
          <w:tcPr>
            <w:tcW w:w="708" w:type="dxa"/>
            <w:tcBorders>
              <w:top w:val="single" w:sz="4" w:space="0" w:color="auto"/>
            </w:tcBorders>
            <w:shd w:val="clear" w:color="auto" w:fill="DBF6B9" w:themeFill="accent3" w:themeFillTint="66"/>
          </w:tcPr>
          <w:p w14:paraId="0F45379F" w14:textId="77777777" w:rsidR="00CD2016" w:rsidRPr="00346BB2" w:rsidRDefault="00CD2016" w:rsidP="00346BB2">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tcBorders>
              <w:top w:val="single" w:sz="4" w:space="0" w:color="auto"/>
            </w:tcBorders>
            <w:shd w:val="clear" w:color="auto" w:fill="DBF6B9" w:themeFill="accent3" w:themeFillTint="66"/>
          </w:tcPr>
          <w:p w14:paraId="6D7383A9" w14:textId="77777777" w:rsidR="00CD2016" w:rsidRPr="00346BB2" w:rsidRDefault="00CD2016" w:rsidP="00346BB2">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tcBorders>
              <w:top w:val="single" w:sz="4" w:space="0" w:color="auto"/>
            </w:tcBorders>
            <w:shd w:val="clear" w:color="auto" w:fill="DBF6B9" w:themeFill="accent3" w:themeFillTint="66"/>
          </w:tcPr>
          <w:p w14:paraId="038ECD61" w14:textId="77777777" w:rsidR="00CD2016" w:rsidRPr="00346BB2" w:rsidRDefault="00CD2016" w:rsidP="00346BB2">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tcBorders>
              <w:top w:val="single" w:sz="4" w:space="0" w:color="auto"/>
            </w:tcBorders>
            <w:shd w:val="clear" w:color="auto" w:fill="DBF6B9" w:themeFill="accent3" w:themeFillTint="66"/>
          </w:tcPr>
          <w:p w14:paraId="1869B3C5" w14:textId="77777777" w:rsidR="00CD2016" w:rsidRPr="00346BB2" w:rsidRDefault="00CD2016" w:rsidP="00346BB2">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14F6" w:rsidRPr="00A45EBD" w14:paraId="58F63232" w14:textId="77777777" w:rsidTr="00A936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FFFFFF" w:themeFill="background1"/>
          </w:tcPr>
          <w:p w14:paraId="2137787C" w14:textId="77777777" w:rsidR="00CD2016" w:rsidRPr="00EA0317" w:rsidRDefault="00CD2016" w:rsidP="00CD2016">
            <w:pPr>
              <w:pStyle w:val="ListParagraph"/>
              <w:numPr>
                <w:ilvl w:val="0"/>
                <w:numId w:val="15"/>
              </w:numPr>
              <w:ind w:left="0" w:firstLine="0"/>
              <w:rPr>
                <w:rFonts w:ascii="Calibri Light" w:hAnsi="Calibri Light" w:cs="Calibri Light"/>
                <w:b w:val="0"/>
                <w:bCs w:val="0"/>
                <w:szCs w:val="22"/>
              </w:rPr>
            </w:pPr>
          </w:p>
        </w:tc>
        <w:tc>
          <w:tcPr>
            <w:tcW w:w="11421" w:type="dxa"/>
            <w:tcBorders>
              <w:top w:val="none" w:sz="0" w:space="0" w:color="auto"/>
              <w:bottom w:val="none" w:sz="0" w:space="0" w:color="auto"/>
            </w:tcBorders>
            <w:shd w:val="clear" w:color="auto" w:fill="FFFFFF" w:themeFill="background1"/>
          </w:tcPr>
          <w:p w14:paraId="6815FE0B" w14:textId="2100EFB2" w:rsidR="00CD2016" w:rsidRDefault="00E32719"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JF to provide SB with contact names for </w:t>
            </w:r>
            <w:r w:rsidR="00FD65F0">
              <w:rPr>
                <w:rFonts w:ascii="Calibri Light" w:hAnsi="Calibri Light" w:cs="Calibri Light"/>
                <w:bCs/>
                <w:szCs w:val="22"/>
              </w:rPr>
              <w:t>the Challenging Buildings Group.</w:t>
            </w:r>
          </w:p>
        </w:tc>
        <w:tc>
          <w:tcPr>
            <w:tcW w:w="708" w:type="dxa"/>
            <w:tcBorders>
              <w:top w:val="none" w:sz="0" w:space="0" w:color="auto"/>
              <w:bottom w:val="none" w:sz="0" w:space="0" w:color="auto"/>
            </w:tcBorders>
            <w:shd w:val="clear" w:color="auto" w:fill="FFFFFF" w:themeFill="background1"/>
          </w:tcPr>
          <w:p w14:paraId="2EBFD366" w14:textId="3E586086" w:rsidR="00CD2016" w:rsidRDefault="00FD65F0"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JF</w:t>
            </w:r>
          </w:p>
        </w:tc>
        <w:tc>
          <w:tcPr>
            <w:tcW w:w="709" w:type="dxa"/>
            <w:tcBorders>
              <w:top w:val="none" w:sz="0" w:space="0" w:color="auto"/>
              <w:bottom w:val="none" w:sz="0" w:space="0" w:color="auto"/>
            </w:tcBorders>
            <w:shd w:val="clear" w:color="auto" w:fill="FFFFFF" w:themeFill="background1"/>
          </w:tcPr>
          <w:p w14:paraId="101DBD02" w14:textId="3D048656" w:rsidR="00CD2016" w:rsidRDefault="00CD201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none" w:sz="0" w:space="0" w:color="auto"/>
              <w:bottom w:val="none" w:sz="0" w:space="0" w:color="auto"/>
            </w:tcBorders>
            <w:shd w:val="clear" w:color="auto" w:fill="FFFFFF" w:themeFill="background1"/>
          </w:tcPr>
          <w:p w14:paraId="5FE8BE1B" w14:textId="71A2787E" w:rsidR="00CD2016" w:rsidRPr="00A45EBD" w:rsidRDefault="00AB4193"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667" w:type="dxa"/>
            <w:tcBorders>
              <w:top w:val="none" w:sz="0" w:space="0" w:color="auto"/>
              <w:bottom w:val="none" w:sz="0" w:space="0" w:color="auto"/>
              <w:right w:val="none" w:sz="0" w:space="0" w:color="auto"/>
            </w:tcBorders>
            <w:shd w:val="clear" w:color="auto" w:fill="FFFFFF" w:themeFill="background1"/>
          </w:tcPr>
          <w:p w14:paraId="7ED1FD7A" w14:textId="77777777" w:rsidR="00CD2016" w:rsidRPr="00A45EBD" w:rsidRDefault="00CD201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A45EBD" w14:paraId="09395A73" w14:textId="77777777" w:rsidTr="00A936E5">
        <w:trPr>
          <w:trHeight w:val="20"/>
        </w:trPr>
        <w:tc>
          <w:tcPr>
            <w:cnfStyle w:val="001000000000" w:firstRow="0" w:lastRow="0" w:firstColumn="1" w:lastColumn="0" w:oddVBand="0" w:evenVBand="0" w:oddHBand="0" w:evenHBand="0" w:firstRowFirstColumn="0" w:firstRowLastColumn="0" w:lastRowFirstColumn="0" w:lastRowLastColumn="0"/>
            <w:tcW w:w="902" w:type="dxa"/>
            <w:shd w:val="clear" w:color="auto" w:fill="FFFFFF" w:themeFill="background1"/>
          </w:tcPr>
          <w:p w14:paraId="77F0922F" w14:textId="77777777" w:rsidR="00CD2016" w:rsidRPr="00EA0317" w:rsidRDefault="00CD2016" w:rsidP="00CD2016">
            <w:pPr>
              <w:pStyle w:val="ListParagraph"/>
              <w:numPr>
                <w:ilvl w:val="0"/>
                <w:numId w:val="15"/>
              </w:numPr>
              <w:ind w:left="0" w:firstLine="0"/>
              <w:rPr>
                <w:rFonts w:ascii="Calibri Light" w:hAnsi="Calibri Light" w:cs="Calibri Light"/>
                <w:b w:val="0"/>
                <w:bCs w:val="0"/>
                <w:szCs w:val="22"/>
              </w:rPr>
            </w:pPr>
          </w:p>
        </w:tc>
        <w:tc>
          <w:tcPr>
            <w:tcW w:w="11421" w:type="dxa"/>
            <w:shd w:val="clear" w:color="auto" w:fill="FFFFFF" w:themeFill="background1"/>
          </w:tcPr>
          <w:p w14:paraId="63251619" w14:textId="7B2A3F54" w:rsidR="00CD2016" w:rsidRDefault="00160271"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SB will </w:t>
            </w:r>
            <w:r w:rsidR="002E45E4">
              <w:rPr>
                <w:rFonts w:ascii="Calibri Light" w:hAnsi="Calibri Light" w:cs="Calibri Light"/>
                <w:bCs/>
                <w:szCs w:val="22"/>
              </w:rPr>
              <w:t xml:space="preserve">ascertain </w:t>
            </w:r>
            <w:r w:rsidRPr="00160271">
              <w:rPr>
                <w:rFonts w:ascii="Calibri Light" w:hAnsi="Calibri Light" w:cs="Calibri Light"/>
                <w:bCs/>
                <w:szCs w:val="22"/>
              </w:rPr>
              <w:t>what the LGA a</w:t>
            </w:r>
            <w:r>
              <w:rPr>
                <w:rFonts w:ascii="Calibri Light" w:hAnsi="Calibri Light" w:cs="Calibri Light"/>
                <w:bCs/>
                <w:szCs w:val="22"/>
              </w:rPr>
              <w:t>r</w:t>
            </w:r>
            <w:r w:rsidRPr="00160271">
              <w:rPr>
                <w:rFonts w:ascii="Calibri Light" w:hAnsi="Calibri Light" w:cs="Calibri Light"/>
                <w:bCs/>
                <w:szCs w:val="22"/>
              </w:rPr>
              <w:t xml:space="preserve">e doing </w:t>
            </w:r>
            <w:r>
              <w:rPr>
                <w:rFonts w:ascii="Calibri Light" w:hAnsi="Calibri Light" w:cs="Calibri Light"/>
                <w:bCs/>
                <w:szCs w:val="22"/>
              </w:rPr>
              <w:t>regards</w:t>
            </w:r>
            <w:r w:rsidRPr="00160271">
              <w:rPr>
                <w:rFonts w:ascii="Calibri Light" w:hAnsi="Calibri Light" w:cs="Calibri Light"/>
                <w:bCs/>
                <w:szCs w:val="22"/>
              </w:rPr>
              <w:t xml:space="preserve"> lobbying government </w:t>
            </w:r>
            <w:r>
              <w:rPr>
                <w:rFonts w:ascii="Calibri Light" w:hAnsi="Calibri Light" w:cs="Calibri Light"/>
                <w:bCs/>
                <w:szCs w:val="22"/>
              </w:rPr>
              <w:t>on empty homes.</w:t>
            </w:r>
            <w:r w:rsidR="00AB4193">
              <w:rPr>
                <w:rFonts w:ascii="Calibri Light" w:hAnsi="Calibri Light" w:cs="Calibri Light"/>
                <w:bCs/>
                <w:szCs w:val="22"/>
              </w:rPr>
              <w:t xml:space="preserve">  </w:t>
            </w:r>
          </w:p>
        </w:tc>
        <w:tc>
          <w:tcPr>
            <w:tcW w:w="708" w:type="dxa"/>
            <w:shd w:val="clear" w:color="auto" w:fill="FFFFFF" w:themeFill="background1"/>
          </w:tcPr>
          <w:p w14:paraId="20CDB532" w14:textId="22D941B9" w:rsidR="00CD2016" w:rsidRDefault="00160271"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709" w:type="dxa"/>
            <w:shd w:val="clear" w:color="auto" w:fill="FFFFFF" w:themeFill="background1"/>
          </w:tcPr>
          <w:p w14:paraId="0EACF929" w14:textId="62ACE321" w:rsidR="00CD2016" w:rsidRDefault="00CD2016"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shd w:val="clear" w:color="auto" w:fill="FFFFFF" w:themeFill="background1"/>
          </w:tcPr>
          <w:p w14:paraId="1CDF6400" w14:textId="1D9246E0" w:rsidR="00CD2016" w:rsidRPr="00A45EBD" w:rsidRDefault="00AB4193"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667" w:type="dxa"/>
            <w:shd w:val="clear" w:color="auto" w:fill="FFFFFF" w:themeFill="background1"/>
          </w:tcPr>
          <w:p w14:paraId="410C2021" w14:textId="77777777" w:rsidR="00CD2016" w:rsidRPr="00A45EBD" w:rsidRDefault="00CD2016"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14F6" w:rsidRPr="00A45EBD" w14:paraId="11DEDF7D" w14:textId="77777777" w:rsidTr="00A936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FFFFFF" w:themeFill="background1"/>
          </w:tcPr>
          <w:p w14:paraId="51CFEB32" w14:textId="77777777" w:rsidR="00DB6417" w:rsidRPr="00EA0317" w:rsidRDefault="00DB6417" w:rsidP="00CD2016">
            <w:pPr>
              <w:pStyle w:val="ListParagraph"/>
              <w:numPr>
                <w:ilvl w:val="0"/>
                <w:numId w:val="15"/>
              </w:numPr>
              <w:ind w:left="0" w:firstLine="0"/>
              <w:rPr>
                <w:rFonts w:ascii="Calibri Light" w:hAnsi="Calibri Light" w:cs="Calibri Light"/>
                <w:b w:val="0"/>
                <w:bCs w:val="0"/>
                <w:szCs w:val="22"/>
              </w:rPr>
            </w:pPr>
          </w:p>
        </w:tc>
        <w:tc>
          <w:tcPr>
            <w:tcW w:w="11421" w:type="dxa"/>
            <w:tcBorders>
              <w:top w:val="none" w:sz="0" w:space="0" w:color="auto"/>
              <w:bottom w:val="none" w:sz="0" w:space="0" w:color="auto"/>
            </w:tcBorders>
            <w:shd w:val="clear" w:color="auto" w:fill="FFFFFF" w:themeFill="background1"/>
          </w:tcPr>
          <w:p w14:paraId="307EC0F8" w14:textId="67D33D2F" w:rsidR="00DB6417" w:rsidRDefault="00DB6417"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SG will share Lendology details.</w:t>
            </w:r>
          </w:p>
        </w:tc>
        <w:tc>
          <w:tcPr>
            <w:tcW w:w="708" w:type="dxa"/>
            <w:tcBorders>
              <w:top w:val="none" w:sz="0" w:space="0" w:color="auto"/>
              <w:bottom w:val="none" w:sz="0" w:space="0" w:color="auto"/>
            </w:tcBorders>
            <w:shd w:val="clear" w:color="auto" w:fill="FFFFFF" w:themeFill="background1"/>
          </w:tcPr>
          <w:p w14:paraId="09BDC1D7" w14:textId="62398F43" w:rsidR="00DB6417" w:rsidRDefault="00DB6417"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SG</w:t>
            </w:r>
          </w:p>
        </w:tc>
        <w:tc>
          <w:tcPr>
            <w:tcW w:w="709" w:type="dxa"/>
            <w:tcBorders>
              <w:top w:val="none" w:sz="0" w:space="0" w:color="auto"/>
              <w:bottom w:val="none" w:sz="0" w:space="0" w:color="auto"/>
            </w:tcBorders>
            <w:shd w:val="clear" w:color="auto" w:fill="FFFFFF" w:themeFill="background1"/>
          </w:tcPr>
          <w:p w14:paraId="4FC1FD1E" w14:textId="651314B0" w:rsidR="00DB6417" w:rsidRPr="00BE2F60" w:rsidRDefault="00DB6417"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none" w:sz="0" w:space="0" w:color="auto"/>
              <w:bottom w:val="none" w:sz="0" w:space="0" w:color="auto"/>
            </w:tcBorders>
            <w:shd w:val="clear" w:color="auto" w:fill="FFFFFF" w:themeFill="background1"/>
          </w:tcPr>
          <w:p w14:paraId="60184196" w14:textId="280D97B4" w:rsidR="00DB6417" w:rsidRPr="00A45EBD" w:rsidRDefault="00AB4193"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667" w:type="dxa"/>
            <w:tcBorders>
              <w:top w:val="none" w:sz="0" w:space="0" w:color="auto"/>
              <w:bottom w:val="none" w:sz="0" w:space="0" w:color="auto"/>
              <w:right w:val="none" w:sz="0" w:space="0" w:color="auto"/>
            </w:tcBorders>
            <w:shd w:val="clear" w:color="auto" w:fill="FFFFFF" w:themeFill="background1"/>
          </w:tcPr>
          <w:p w14:paraId="1D990198" w14:textId="77777777" w:rsidR="00DB6417" w:rsidRPr="00A45EBD" w:rsidRDefault="00DB6417"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A45EBD" w14:paraId="2E1BAB5D" w14:textId="77777777" w:rsidTr="00A936E5">
        <w:trPr>
          <w:trHeight w:val="20"/>
        </w:trPr>
        <w:tc>
          <w:tcPr>
            <w:cnfStyle w:val="001000000000" w:firstRow="0" w:lastRow="0" w:firstColumn="1" w:lastColumn="0" w:oddVBand="0" w:evenVBand="0" w:oddHBand="0" w:evenHBand="0" w:firstRowFirstColumn="0" w:firstRowLastColumn="0" w:lastRowFirstColumn="0" w:lastRowLastColumn="0"/>
            <w:tcW w:w="902" w:type="dxa"/>
            <w:shd w:val="clear" w:color="auto" w:fill="FFFFFF" w:themeFill="background1"/>
          </w:tcPr>
          <w:p w14:paraId="1EF3BBAE" w14:textId="77777777" w:rsidR="002E45E4" w:rsidRPr="00EA0317" w:rsidRDefault="002E45E4" w:rsidP="00CD2016">
            <w:pPr>
              <w:pStyle w:val="ListParagraph"/>
              <w:numPr>
                <w:ilvl w:val="0"/>
                <w:numId w:val="15"/>
              </w:numPr>
              <w:ind w:left="0" w:firstLine="0"/>
              <w:rPr>
                <w:rFonts w:ascii="Calibri Light" w:hAnsi="Calibri Light" w:cs="Calibri Light"/>
                <w:b w:val="0"/>
                <w:bCs w:val="0"/>
                <w:szCs w:val="22"/>
              </w:rPr>
            </w:pPr>
          </w:p>
        </w:tc>
        <w:tc>
          <w:tcPr>
            <w:tcW w:w="11421" w:type="dxa"/>
            <w:shd w:val="clear" w:color="auto" w:fill="FFFFFF" w:themeFill="background1"/>
          </w:tcPr>
          <w:p w14:paraId="0773CC8B" w14:textId="1ECC6929" w:rsidR="002E45E4" w:rsidRDefault="004D14F6"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Plan for </w:t>
            </w:r>
            <w:r w:rsidR="002E45E4" w:rsidRPr="002E45E4">
              <w:rPr>
                <w:rFonts w:ascii="Calibri Light" w:hAnsi="Calibri Light" w:cs="Calibri Light"/>
                <w:bCs/>
                <w:szCs w:val="22"/>
              </w:rPr>
              <w:t xml:space="preserve">an agenda item on modern approaches to housing management.  NH </w:t>
            </w:r>
            <w:r>
              <w:rPr>
                <w:rFonts w:ascii="Calibri Light" w:hAnsi="Calibri Light" w:cs="Calibri Light"/>
                <w:bCs/>
                <w:szCs w:val="22"/>
              </w:rPr>
              <w:t xml:space="preserve">will </w:t>
            </w:r>
            <w:r w:rsidR="002E45E4" w:rsidRPr="002E45E4">
              <w:rPr>
                <w:rFonts w:ascii="Calibri Light" w:hAnsi="Calibri Light" w:cs="Calibri Light"/>
                <w:bCs/>
                <w:szCs w:val="22"/>
              </w:rPr>
              <w:t xml:space="preserve">ask </w:t>
            </w:r>
            <w:r>
              <w:rPr>
                <w:rFonts w:ascii="Calibri Light" w:hAnsi="Calibri Light" w:cs="Calibri Light"/>
                <w:bCs/>
                <w:szCs w:val="22"/>
              </w:rPr>
              <w:t xml:space="preserve">RPs </w:t>
            </w:r>
            <w:r w:rsidR="002E45E4" w:rsidRPr="002E45E4">
              <w:rPr>
                <w:rFonts w:ascii="Calibri Light" w:hAnsi="Calibri Light" w:cs="Calibri Light"/>
                <w:bCs/>
                <w:szCs w:val="22"/>
              </w:rPr>
              <w:t>if they have approach</w:t>
            </w:r>
            <w:r>
              <w:rPr>
                <w:rFonts w:ascii="Calibri Light" w:hAnsi="Calibri Light" w:cs="Calibri Light"/>
                <w:bCs/>
                <w:szCs w:val="22"/>
              </w:rPr>
              <w:t xml:space="preserve">es to </w:t>
            </w:r>
            <w:r w:rsidR="002E45E4" w:rsidRPr="002E45E4">
              <w:rPr>
                <w:rFonts w:ascii="Calibri Light" w:hAnsi="Calibri Light" w:cs="Calibri Light"/>
                <w:bCs/>
                <w:szCs w:val="22"/>
              </w:rPr>
              <w:t xml:space="preserve">share. </w:t>
            </w:r>
            <w:r w:rsidR="00AB4193">
              <w:rPr>
                <w:rFonts w:ascii="Calibri Light" w:hAnsi="Calibri Light" w:cs="Calibri Light"/>
                <w:bCs/>
                <w:szCs w:val="22"/>
              </w:rPr>
              <w:t xml:space="preserve">  </w:t>
            </w:r>
          </w:p>
        </w:tc>
        <w:tc>
          <w:tcPr>
            <w:tcW w:w="708" w:type="dxa"/>
            <w:shd w:val="clear" w:color="auto" w:fill="FFFFFF" w:themeFill="background1"/>
          </w:tcPr>
          <w:p w14:paraId="007AAB2B" w14:textId="3D4CF066" w:rsidR="002E45E4" w:rsidRDefault="002E45E4"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NH</w:t>
            </w:r>
          </w:p>
        </w:tc>
        <w:tc>
          <w:tcPr>
            <w:tcW w:w="709" w:type="dxa"/>
            <w:shd w:val="clear" w:color="auto" w:fill="FFFFFF" w:themeFill="background1"/>
          </w:tcPr>
          <w:p w14:paraId="7D054CB6" w14:textId="4D8C2768" w:rsidR="002E45E4" w:rsidRPr="00BE2F60" w:rsidRDefault="002E45E4"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709" w:type="dxa"/>
            <w:shd w:val="clear" w:color="auto" w:fill="FFFFFF" w:themeFill="background1"/>
          </w:tcPr>
          <w:p w14:paraId="4F5CD5E2" w14:textId="77777777" w:rsidR="002E45E4" w:rsidRPr="00A45EBD" w:rsidRDefault="002E45E4"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shd w:val="clear" w:color="auto" w:fill="FFFFFF" w:themeFill="background1"/>
          </w:tcPr>
          <w:p w14:paraId="3786168B" w14:textId="77777777" w:rsidR="002E45E4" w:rsidRPr="00A45EBD" w:rsidRDefault="002E45E4"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14F6" w:rsidRPr="00E7736B" w14:paraId="07CE5A0A" w14:textId="77777777" w:rsidTr="00A936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DBF6B9" w:themeFill="accent3" w:themeFillTint="66"/>
            <w:vAlign w:val="center"/>
          </w:tcPr>
          <w:p w14:paraId="7B76BCCA" w14:textId="77777777" w:rsidR="00CD2016" w:rsidRPr="00E7736B" w:rsidRDefault="00CD2016" w:rsidP="00346BB2">
            <w:pPr>
              <w:pStyle w:val="side-head"/>
            </w:pPr>
          </w:p>
        </w:tc>
        <w:tc>
          <w:tcPr>
            <w:tcW w:w="11421" w:type="dxa"/>
            <w:tcBorders>
              <w:top w:val="none" w:sz="0" w:space="0" w:color="auto"/>
              <w:bottom w:val="none" w:sz="0" w:space="0" w:color="auto"/>
            </w:tcBorders>
            <w:shd w:val="clear" w:color="auto" w:fill="DBF6B9" w:themeFill="accent3" w:themeFillTint="66"/>
          </w:tcPr>
          <w:p w14:paraId="15357963" w14:textId="410CE061" w:rsidR="00CD2016" w:rsidRPr="00E7736B" w:rsidRDefault="00346BB2" w:rsidP="00346BB2">
            <w:pPr>
              <w:pStyle w:val="side-head"/>
              <w:cnfStyle w:val="000000100000" w:firstRow="0" w:lastRow="0" w:firstColumn="0" w:lastColumn="0" w:oddVBand="0" w:evenVBand="0" w:oddHBand="1" w:evenHBand="0" w:firstRowFirstColumn="0" w:firstRowLastColumn="0" w:lastRowFirstColumn="0" w:lastRowLastColumn="0"/>
            </w:pPr>
            <w:r>
              <w:t xml:space="preserve">Item 4: </w:t>
            </w:r>
            <w:r w:rsidR="00CD2016" w:rsidRPr="00E7736B">
              <w:t>Discussion around sub-regional budget for 2021/22</w:t>
            </w:r>
          </w:p>
        </w:tc>
        <w:tc>
          <w:tcPr>
            <w:tcW w:w="708" w:type="dxa"/>
            <w:tcBorders>
              <w:top w:val="none" w:sz="0" w:space="0" w:color="auto"/>
              <w:bottom w:val="none" w:sz="0" w:space="0" w:color="auto"/>
            </w:tcBorders>
            <w:shd w:val="clear" w:color="auto" w:fill="DBF6B9" w:themeFill="accent3" w:themeFillTint="66"/>
          </w:tcPr>
          <w:p w14:paraId="3F7E82F0" w14:textId="77777777" w:rsidR="00CD2016" w:rsidRPr="00E7736B" w:rsidRDefault="00CD2016" w:rsidP="00346BB2">
            <w:pPr>
              <w:pStyle w:val="side-head"/>
              <w:cnfStyle w:val="000000100000" w:firstRow="0" w:lastRow="0" w:firstColumn="0" w:lastColumn="0" w:oddVBand="0" w:evenVBand="0" w:oddHBand="1" w:evenHBand="0" w:firstRowFirstColumn="0" w:firstRowLastColumn="0" w:lastRowFirstColumn="0" w:lastRowLastColumn="0"/>
            </w:pPr>
          </w:p>
        </w:tc>
        <w:tc>
          <w:tcPr>
            <w:tcW w:w="709" w:type="dxa"/>
            <w:tcBorders>
              <w:top w:val="none" w:sz="0" w:space="0" w:color="auto"/>
              <w:bottom w:val="none" w:sz="0" w:space="0" w:color="auto"/>
            </w:tcBorders>
            <w:shd w:val="clear" w:color="auto" w:fill="DBF6B9" w:themeFill="accent3" w:themeFillTint="66"/>
          </w:tcPr>
          <w:p w14:paraId="7371FEF6" w14:textId="77777777" w:rsidR="00CD2016" w:rsidRPr="00E7736B" w:rsidRDefault="00CD2016" w:rsidP="00346BB2">
            <w:pPr>
              <w:pStyle w:val="side-head"/>
              <w:cnfStyle w:val="000000100000" w:firstRow="0" w:lastRow="0" w:firstColumn="0" w:lastColumn="0" w:oddVBand="0" w:evenVBand="0" w:oddHBand="1" w:evenHBand="0" w:firstRowFirstColumn="0" w:firstRowLastColumn="0" w:lastRowFirstColumn="0" w:lastRowLastColumn="0"/>
            </w:pPr>
          </w:p>
        </w:tc>
        <w:tc>
          <w:tcPr>
            <w:tcW w:w="709" w:type="dxa"/>
            <w:tcBorders>
              <w:top w:val="none" w:sz="0" w:space="0" w:color="auto"/>
              <w:bottom w:val="none" w:sz="0" w:space="0" w:color="auto"/>
            </w:tcBorders>
            <w:shd w:val="clear" w:color="auto" w:fill="DBF6B9" w:themeFill="accent3" w:themeFillTint="66"/>
          </w:tcPr>
          <w:p w14:paraId="774F1209" w14:textId="77777777" w:rsidR="00CD2016" w:rsidRPr="00E7736B" w:rsidRDefault="00CD2016" w:rsidP="00346BB2">
            <w:pPr>
              <w:pStyle w:val="side-head"/>
              <w:cnfStyle w:val="000000100000" w:firstRow="0" w:lastRow="0" w:firstColumn="0" w:lastColumn="0" w:oddVBand="0" w:evenVBand="0" w:oddHBand="1" w:evenHBand="0" w:firstRowFirstColumn="0" w:firstRowLastColumn="0" w:lastRowFirstColumn="0" w:lastRowLastColumn="0"/>
            </w:pPr>
          </w:p>
        </w:tc>
        <w:tc>
          <w:tcPr>
            <w:tcW w:w="667" w:type="dxa"/>
            <w:tcBorders>
              <w:top w:val="none" w:sz="0" w:space="0" w:color="auto"/>
              <w:bottom w:val="none" w:sz="0" w:space="0" w:color="auto"/>
              <w:right w:val="none" w:sz="0" w:space="0" w:color="auto"/>
            </w:tcBorders>
            <w:shd w:val="clear" w:color="auto" w:fill="DBF6B9" w:themeFill="accent3" w:themeFillTint="66"/>
          </w:tcPr>
          <w:p w14:paraId="2F73C80D" w14:textId="77777777" w:rsidR="00CD2016" w:rsidRPr="00E7736B" w:rsidRDefault="00CD2016" w:rsidP="00346BB2">
            <w:pPr>
              <w:pStyle w:val="side-head"/>
              <w:cnfStyle w:val="000000100000" w:firstRow="0" w:lastRow="0" w:firstColumn="0" w:lastColumn="0" w:oddVBand="0" w:evenVBand="0" w:oddHBand="1" w:evenHBand="0" w:firstRowFirstColumn="0" w:firstRowLastColumn="0" w:lastRowFirstColumn="0" w:lastRowLastColumn="0"/>
            </w:pPr>
          </w:p>
        </w:tc>
      </w:tr>
      <w:tr w:rsidR="004D14F6" w:rsidRPr="00A45EBD" w14:paraId="0B44DB4D" w14:textId="77777777" w:rsidTr="00A936E5">
        <w:trPr>
          <w:trHeight w:val="20"/>
        </w:trPr>
        <w:tc>
          <w:tcPr>
            <w:cnfStyle w:val="001000000000" w:firstRow="0" w:lastRow="0" w:firstColumn="1" w:lastColumn="0" w:oddVBand="0" w:evenVBand="0" w:oddHBand="0" w:evenHBand="0" w:firstRowFirstColumn="0" w:firstRowLastColumn="0" w:lastRowFirstColumn="0" w:lastRowLastColumn="0"/>
            <w:tcW w:w="902" w:type="dxa"/>
            <w:shd w:val="clear" w:color="auto" w:fill="FFFFFF" w:themeFill="background1"/>
          </w:tcPr>
          <w:p w14:paraId="6A14140B" w14:textId="77777777" w:rsidR="004D14F6" w:rsidRPr="00EA0317" w:rsidRDefault="004D14F6" w:rsidP="00CD2016">
            <w:pPr>
              <w:pStyle w:val="ListParagraph"/>
              <w:numPr>
                <w:ilvl w:val="0"/>
                <w:numId w:val="15"/>
              </w:numPr>
              <w:ind w:left="0" w:firstLine="0"/>
              <w:rPr>
                <w:rFonts w:ascii="Calibri Light" w:hAnsi="Calibri Light" w:cs="Calibri Light"/>
                <w:b w:val="0"/>
                <w:bCs w:val="0"/>
                <w:szCs w:val="22"/>
              </w:rPr>
            </w:pPr>
          </w:p>
        </w:tc>
        <w:tc>
          <w:tcPr>
            <w:tcW w:w="11421" w:type="dxa"/>
            <w:shd w:val="clear" w:color="auto" w:fill="FFFFFF" w:themeFill="background1"/>
          </w:tcPr>
          <w:p w14:paraId="1F51CBB4" w14:textId="7DC6BD05" w:rsidR="004D14F6" w:rsidRDefault="004D14F6"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KM / NH to raise at H</w:t>
            </w:r>
            <w:r w:rsidR="004964F7">
              <w:rPr>
                <w:rFonts w:ascii="Calibri Light" w:hAnsi="Calibri Light" w:cs="Calibri Light"/>
                <w:bCs/>
                <w:szCs w:val="22"/>
              </w:rPr>
              <w:t>4</w:t>
            </w:r>
            <w:r>
              <w:rPr>
                <w:rFonts w:ascii="Calibri Light" w:hAnsi="Calibri Light" w:cs="Calibri Light"/>
                <w:bCs/>
                <w:szCs w:val="22"/>
              </w:rPr>
              <w:t>C</w:t>
            </w:r>
            <w:r w:rsidR="004964F7">
              <w:rPr>
                <w:rFonts w:ascii="Calibri Light" w:hAnsi="Calibri Light" w:cs="Calibri Light"/>
                <w:bCs/>
                <w:szCs w:val="22"/>
              </w:rPr>
              <w:t>&amp;</w:t>
            </w:r>
            <w:r w:rsidR="007B19DC">
              <w:rPr>
                <w:rFonts w:ascii="Calibri Light" w:hAnsi="Calibri Light" w:cs="Calibri Light"/>
                <w:bCs/>
                <w:szCs w:val="22"/>
              </w:rPr>
              <w:t>P</w:t>
            </w:r>
            <w:r w:rsidR="004964F7">
              <w:rPr>
                <w:rFonts w:ascii="Calibri Light" w:hAnsi="Calibri Light" w:cs="Calibri Light"/>
                <w:bCs/>
                <w:szCs w:val="22"/>
              </w:rPr>
              <w:t xml:space="preserve"> </w:t>
            </w:r>
            <w:r>
              <w:rPr>
                <w:rFonts w:ascii="Calibri Light" w:hAnsi="Calibri Light" w:cs="Calibri Light"/>
                <w:bCs/>
                <w:szCs w:val="22"/>
              </w:rPr>
              <w:t>Septem</w:t>
            </w:r>
            <w:r w:rsidR="007B19DC">
              <w:rPr>
                <w:rFonts w:ascii="Calibri Light" w:hAnsi="Calibri Light" w:cs="Calibri Light"/>
                <w:bCs/>
                <w:szCs w:val="22"/>
              </w:rPr>
              <w:t>b</w:t>
            </w:r>
            <w:r>
              <w:rPr>
                <w:rFonts w:ascii="Calibri Light" w:hAnsi="Calibri Light" w:cs="Calibri Light"/>
                <w:bCs/>
                <w:szCs w:val="22"/>
              </w:rPr>
              <w:t xml:space="preserve">er meeting to agree their contribution </w:t>
            </w:r>
            <w:r w:rsidR="00CA764A">
              <w:rPr>
                <w:rFonts w:ascii="Calibri Light" w:hAnsi="Calibri Light" w:cs="Calibri Light"/>
                <w:bCs/>
                <w:szCs w:val="22"/>
              </w:rPr>
              <w:t>to the sub-regional budget</w:t>
            </w:r>
          </w:p>
        </w:tc>
        <w:tc>
          <w:tcPr>
            <w:tcW w:w="708" w:type="dxa"/>
            <w:shd w:val="clear" w:color="auto" w:fill="FFFFFF" w:themeFill="background1"/>
          </w:tcPr>
          <w:p w14:paraId="20008CD6" w14:textId="4C4E625A" w:rsidR="004D14F6" w:rsidRDefault="004D14F6"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w:t>
            </w:r>
          </w:p>
        </w:tc>
        <w:tc>
          <w:tcPr>
            <w:tcW w:w="709" w:type="dxa"/>
            <w:shd w:val="clear" w:color="auto" w:fill="FFFFFF" w:themeFill="background1"/>
          </w:tcPr>
          <w:p w14:paraId="5027BC6B" w14:textId="76F9530D" w:rsidR="004D14F6" w:rsidRDefault="004D14F6"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709" w:type="dxa"/>
            <w:shd w:val="clear" w:color="auto" w:fill="FFFFFF" w:themeFill="background1"/>
          </w:tcPr>
          <w:p w14:paraId="1F742413" w14:textId="77777777" w:rsidR="004D14F6" w:rsidRPr="00A45EBD" w:rsidRDefault="004D14F6"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shd w:val="clear" w:color="auto" w:fill="FFFFFF" w:themeFill="background1"/>
          </w:tcPr>
          <w:p w14:paraId="4598A027" w14:textId="77777777" w:rsidR="004D14F6" w:rsidRPr="00BE2F60" w:rsidRDefault="004D14F6"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14F6" w:rsidRPr="00346BB2" w14:paraId="1F046F31" w14:textId="77777777" w:rsidTr="00A936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A7EA52" w:themeFill="accent3"/>
          </w:tcPr>
          <w:p w14:paraId="5639968B" w14:textId="77777777" w:rsidR="00D415BD" w:rsidRPr="00346BB2" w:rsidRDefault="00D415BD" w:rsidP="00E7736B">
            <w:pPr>
              <w:spacing w:before="40" w:after="40"/>
              <w:rPr>
                <w:rFonts w:ascii="Calibri Light" w:hAnsi="Calibri Light" w:cs="Calibri Light"/>
                <w:b w:val="0"/>
                <w:bCs w:val="0"/>
                <w:sz w:val="24"/>
              </w:rPr>
            </w:pPr>
          </w:p>
        </w:tc>
        <w:tc>
          <w:tcPr>
            <w:tcW w:w="11421" w:type="dxa"/>
            <w:tcBorders>
              <w:top w:val="none" w:sz="0" w:space="0" w:color="auto"/>
              <w:bottom w:val="none" w:sz="0" w:space="0" w:color="auto"/>
            </w:tcBorders>
            <w:shd w:val="clear" w:color="auto" w:fill="A7EA52" w:themeFill="accent3"/>
          </w:tcPr>
          <w:p w14:paraId="7A514821" w14:textId="48C6E430" w:rsidR="00D415BD" w:rsidRPr="00346BB2" w:rsidRDefault="00D415BD" w:rsidP="00E7736B">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rPr>
            </w:pPr>
            <w:r w:rsidRPr="00346BB2">
              <w:rPr>
                <w:rFonts w:ascii="Calibri Light" w:hAnsi="Calibri Light" w:cs="Calibri Light"/>
                <w:b/>
                <w:bCs/>
                <w:sz w:val="24"/>
              </w:rPr>
              <w:t>2 July 2021</w:t>
            </w:r>
          </w:p>
        </w:tc>
        <w:tc>
          <w:tcPr>
            <w:tcW w:w="708" w:type="dxa"/>
            <w:tcBorders>
              <w:top w:val="none" w:sz="0" w:space="0" w:color="auto"/>
              <w:bottom w:val="none" w:sz="0" w:space="0" w:color="auto"/>
            </w:tcBorders>
            <w:shd w:val="clear" w:color="auto" w:fill="A7EA52" w:themeFill="accent3"/>
          </w:tcPr>
          <w:p w14:paraId="1B4920F0" w14:textId="77777777" w:rsidR="00D415BD" w:rsidRPr="00346BB2" w:rsidRDefault="00D415BD" w:rsidP="00E7736B">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rPr>
            </w:pPr>
          </w:p>
        </w:tc>
        <w:tc>
          <w:tcPr>
            <w:tcW w:w="709" w:type="dxa"/>
            <w:tcBorders>
              <w:top w:val="none" w:sz="0" w:space="0" w:color="auto"/>
              <w:bottom w:val="none" w:sz="0" w:space="0" w:color="auto"/>
            </w:tcBorders>
            <w:shd w:val="clear" w:color="auto" w:fill="A7EA52" w:themeFill="accent3"/>
          </w:tcPr>
          <w:p w14:paraId="5F814FE8" w14:textId="77777777" w:rsidR="00D415BD" w:rsidRPr="00346BB2" w:rsidRDefault="00D415BD" w:rsidP="00E7736B">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rPr>
            </w:pPr>
          </w:p>
        </w:tc>
        <w:tc>
          <w:tcPr>
            <w:tcW w:w="709" w:type="dxa"/>
            <w:tcBorders>
              <w:top w:val="none" w:sz="0" w:space="0" w:color="auto"/>
              <w:bottom w:val="none" w:sz="0" w:space="0" w:color="auto"/>
            </w:tcBorders>
            <w:shd w:val="clear" w:color="auto" w:fill="A7EA52" w:themeFill="accent3"/>
          </w:tcPr>
          <w:p w14:paraId="7EE36460" w14:textId="77777777" w:rsidR="00D415BD" w:rsidRPr="00346BB2" w:rsidRDefault="00D415BD" w:rsidP="00E7736B">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rPr>
            </w:pPr>
          </w:p>
        </w:tc>
        <w:tc>
          <w:tcPr>
            <w:tcW w:w="667" w:type="dxa"/>
            <w:tcBorders>
              <w:top w:val="none" w:sz="0" w:space="0" w:color="auto"/>
              <w:bottom w:val="none" w:sz="0" w:space="0" w:color="auto"/>
              <w:right w:val="none" w:sz="0" w:space="0" w:color="auto"/>
            </w:tcBorders>
            <w:shd w:val="clear" w:color="auto" w:fill="A7EA52" w:themeFill="accent3"/>
          </w:tcPr>
          <w:p w14:paraId="748EA2B2" w14:textId="77777777" w:rsidR="00D415BD" w:rsidRPr="00346BB2" w:rsidRDefault="00D415BD" w:rsidP="00E7736B">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rPr>
            </w:pPr>
          </w:p>
        </w:tc>
      </w:tr>
      <w:tr w:rsidR="004D14F6" w:rsidRPr="00E7736B" w14:paraId="7EB5CEA3" w14:textId="77777777" w:rsidTr="00A936E5">
        <w:trPr>
          <w:trHeight w:val="20"/>
        </w:trPr>
        <w:tc>
          <w:tcPr>
            <w:cnfStyle w:val="001000000000" w:firstRow="0" w:lastRow="0" w:firstColumn="1" w:lastColumn="0" w:oddVBand="0" w:evenVBand="0" w:oddHBand="0" w:evenHBand="0" w:firstRowFirstColumn="0" w:firstRowLastColumn="0" w:lastRowFirstColumn="0" w:lastRowLastColumn="0"/>
            <w:tcW w:w="902" w:type="dxa"/>
            <w:shd w:val="clear" w:color="auto" w:fill="DBF6B9" w:themeFill="accent3" w:themeFillTint="66"/>
            <w:vAlign w:val="center"/>
          </w:tcPr>
          <w:p w14:paraId="4FDCCCA4" w14:textId="77777777" w:rsidR="00D415BD" w:rsidRPr="00E7736B" w:rsidRDefault="00D415BD" w:rsidP="00346BB2">
            <w:pPr>
              <w:pStyle w:val="side-head"/>
            </w:pPr>
            <w:bookmarkStart w:id="10" w:name="_Hlk76111009"/>
          </w:p>
        </w:tc>
        <w:tc>
          <w:tcPr>
            <w:tcW w:w="11421" w:type="dxa"/>
            <w:shd w:val="clear" w:color="auto" w:fill="DBF6B9" w:themeFill="accent3" w:themeFillTint="66"/>
          </w:tcPr>
          <w:p w14:paraId="64A390AF" w14:textId="4EFCEED4" w:rsidR="00D415BD" w:rsidRPr="00E7736B" w:rsidRDefault="00BD3347" w:rsidP="00346BB2">
            <w:pPr>
              <w:pStyle w:val="side-head"/>
              <w:cnfStyle w:val="000000000000" w:firstRow="0" w:lastRow="0" w:firstColumn="0" w:lastColumn="0" w:oddVBand="0" w:evenVBand="0" w:oddHBand="0" w:evenHBand="0" w:firstRowFirstColumn="0" w:firstRowLastColumn="0" w:lastRowFirstColumn="0" w:lastRowLastColumn="0"/>
            </w:pPr>
            <w:r>
              <w:t xml:space="preserve">Item 1 </w:t>
            </w:r>
            <w:r w:rsidR="00D415BD" w:rsidRPr="00E7736B">
              <w:t xml:space="preserve">How </w:t>
            </w:r>
            <w:r w:rsidR="00D415BD" w:rsidRPr="00E7736B">
              <w:rPr>
                <w:i/>
              </w:rPr>
              <w:t>Caring Together</w:t>
            </w:r>
            <w:r w:rsidR="00D415BD" w:rsidRPr="00E7736B">
              <w:t xml:space="preserve"> supports Carers</w:t>
            </w:r>
            <w:r w:rsidR="00F84B24" w:rsidRPr="00E7736B">
              <w:t>, Karen Leete</w:t>
            </w:r>
          </w:p>
        </w:tc>
        <w:tc>
          <w:tcPr>
            <w:tcW w:w="708" w:type="dxa"/>
            <w:shd w:val="clear" w:color="auto" w:fill="DBF6B9" w:themeFill="accent3" w:themeFillTint="66"/>
          </w:tcPr>
          <w:p w14:paraId="71F272FF" w14:textId="77777777" w:rsidR="00D415BD" w:rsidRPr="00E7736B" w:rsidRDefault="00D415BD" w:rsidP="00346BB2">
            <w:pPr>
              <w:pStyle w:val="side-head"/>
              <w:cnfStyle w:val="000000000000" w:firstRow="0" w:lastRow="0" w:firstColumn="0" w:lastColumn="0" w:oddVBand="0" w:evenVBand="0" w:oddHBand="0" w:evenHBand="0" w:firstRowFirstColumn="0" w:firstRowLastColumn="0" w:lastRowFirstColumn="0" w:lastRowLastColumn="0"/>
            </w:pPr>
          </w:p>
        </w:tc>
        <w:tc>
          <w:tcPr>
            <w:tcW w:w="709" w:type="dxa"/>
            <w:shd w:val="clear" w:color="auto" w:fill="DBF6B9" w:themeFill="accent3" w:themeFillTint="66"/>
          </w:tcPr>
          <w:p w14:paraId="7D329047" w14:textId="77777777" w:rsidR="00D415BD" w:rsidRPr="00E7736B" w:rsidRDefault="00D415BD" w:rsidP="00346BB2">
            <w:pPr>
              <w:pStyle w:val="side-head"/>
              <w:cnfStyle w:val="000000000000" w:firstRow="0" w:lastRow="0" w:firstColumn="0" w:lastColumn="0" w:oddVBand="0" w:evenVBand="0" w:oddHBand="0" w:evenHBand="0" w:firstRowFirstColumn="0" w:firstRowLastColumn="0" w:lastRowFirstColumn="0" w:lastRowLastColumn="0"/>
            </w:pPr>
          </w:p>
        </w:tc>
        <w:tc>
          <w:tcPr>
            <w:tcW w:w="709" w:type="dxa"/>
            <w:shd w:val="clear" w:color="auto" w:fill="DBF6B9" w:themeFill="accent3" w:themeFillTint="66"/>
          </w:tcPr>
          <w:p w14:paraId="17D5E683" w14:textId="77777777" w:rsidR="00D415BD" w:rsidRPr="00E7736B" w:rsidRDefault="00D415BD" w:rsidP="00346BB2">
            <w:pPr>
              <w:pStyle w:val="side-head"/>
              <w:cnfStyle w:val="000000000000" w:firstRow="0" w:lastRow="0" w:firstColumn="0" w:lastColumn="0" w:oddVBand="0" w:evenVBand="0" w:oddHBand="0" w:evenHBand="0" w:firstRowFirstColumn="0" w:firstRowLastColumn="0" w:lastRowFirstColumn="0" w:lastRowLastColumn="0"/>
            </w:pPr>
          </w:p>
        </w:tc>
        <w:tc>
          <w:tcPr>
            <w:tcW w:w="667" w:type="dxa"/>
            <w:shd w:val="clear" w:color="auto" w:fill="DBF6B9" w:themeFill="accent3" w:themeFillTint="66"/>
          </w:tcPr>
          <w:p w14:paraId="03F8E6AB" w14:textId="77777777" w:rsidR="00D415BD" w:rsidRPr="00E7736B" w:rsidRDefault="00D415BD" w:rsidP="00346BB2">
            <w:pPr>
              <w:pStyle w:val="side-head"/>
              <w:cnfStyle w:val="000000000000" w:firstRow="0" w:lastRow="0" w:firstColumn="0" w:lastColumn="0" w:oddVBand="0" w:evenVBand="0" w:oddHBand="0" w:evenHBand="0" w:firstRowFirstColumn="0" w:firstRowLastColumn="0" w:lastRowFirstColumn="0" w:lastRowLastColumn="0"/>
            </w:pPr>
          </w:p>
        </w:tc>
      </w:tr>
      <w:tr w:rsidR="004D14F6" w:rsidRPr="00BE2F60" w14:paraId="00815795" w14:textId="77777777" w:rsidTr="00A936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FFFFFF" w:themeFill="background1"/>
          </w:tcPr>
          <w:p w14:paraId="47B24CF6" w14:textId="77777777" w:rsidR="00D415BD" w:rsidRPr="00BE2F60" w:rsidRDefault="00D415BD" w:rsidP="00BE2F60">
            <w:pPr>
              <w:pStyle w:val="ListParagraph"/>
              <w:numPr>
                <w:ilvl w:val="0"/>
                <w:numId w:val="15"/>
              </w:numPr>
              <w:spacing w:beforeLines="20" w:before="48" w:afterLines="20" w:after="48"/>
              <w:ind w:left="0" w:firstLine="0"/>
              <w:rPr>
                <w:rFonts w:ascii="Calibri Light" w:hAnsi="Calibri Light" w:cs="Calibri Light"/>
                <w:b w:val="0"/>
                <w:bCs w:val="0"/>
                <w:szCs w:val="22"/>
              </w:rPr>
            </w:pPr>
          </w:p>
        </w:tc>
        <w:tc>
          <w:tcPr>
            <w:tcW w:w="11421" w:type="dxa"/>
            <w:tcBorders>
              <w:top w:val="none" w:sz="0" w:space="0" w:color="auto"/>
              <w:bottom w:val="none" w:sz="0" w:space="0" w:color="auto"/>
            </w:tcBorders>
            <w:shd w:val="clear" w:color="auto" w:fill="FFFFFF" w:themeFill="background1"/>
          </w:tcPr>
          <w:p w14:paraId="1E3F6498" w14:textId="356A3117" w:rsidR="00D415BD" w:rsidRPr="00BE2F60" w:rsidRDefault="00526C93"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Await feedback from Karen Leete re</w:t>
            </w:r>
            <w:r w:rsidR="00781B6E" w:rsidRPr="00BE2F60">
              <w:rPr>
                <w:rFonts w:ascii="Calibri Light" w:hAnsi="Calibri Light" w:cs="Calibri Light"/>
                <w:bCs/>
                <w:szCs w:val="22"/>
              </w:rPr>
              <w:t>gards questions from Housing Board</w:t>
            </w:r>
            <w:r w:rsidR="00F84B24">
              <w:rPr>
                <w:rFonts w:ascii="Calibri Light" w:hAnsi="Calibri Light" w:cs="Calibri Light"/>
                <w:bCs/>
                <w:szCs w:val="22"/>
              </w:rPr>
              <w:t xml:space="preserve"> which we will act upon</w:t>
            </w:r>
            <w:r w:rsidR="004826BC">
              <w:rPr>
                <w:rFonts w:ascii="Calibri Light" w:hAnsi="Calibri Light" w:cs="Calibri Light"/>
                <w:bCs/>
                <w:szCs w:val="22"/>
              </w:rPr>
              <w:t xml:space="preserve">.  </w:t>
            </w:r>
          </w:p>
        </w:tc>
        <w:tc>
          <w:tcPr>
            <w:tcW w:w="708" w:type="dxa"/>
            <w:tcBorders>
              <w:top w:val="none" w:sz="0" w:space="0" w:color="auto"/>
              <w:bottom w:val="none" w:sz="0" w:space="0" w:color="auto"/>
            </w:tcBorders>
            <w:shd w:val="clear" w:color="auto" w:fill="FFFFFF" w:themeFill="background1"/>
          </w:tcPr>
          <w:p w14:paraId="0102CBED" w14:textId="3C206D7D" w:rsidR="00D415BD" w:rsidRPr="00BE2F60" w:rsidRDefault="00F84B2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KL</w:t>
            </w:r>
          </w:p>
        </w:tc>
        <w:tc>
          <w:tcPr>
            <w:tcW w:w="709" w:type="dxa"/>
            <w:tcBorders>
              <w:top w:val="none" w:sz="0" w:space="0" w:color="auto"/>
              <w:bottom w:val="none" w:sz="0" w:space="0" w:color="auto"/>
            </w:tcBorders>
            <w:shd w:val="clear" w:color="auto" w:fill="FFFFFF" w:themeFill="background1"/>
          </w:tcPr>
          <w:p w14:paraId="6355F91E" w14:textId="7701EE32" w:rsidR="00D415BD" w:rsidRPr="00BE2F60" w:rsidRDefault="00526C93"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709" w:type="dxa"/>
            <w:tcBorders>
              <w:top w:val="none" w:sz="0" w:space="0" w:color="auto"/>
              <w:bottom w:val="none" w:sz="0" w:space="0" w:color="auto"/>
            </w:tcBorders>
            <w:shd w:val="clear" w:color="auto" w:fill="FFFFFF" w:themeFill="background1"/>
          </w:tcPr>
          <w:p w14:paraId="7442F2AD" w14:textId="77777777" w:rsidR="00D415BD" w:rsidRPr="00BE2F60" w:rsidRDefault="00D415BD"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none" w:sz="0" w:space="0" w:color="auto"/>
              <w:bottom w:val="none" w:sz="0" w:space="0" w:color="auto"/>
              <w:right w:val="none" w:sz="0" w:space="0" w:color="auto"/>
            </w:tcBorders>
            <w:shd w:val="clear" w:color="auto" w:fill="FFFFFF" w:themeFill="background1"/>
          </w:tcPr>
          <w:p w14:paraId="4764C90A" w14:textId="28309A58" w:rsidR="00D415BD" w:rsidRPr="00BE2F60" w:rsidRDefault="00D415BD"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BE2F60" w14:paraId="7CD80CEE" w14:textId="77777777" w:rsidTr="00A936E5">
        <w:trPr>
          <w:trHeight w:val="20"/>
        </w:trPr>
        <w:tc>
          <w:tcPr>
            <w:cnfStyle w:val="001000000000" w:firstRow="0" w:lastRow="0" w:firstColumn="1" w:lastColumn="0" w:oddVBand="0" w:evenVBand="0" w:oddHBand="0" w:evenHBand="0" w:firstRowFirstColumn="0" w:firstRowLastColumn="0" w:lastRowFirstColumn="0" w:lastRowLastColumn="0"/>
            <w:tcW w:w="902" w:type="dxa"/>
            <w:shd w:val="clear" w:color="auto" w:fill="FFFFFF" w:themeFill="background1"/>
          </w:tcPr>
          <w:p w14:paraId="2F767049" w14:textId="77777777" w:rsidR="00F84B24" w:rsidRPr="00BE2F60" w:rsidRDefault="00F84B24" w:rsidP="00BE2F60">
            <w:pPr>
              <w:pStyle w:val="ListParagraph"/>
              <w:numPr>
                <w:ilvl w:val="0"/>
                <w:numId w:val="15"/>
              </w:numPr>
              <w:spacing w:beforeLines="20" w:before="48" w:afterLines="20" w:after="48"/>
              <w:ind w:left="0" w:firstLine="0"/>
              <w:rPr>
                <w:rFonts w:ascii="Calibri Light" w:hAnsi="Calibri Light" w:cs="Calibri Light"/>
                <w:b w:val="0"/>
                <w:bCs w:val="0"/>
                <w:szCs w:val="22"/>
              </w:rPr>
            </w:pPr>
          </w:p>
        </w:tc>
        <w:tc>
          <w:tcPr>
            <w:tcW w:w="11421" w:type="dxa"/>
            <w:shd w:val="clear" w:color="auto" w:fill="FFFFFF" w:themeFill="background1"/>
          </w:tcPr>
          <w:p w14:paraId="6DBE64ED" w14:textId="02D71487" w:rsidR="00F84B24" w:rsidRPr="00BE2F60" w:rsidRDefault="00F84B2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Contact Karen directly if wish to speak at a lunch and learn session</w:t>
            </w:r>
          </w:p>
        </w:tc>
        <w:tc>
          <w:tcPr>
            <w:tcW w:w="708" w:type="dxa"/>
            <w:shd w:val="clear" w:color="auto" w:fill="FFFFFF" w:themeFill="background1"/>
          </w:tcPr>
          <w:p w14:paraId="3C32D215" w14:textId="63DADD98" w:rsidR="00F84B24" w:rsidRDefault="00F84B2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9" w:type="dxa"/>
            <w:shd w:val="clear" w:color="auto" w:fill="FFFFFF" w:themeFill="background1"/>
          </w:tcPr>
          <w:p w14:paraId="04B23E62" w14:textId="1FEFB2BC" w:rsidR="00F84B24" w:rsidRPr="00BE2F60" w:rsidRDefault="00F84B2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709" w:type="dxa"/>
            <w:shd w:val="clear" w:color="auto" w:fill="FFFFFF" w:themeFill="background1"/>
          </w:tcPr>
          <w:p w14:paraId="450FE568" w14:textId="77777777" w:rsidR="00F84B24" w:rsidRPr="00BE2F60" w:rsidRDefault="00F84B2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shd w:val="clear" w:color="auto" w:fill="FFFFFF" w:themeFill="background1"/>
          </w:tcPr>
          <w:p w14:paraId="0DE09C47" w14:textId="77777777" w:rsidR="00F84B24" w:rsidRPr="00BE2F60" w:rsidRDefault="00F84B2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0"/>
      <w:tr w:rsidR="004D14F6" w:rsidRPr="00E7736B" w14:paraId="4975E22C" w14:textId="77777777" w:rsidTr="00A936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DBF6B9" w:themeFill="accent3" w:themeFillTint="66"/>
            <w:vAlign w:val="center"/>
          </w:tcPr>
          <w:p w14:paraId="34FF6FC3" w14:textId="77777777" w:rsidR="00D415BD" w:rsidRPr="00E7736B" w:rsidRDefault="00D415BD" w:rsidP="00346BB2">
            <w:pPr>
              <w:pStyle w:val="side-head"/>
            </w:pPr>
          </w:p>
        </w:tc>
        <w:tc>
          <w:tcPr>
            <w:tcW w:w="11421" w:type="dxa"/>
            <w:tcBorders>
              <w:top w:val="none" w:sz="0" w:space="0" w:color="auto"/>
              <w:bottom w:val="none" w:sz="0" w:space="0" w:color="auto"/>
            </w:tcBorders>
            <w:shd w:val="clear" w:color="auto" w:fill="DBF6B9" w:themeFill="accent3" w:themeFillTint="66"/>
          </w:tcPr>
          <w:p w14:paraId="466F60CF" w14:textId="4071C840" w:rsidR="00D415BD" w:rsidRPr="00E7736B" w:rsidRDefault="00BD3347" w:rsidP="00346BB2">
            <w:pPr>
              <w:pStyle w:val="side-head"/>
              <w:cnfStyle w:val="000000100000" w:firstRow="0" w:lastRow="0" w:firstColumn="0" w:lastColumn="0" w:oddVBand="0" w:evenVBand="0" w:oddHBand="1" w:evenHBand="0" w:firstRowFirstColumn="0" w:firstRowLastColumn="0" w:lastRowFirstColumn="0" w:lastRowLastColumn="0"/>
            </w:pPr>
            <w:r>
              <w:t xml:space="preserve">Item 2 </w:t>
            </w:r>
            <w:r w:rsidR="00D415BD" w:rsidRPr="00E7736B">
              <w:rPr>
                <w:rFonts w:eastAsia="Arial Unicode MS"/>
              </w:rPr>
              <w:t>Hoarding Protocol update</w:t>
            </w:r>
            <w:r w:rsidR="00F84B24" w:rsidRPr="00E7736B">
              <w:rPr>
                <w:rFonts w:eastAsia="Arial Unicode MS"/>
              </w:rPr>
              <w:t>, Stuart Brown</w:t>
            </w:r>
          </w:p>
        </w:tc>
        <w:tc>
          <w:tcPr>
            <w:tcW w:w="708" w:type="dxa"/>
            <w:tcBorders>
              <w:top w:val="none" w:sz="0" w:space="0" w:color="auto"/>
              <w:bottom w:val="none" w:sz="0" w:space="0" w:color="auto"/>
            </w:tcBorders>
            <w:shd w:val="clear" w:color="auto" w:fill="DBF6B9" w:themeFill="accent3" w:themeFillTint="66"/>
          </w:tcPr>
          <w:p w14:paraId="39E1BE4A" w14:textId="77777777" w:rsidR="00D415BD" w:rsidRPr="00E7736B" w:rsidRDefault="00D415BD" w:rsidP="00346BB2">
            <w:pPr>
              <w:pStyle w:val="side-head"/>
              <w:cnfStyle w:val="000000100000" w:firstRow="0" w:lastRow="0" w:firstColumn="0" w:lastColumn="0" w:oddVBand="0" w:evenVBand="0" w:oddHBand="1" w:evenHBand="0" w:firstRowFirstColumn="0" w:firstRowLastColumn="0" w:lastRowFirstColumn="0" w:lastRowLastColumn="0"/>
            </w:pPr>
          </w:p>
        </w:tc>
        <w:tc>
          <w:tcPr>
            <w:tcW w:w="709" w:type="dxa"/>
            <w:tcBorders>
              <w:top w:val="none" w:sz="0" w:space="0" w:color="auto"/>
              <w:bottom w:val="none" w:sz="0" w:space="0" w:color="auto"/>
            </w:tcBorders>
            <w:shd w:val="clear" w:color="auto" w:fill="DBF6B9" w:themeFill="accent3" w:themeFillTint="66"/>
          </w:tcPr>
          <w:p w14:paraId="244DF59A" w14:textId="77777777" w:rsidR="00D415BD" w:rsidRPr="00E7736B" w:rsidRDefault="00D415BD" w:rsidP="00346BB2">
            <w:pPr>
              <w:pStyle w:val="side-head"/>
              <w:cnfStyle w:val="000000100000" w:firstRow="0" w:lastRow="0" w:firstColumn="0" w:lastColumn="0" w:oddVBand="0" w:evenVBand="0" w:oddHBand="1" w:evenHBand="0" w:firstRowFirstColumn="0" w:firstRowLastColumn="0" w:lastRowFirstColumn="0" w:lastRowLastColumn="0"/>
            </w:pPr>
          </w:p>
        </w:tc>
        <w:tc>
          <w:tcPr>
            <w:tcW w:w="709" w:type="dxa"/>
            <w:tcBorders>
              <w:top w:val="none" w:sz="0" w:space="0" w:color="auto"/>
              <w:bottom w:val="none" w:sz="0" w:space="0" w:color="auto"/>
            </w:tcBorders>
            <w:shd w:val="clear" w:color="auto" w:fill="DBF6B9" w:themeFill="accent3" w:themeFillTint="66"/>
          </w:tcPr>
          <w:p w14:paraId="5DD3CAD1" w14:textId="77777777" w:rsidR="00D415BD" w:rsidRPr="00E7736B" w:rsidRDefault="00D415BD" w:rsidP="00346BB2">
            <w:pPr>
              <w:pStyle w:val="side-head"/>
              <w:cnfStyle w:val="000000100000" w:firstRow="0" w:lastRow="0" w:firstColumn="0" w:lastColumn="0" w:oddVBand="0" w:evenVBand="0" w:oddHBand="1" w:evenHBand="0" w:firstRowFirstColumn="0" w:firstRowLastColumn="0" w:lastRowFirstColumn="0" w:lastRowLastColumn="0"/>
            </w:pPr>
          </w:p>
        </w:tc>
        <w:tc>
          <w:tcPr>
            <w:tcW w:w="667" w:type="dxa"/>
            <w:tcBorders>
              <w:top w:val="none" w:sz="0" w:space="0" w:color="auto"/>
              <w:bottom w:val="none" w:sz="0" w:space="0" w:color="auto"/>
              <w:right w:val="none" w:sz="0" w:space="0" w:color="auto"/>
            </w:tcBorders>
            <w:shd w:val="clear" w:color="auto" w:fill="DBF6B9" w:themeFill="accent3" w:themeFillTint="66"/>
          </w:tcPr>
          <w:p w14:paraId="2118A4C5" w14:textId="77777777" w:rsidR="00D415BD" w:rsidRPr="00E7736B" w:rsidRDefault="00D415BD" w:rsidP="00346BB2">
            <w:pPr>
              <w:pStyle w:val="side-head"/>
              <w:cnfStyle w:val="000000100000" w:firstRow="0" w:lastRow="0" w:firstColumn="0" w:lastColumn="0" w:oddVBand="0" w:evenVBand="0" w:oddHBand="1" w:evenHBand="0" w:firstRowFirstColumn="0" w:firstRowLastColumn="0" w:lastRowFirstColumn="0" w:lastRowLastColumn="0"/>
            </w:pPr>
          </w:p>
        </w:tc>
      </w:tr>
      <w:tr w:rsidR="004D14F6" w:rsidRPr="00BE2F60" w14:paraId="4819A117" w14:textId="77777777" w:rsidTr="00A936E5">
        <w:trPr>
          <w:trHeight w:val="20"/>
        </w:trPr>
        <w:tc>
          <w:tcPr>
            <w:cnfStyle w:val="001000000000" w:firstRow="0" w:lastRow="0" w:firstColumn="1" w:lastColumn="0" w:oddVBand="0" w:evenVBand="0" w:oddHBand="0" w:evenHBand="0" w:firstRowFirstColumn="0" w:firstRowLastColumn="0" w:lastRowFirstColumn="0" w:lastRowLastColumn="0"/>
            <w:tcW w:w="902" w:type="dxa"/>
            <w:shd w:val="clear" w:color="auto" w:fill="FFFFFF" w:themeFill="background1"/>
            <w:noWrap/>
          </w:tcPr>
          <w:p w14:paraId="6BDCDD6C" w14:textId="19B6560C" w:rsidR="00D415BD" w:rsidRPr="00BE2F60" w:rsidRDefault="00D415BD" w:rsidP="007B19DC">
            <w:pPr>
              <w:pStyle w:val="ListParagraph"/>
              <w:numPr>
                <w:ilvl w:val="0"/>
                <w:numId w:val="15"/>
              </w:numPr>
              <w:ind w:left="0" w:firstLine="0"/>
              <w:rPr>
                <w:rFonts w:ascii="Calibri Light" w:hAnsi="Calibri Light" w:cs="Calibri Light"/>
                <w:b w:val="0"/>
                <w:bCs w:val="0"/>
                <w:szCs w:val="22"/>
              </w:rPr>
            </w:pPr>
          </w:p>
        </w:tc>
        <w:tc>
          <w:tcPr>
            <w:tcW w:w="11421" w:type="dxa"/>
            <w:shd w:val="clear" w:color="auto" w:fill="FFFFFF" w:themeFill="background1"/>
          </w:tcPr>
          <w:p w14:paraId="132760B0" w14:textId="7ACBEDAC" w:rsidR="00D415BD" w:rsidRPr="00BE2F60" w:rsidRDefault="008D6E43"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Send any good hints and tips to </w:t>
            </w:r>
            <w:hyperlink r:id="rId11" w:history="1">
              <w:r w:rsidR="00D845B2" w:rsidRPr="00BE2F60">
                <w:rPr>
                  <w:rStyle w:val="Hyperlink"/>
                  <w:rFonts w:ascii="Calibri Light" w:hAnsi="Calibri Light" w:cs="Calibri Light"/>
                  <w:bCs/>
                  <w:szCs w:val="22"/>
                </w:rPr>
                <w:t>Stuart.Brown@cambridgeshire.gov.uk</w:t>
              </w:r>
            </w:hyperlink>
            <w:r w:rsidR="00D845B2" w:rsidRPr="00BE2F60">
              <w:rPr>
                <w:rFonts w:ascii="Calibri Light" w:hAnsi="Calibri Light" w:cs="Calibri Light"/>
                <w:bCs/>
                <w:szCs w:val="22"/>
              </w:rPr>
              <w:t xml:space="preserve"> </w:t>
            </w:r>
            <w:r w:rsidRPr="00BE2F60">
              <w:rPr>
                <w:rFonts w:ascii="Calibri Light" w:hAnsi="Calibri Light" w:cs="Calibri Light"/>
                <w:bCs/>
                <w:szCs w:val="22"/>
              </w:rPr>
              <w:t xml:space="preserve">for </w:t>
            </w:r>
            <w:r w:rsidR="00D845B2" w:rsidRPr="00BE2F60">
              <w:rPr>
                <w:rFonts w:ascii="Calibri Light" w:hAnsi="Calibri Light" w:cs="Calibri Light"/>
                <w:bCs/>
                <w:szCs w:val="22"/>
              </w:rPr>
              <w:t>a new</w:t>
            </w:r>
            <w:r w:rsidRPr="00BE2F60">
              <w:rPr>
                <w:rFonts w:ascii="Calibri Light" w:hAnsi="Calibri Light" w:cs="Calibri Light"/>
                <w:bCs/>
                <w:szCs w:val="22"/>
              </w:rPr>
              <w:t xml:space="preserve"> </w:t>
            </w:r>
            <w:r w:rsidR="00D845B2" w:rsidRPr="00BE2F60">
              <w:rPr>
                <w:rFonts w:ascii="Calibri Light" w:hAnsi="Calibri Light" w:cs="Calibri Light"/>
                <w:bCs/>
                <w:szCs w:val="22"/>
              </w:rPr>
              <w:t xml:space="preserve">hoarding </w:t>
            </w:r>
            <w:r w:rsidRPr="00BE2F60">
              <w:rPr>
                <w:rFonts w:ascii="Calibri Light" w:hAnsi="Calibri Light" w:cs="Calibri Light"/>
                <w:bCs/>
                <w:szCs w:val="22"/>
              </w:rPr>
              <w:t>good practice resource guide.</w:t>
            </w:r>
          </w:p>
        </w:tc>
        <w:tc>
          <w:tcPr>
            <w:tcW w:w="708" w:type="dxa"/>
            <w:shd w:val="clear" w:color="auto" w:fill="FFFFFF" w:themeFill="background1"/>
          </w:tcPr>
          <w:p w14:paraId="68B4FB81" w14:textId="12CE4881" w:rsidR="00D415BD" w:rsidRPr="00BE2F60" w:rsidRDefault="008D6E43"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All</w:t>
            </w:r>
          </w:p>
        </w:tc>
        <w:tc>
          <w:tcPr>
            <w:tcW w:w="709" w:type="dxa"/>
            <w:shd w:val="clear" w:color="auto" w:fill="FFFFFF" w:themeFill="background1"/>
          </w:tcPr>
          <w:p w14:paraId="02216D37" w14:textId="7DF72C2E" w:rsidR="00D415BD" w:rsidRPr="00BE2F60" w:rsidRDefault="008D6E43"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709" w:type="dxa"/>
            <w:shd w:val="clear" w:color="auto" w:fill="FFFFFF" w:themeFill="background1"/>
          </w:tcPr>
          <w:p w14:paraId="5767994A" w14:textId="77777777" w:rsidR="00D415BD" w:rsidRPr="00BE2F60" w:rsidRDefault="00D415BD"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shd w:val="clear" w:color="auto" w:fill="FFFFFF" w:themeFill="background1"/>
          </w:tcPr>
          <w:p w14:paraId="3C70A292" w14:textId="77777777" w:rsidR="00D415BD" w:rsidRPr="00BE2F60" w:rsidRDefault="00D415BD"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14F6" w:rsidRPr="00BE2F60" w14:paraId="2F458E6E" w14:textId="77777777" w:rsidTr="00A936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FFFFFF" w:themeFill="background1"/>
          </w:tcPr>
          <w:p w14:paraId="163DA5A9" w14:textId="77777777" w:rsidR="00D845B2" w:rsidRPr="00BE2F60" w:rsidRDefault="00D845B2" w:rsidP="007B19DC">
            <w:pPr>
              <w:pStyle w:val="ListParagraph"/>
              <w:numPr>
                <w:ilvl w:val="0"/>
                <w:numId w:val="15"/>
              </w:numPr>
              <w:ind w:left="0" w:firstLine="0"/>
              <w:rPr>
                <w:rFonts w:ascii="Calibri Light" w:hAnsi="Calibri Light" w:cs="Calibri Light"/>
                <w:b w:val="0"/>
                <w:bCs w:val="0"/>
                <w:szCs w:val="22"/>
              </w:rPr>
            </w:pPr>
          </w:p>
        </w:tc>
        <w:tc>
          <w:tcPr>
            <w:tcW w:w="11421" w:type="dxa"/>
            <w:tcBorders>
              <w:top w:val="none" w:sz="0" w:space="0" w:color="auto"/>
              <w:bottom w:val="none" w:sz="0" w:space="0" w:color="auto"/>
            </w:tcBorders>
            <w:shd w:val="clear" w:color="auto" w:fill="FFFFFF" w:themeFill="background1"/>
          </w:tcPr>
          <w:p w14:paraId="560913D1" w14:textId="35A4E15F" w:rsidR="00D845B2" w:rsidRPr="00BE2F60" w:rsidRDefault="00D845B2"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Send expressions of interest to LS, for funding to support people who hoard.</w:t>
            </w:r>
          </w:p>
        </w:tc>
        <w:tc>
          <w:tcPr>
            <w:tcW w:w="708" w:type="dxa"/>
            <w:tcBorders>
              <w:top w:val="none" w:sz="0" w:space="0" w:color="auto"/>
              <w:bottom w:val="none" w:sz="0" w:space="0" w:color="auto"/>
            </w:tcBorders>
            <w:shd w:val="clear" w:color="auto" w:fill="FFFFFF" w:themeFill="background1"/>
          </w:tcPr>
          <w:p w14:paraId="354A2772" w14:textId="77777777" w:rsidR="00D845B2" w:rsidRPr="00BE2F60" w:rsidRDefault="00D845B2"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All</w:t>
            </w:r>
          </w:p>
        </w:tc>
        <w:tc>
          <w:tcPr>
            <w:tcW w:w="709" w:type="dxa"/>
            <w:tcBorders>
              <w:top w:val="none" w:sz="0" w:space="0" w:color="auto"/>
              <w:bottom w:val="none" w:sz="0" w:space="0" w:color="auto"/>
            </w:tcBorders>
            <w:shd w:val="clear" w:color="auto" w:fill="FFFFFF" w:themeFill="background1"/>
          </w:tcPr>
          <w:p w14:paraId="78D8172E" w14:textId="77777777" w:rsidR="00D845B2" w:rsidRPr="00BE2F60" w:rsidRDefault="00D845B2"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709" w:type="dxa"/>
            <w:tcBorders>
              <w:top w:val="none" w:sz="0" w:space="0" w:color="auto"/>
              <w:bottom w:val="none" w:sz="0" w:space="0" w:color="auto"/>
            </w:tcBorders>
            <w:shd w:val="clear" w:color="auto" w:fill="FFFFFF" w:themeFill="background1"/>
          </w:tcPr>
          <w:p w14:paraId="14FE2697" w14:textId="77777777" w:rsidR="00D845B2" w:rsidRPr="00BE2F60" w:rsidRDefault="00D845B2"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none" w:sz="0" w:space="0" w:color="auto"/>
              <w:bottom w:val="none" w:sz="0" w:space="0" w:color="auto"/>
              <w:right w:val="none" w:sz="0" w:space="0" w:color="auto"/>
            </w:tcBorders>
            <w:shd w:val="clear" w:color="auto" w:fill="FFFFFF" w:themeFill="background1"/>
          </w:tcPr>
          <w:p w14:paraId="751B3177" w14:textId="77777777" w:rsidR="00D845B2" w:rsidRPr="00BE2F60" w:rsidRDefault="00D845B2"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BE2F60" w14:paraId="45498749" w14:textId="77777777" w:rsidTr="00A936E5">
        <w:trPr>
          <w:trHeight w:val="20"/>
        </w:trPr>
        <w:tc>
          <w:tcPr>
            <w:cnfStyle w:val="001000000000" w:firstRow="0" w:lastRow="0" w:firstColumn="1" w:lastColumn="0" w:oddVBand="0" w:evenVBand="0" w:oddHBand="0" w:evenHBand="0" w:firstRowFirstColumn="0" w:firstRowLastColumn="0" w:lastRowFirstColumn="0" w:lastRowLastColumn="0"/>
            <w:tcW w:w="902" w:type="dxa"/>
            <w:shd w:val="clear" w:color="auto" w:fill="FFFFFF" w:themeFill="background1"/>
          </w:tcPr>
          <w:p w14:paraId="3F835785" w14:textId="77777777" w:rsidR="008C7122" w:rsidRPr="00BE2F60" w:rsidRDefault="008C7122" w:rsidP="007B19DC">
            <w:pPr>
              <w:pStyle w:val="ListParagraph"/>
              <w:numPr>
                <w:ilvl w:val="0"/>
                <w:numId w:val="15"/>
              </w:numPr>
              <w:ind w:left="0" w:firstLine="0"/>
              <w:rPr>
                <w:rFonts w:ascii="Calibri Light" w:hAnsi="Calibri Light" w:cs="Calibri Light"/>
                <w:b w:val="0"/>
                <w:bCs w:val="0"/>
                <w:szCs w:val="22"/>
              </w:rPr>
            </w:pPr>
          </w:p>
        </w:tc>
        <w:tc>
          <w:tcPr>
            <w:tcW w:w="11421" w:type="dxa"/>
            <w:shd w:val="clear" w:color="auto" w:fill="FFFFFF" w:themeFill="background1"/>
          </w:tcPr>
          <w:p w14:paraId="2CC156F2" w14:textId="3EB22B77" w:rsidR="008C7122" w:rsidRPr="00BE2F60" w:rsidRDefault="00D1720F"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All </w:t>
            </w:r>
            <w:r w:rsidR="00186B63">
              <w:rPr>
                <w:rFonts w:ascii="Calibri Light" w:hAnsi="Calibri Light" w:cs="Calibri Light"/>
                <w:bCs/>
                <w:szCs w:val="22"/>
              </w:rPr>
              <w:t xml:space="preserve">to help build a </w:t>
            </w:r>
            <w:r w:rsidR="00AC2244">
              <w:rPr>
                <w:rFonts w:ascii="Calibri Light" w:hAnsi="Calibri Light" w:cs="Calibri Light"/>
                <w:bCs/>
                <w:szCs w:val="22"/>
              </w:rPr>
              <w:t>h</w:t>
            </w:r>
            <w:r w:rsidRPr="00BE2F60">
              <w:rPr>
                <w:rFonts w:ascii="Calibri Light" w:hAnsi="Calibri Light" w:cs="Calibri Light"/>
                <w:bCs/>
                <w:szCs w:val="22"/>
              </w:rPr>
              <w:t>oarding lead</w:t>
            </w:r>
            <w:r w:rsidR="00186B63">
              <w:rPr>
                <w:rFonts w:ascii="Calibri Light" w:hAnsi="Calibri Light" w:cs="Calibri Light"/>
                <w:bCs/>
                <w:szCs w:val="22"/>
              </w:rPr>
              <w:t xml:space="preserve"> </w:t>
            </w:r>
            <w:r w:rsidRPr="00BE2F60">
              <w:rPr>
                <w:rFonts w:ascii="Calibri Light" w:hAnsi="Calibri Light" w:cs="Calibri Light"/>
                <w:bCs/>
                <w:szCs w:val="22"/>
              </w:rPr>
              <w:t>/</w:t>
            </w:r>
            <w:r w:rsidR="00186B63">
              <w:rPr>
                <w:rFonts w:ascii="Calibri Light" w:hAnsi="Calibri Light" w:cs="Calibri Light"/>
                <w:bCs/>
                <w:szCs w:val="22"/>
              </w:rPr>
              <w:t xml:space="preserve"> </w:t>
            </w:r>
            <w:r w:rsidRPr="00BE2F60">
              <w:rPr>
                <w:rFonts w:ascii="Calibri Light" w:hAnsi="Calibri Light" w:cs="Calibri Light"/>
                <w:bCs/>
                <w:szCs w:val="22"/>
              </w:rPr>
              <w:t>c</w:t>
            </w:r>
            <w:r w:rsidR="008C7122" w:rsidRPr="00BE2F60">
              <w:rPr>
                <w:rFonts w:ascii="Calibri Light" w:hAnsi="Calibri Light" w:cs="Calibri Light"/>
                <w:bCs/>
                <w:szCs w:val="22"/>
              </w:rPr>
              <w:t>hampion network</w:t>
            </w:r>
            <w:r w:rsidR="00C34385" w:rsidRPr="00BE2F60">
              <w:rPr>
                <w:rFonts w:ascii="Calibri Light" w:hAnsi="Calibri Light" w:cs="Calibri Light"/>
                <w:bCs/>
                <w:szCs w:val="22"/>
              </w:rPr>
              <w:t xml:space="preserve">, </w:t>
            </w:r>
            <w:r w:rsidR="00186B63">
              <w:rPr>
                <w:rFonts w:ascii="Calibri Light" w:hAnsi="Calibri Light" w:cs="Calibri Light"/>
                <w:bCs/>
                <w:szCs w:val="22"/>
              </w:rPr>
              <w:t>names of experts to add to the network</w:t>
            </w:r>
            <w:r w:rsidR="00C34385" w:rsidRPr="00BE2F60">
              <w:rPr>
                <w:rFonts w:ascii="Calibri Light" w:hAnsi="Calibri Light" w:cs="Calibri Light"/>
                <w:bCs/>
                <w:szCs w:val="22"/>
              </w:rPr>
              <w:t>.</w:t>
            </w:r>
            <w:r w:rsidR="00186B63">
              <w:rPr>
                <w:rFonts w:ascii="Calibri Light" w:hAnsi="Calibri Light" w:cs="Calibri Light"/>
                <w:bCs/>
                <w:szCs w:val="22"/>
              </w:rPr>
              <w:t xml:space="preserve"> SB to collate list of contacts</w:t>
            </w:r>
          </w:p>
        </w:tc>
        <w:tc>
          <w:tcPr>
            <w:tcW w:w="708" w:type="dxa"/>
            <w:shd w:val="clear" w:color="auto" w:fill="FFFFFF" w:themeFill="background1"/>
          </w:tcPr>
          <w:p w14:paraId="10313C49" w14:textId="543A4B5F" w:rsidR="008C7122" w:rsidRPr="00BE2F60" w:rsidRDefault="00186B63"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709" w:type="dxa"/>
            <w:shd w:val="clear" w:color="auto" w:fill="FFFFFF" w:themeFill="background1"/>
          </w:tcPr>
          <w:p w14:paraId="4BE2831A" w14:textId="4E2C441A" w:rsidR="008C7122" w:rsidRPr="00BE2F60" w:rsidRDefault="008C7122"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shd w:val="clear" w:color="auto" w:fill="FFFFFF" w:themeFill="background1"/>
          </w:tcPr>
          <w:p w14:paraId="4BCC5A54" w14:textId="133D6577" w:rsidR="008C7122" w:rsidRPr="00BE2F60" w:rsidRDefault="00CA764A"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667" w:type="dxa"/>
            <w:shd w:val="clear" w:color="auto" w:fill="FFFFFF" w:themeFill="background1"/>
          </w:tcPr>
          <w:p w14:paraId="79B23934" w14:textId="77777777" w:rsidR="008C7122" w:rsidRPr="00BE2F60" w:rsidRDefault="008C7122"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14F6" w:rsidRPr="00BE2F60" w14:paraId="2F6C70E5" w14:textId="77777777" w:rsidTr="004964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single" w:sz="4" w:space="0" w:color="auto"/>
            </w:tcBorders>
            <w:shd w:val="clear" w:color="auto" w:fill="FFFFFF" w:themeFill="background1"/>
          </w:tcPr>
          <w:p w14:paraId="793D9468" w14:textId="77777777" w:rsidR="009116E4" w:rsidRPr="00BE2F60" w:rsidRDefault="009116E4" w:rsidP="007B19DC">
            <w:pPr>
              <w:pStyle w:val="ListParagraph"/>
              <w:numPr>
                <w:ilvl w:val="0"/>
                <w:numId w:val="15"/>
              </w:numPr>
              <w:ind w:left="0" w:firstLine="0"/>
              <w:rPr>
                <w:rFonts w:ascii="Calibri Light" w:hAnsi="Calibri Light" w:cs="Calibri Light"/>
                <w:b w:val="0"/>
                <w:bCs w:val="0"/>
                <w:szCs w:val="22"/>
              </w:rPr>
            </w:pPr>
          </w:p>
        </w:tc>
        <w:tc>
          <w:tcPr>
            <w:tcW w:w="11421" w:type="dxa"/>
            <w:tcBorders>
              <w:top w:val="none" w:sz="0" w:space="0" w:color="auto"/>
              <w:bottom w:val="single" w:sz="4" w:space="0" w:color="auto"/>
            </w:tcBorders>
            <w:shd w:val="clear" w:color="auto" w:fill="FFFFFF" w:themeFill="background1"/>
          </w:tcPr>
          <w:p w14:paraId="4A734E98" w14:textId="3ADAF59E" w:rsidR="009116E4" w:rsidRPr="00BE2F60" w:rsidRDefault="009116E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S</w:t>
            </w:r>
            <w:r w:rsidR="00D1720F" w:rsidRPr="00BE2F60">
              <w:rPr>
                <w:rFonts w:ascii="Calibri Light" w:hAnsi="Calibri Light" w:cs="Calibri Light"/>
                <w:bCs/>
                <w:szCs w:val="22"/>
              </w:rPr>
              <w:t xml:space="preserve">tuart will provide draft </w:t>
            </w:r>
            <w:r w:rsidRPr="00BE2F60">
              <w:rPr>
                <w:rFonts w:ascii="Calibri Light" w:hAnsi="Calibri Light" w:cs="Calibri Light"/>
                <w:bCs/>
                <w:szCs w:val="22"/>
              </w:rPr>
              <w:t>email</w:t>
            </w:r>
            <w:r w:rsidR="00D1720F" w:rsidRPr="00BE2F60">
              <w:rPr>
                <w:rFonts w:ascii="Calibri Light" w:hAnsi="Calibri Light" w:cs="Calibri Light"/>
                <w:bCs/>
                <w:szCs w:val="22"/>
              </w:rPr>
              <w:t>,</w:t>
            </w:r>
            <w:r w:rsidRPr="00BE2F60">
              <w:rPr>
                <w:rFonts w:ascii="Calibri Light" w:hAnsi="Calibri Light" w:cs="Calibri Light"/>
                <w:bCs/>
                <w:szCs w:val="22"/>
              </w:rPr>
              <w:t xml:space="preserve"> </w:t>
            </w:r>
            <w:r w:rsidR="00D1720F" w:rsidRPr="00BE2F60">
              <w:rPr>
                <w:rFonts w:ascii="Calibri Light" w:hAnsi="Calibri Light" w:cs="Calibri Light"/>
                <w:bCs/>
                <w:szCs w:val="22"/>
              </w:rPr>
              <w:t xml:space="preserve">which we can </w:t>
            </w:r>
            <w:r w:rsidRPr="00BE2F60">
              <w:rPr>
                <w:rFonts w:ascii="Calibri Light" w:hAnsi="Calibri Light" w:cs="Calibri Light"/>
                <w:bCs/>
                <w:szCs w:val="22"/>
              </w:rPr>
              <w:t>send to our organisations</w:t>
            </w:r>
            <w:r w:rsidR="00D1720F" w:rsidRPr="00BE2F60">
              <w:rPr>
                <w:rFonts w:ascii="Calibri Light" w:hAnsi="Calibri Light" w:cs="Calibri Light"/>
                <w:bCs/>
                <w:szCs w:val="22"/>
              </w:rPr>
              <w:t xml:space="preserve"> to </w:t>
            </w:r>
            <w:r w:rsidRPr="00BE2F60">
              <w:rPr>
                <w:rFonts w:ascii="Calibri Light" w:hAnsi="Calibri Light" w:cs="Calibri Light"/>
                <w:bCs/>
                <w:szCs w:val="22"/>
              </w:rPr>
              <w:t>market the clutter index</w:t>
            </w:r>
            <w:r w:rsidR="00D1720F" w:rsidRPr="00BE2F60">
              <w:rPr>
                <w:rFonts w:ascii="Calibri Light" w:hAnsi="Calibri Light" w:cs="Calibri Light"/>
                <w:bCs/>
                <w:szCs w:val="22"/>
              </w:rPr>
              <w:t xml:space="preserve"> across teams.</w:t>
            </w:r>
          </w:p>
        </w:tc>
        <w:tc>
          <w:tcPr>
            <w:tcW w:w="708" w:type="dxa"/>
            <w:tcBorders>
              <w:top w:val="none" w:sz="0" w:space="0" w:color="auto"/>
              <w:bottom w:val="single" w:sz="4" w:space="0" w:color="auto"/>
            </w:tcBorders>
            <w:shd w:val="clear" w:color="auto" w:fill="FFFFFF" w:themeFill="background1"/>
          </w:tcPr>
          <w:p w14:paraId="449AFDF4" w14:textId="5B4C977A" w:rsidR="009116E4" w:rsidRPr="00BE2F60" w:rsidRDefault="009116E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All</w:t>
            </w:r>
          </w:p>
        </w:tc>
        <w:tc>
          <w:tcPr>
            <w:tcW w:w="709" w:type="dxa"/>
            <w:tcBorders>
              <w:top w:val="none" w:sz="0" w:space="0" w:color="auto"/>
              <w:bottom w:val="single" w:sz="4" w:space="0" w:color="auto"/>
            </w:tcBorders>
            <w:shd w:val="clear" w:color="auto" w:fill="FFFFFF" w:themeFill="background1"/>
          </w:tcPr>
          <w:p w14:paraId="090D403A" w14:textId="55D88DE1" w:rsidR="009116E4" w:rsidRPr="00BE2F60" w:rsidRDefault="00F84B2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709" w:type="dxa"/>
            <w:tcBorders>
              <w:top w:val="none" w:sz="0" w:space="0" w:color="auto"/>
              <w:bottom w:val="single" w:sz="4" w:space="0" w:color="auto"/>
            </w:tcBorders>
            <w:shd w:val="clear" w:color="auto" w:fill="FFFFFF" w:themeFill="background1"/>
          </w:tcPr>
          <w:p w14:paraId="5C65A897" w14:textId="77777777" w:rsidR="009116E4" w:rsidRPr="00BE2F60" w:rsidRDefault="009116E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none" w:sz="0" w:space="0" w:color="auto"/>
              <w:bottom w:val="single" w:sz="4" w:space="0" w:color="auto"/>
              <w:right w:val="none" w:sz="0" w:space="0" w:color="auto"/>
            </w:tcBorders>
            <w:shd w:val="clear" w:color="auto" w:fill="FFFFFF" w:themeFill="background1"/>
          </w:tcPr>
          <w:p w14:paraId="4301998C" w14:textId="77777777" w:rsidR="009116E4" w:rsidRPr="00BE2F60" w:rsidRDefault="009116E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E7736B" w14:paraId="0F5FE71D" w14:textId="77777777" w:rsidTr="004964F7">
        <w:trPr>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DBF6B9" w:themeFill="accent3" w:themeFillTint="66"/>
            <w:vAlign w:val="center"/>
          </w:tcPr>
          <w:p w14:paraId="1606FD0C" w14:textId="77777777" w:rsidR="00D415BD" w:rsidRPr="00E7736B" w:rsidRDefault="00D415BD" w:rsidP="00346BB2">
            <w:pPr>
              <w:pStyle w:val="side-head"/>
            </w:pPr>
            <w:bookmarkStart w:id="11" w:name="_Hlk76111186"/>
          </w:p>
        </w:tc>
        <w:tc>
          <w:tcPr>
            <w:tcW w:w="11421" w:type="dxa"/>
            <w:tcBorders>
              <w:top w:val="single" w:sz="4" w:space="0" w:color="auto"/>
              <w:bottom w:val="single" w:sz="4" w:space="0" w:color="auto"/>
            </w:tcBorders>
            <w:shd w:val="clear" w:color="auto" w:fill="DBF6B9" w:themeFill="accent3" w:themeFillTint="66"/>
          </w:tcPr>
          <w:p w14:paraId="2526828A" w14:textId="79E48FE9" w:rsidR="00D415BD" w:rsidRPr="00E7736B" w:rsidRDefault="00BD3347" w:rsidP="00346BB2">
            <w:pPr>
              <w:pStyle w:val="side-head"/>
              <w:cnfStyle w:val="000000000000" w:firstRow="0" w:lastRow="0" w:firstColumn="0" w:lastColumn="0" w:oddVBand="0" w:evenVBand="0" w:oddHBand="0" w:evenHBand="0" w:firstRowFirstColumn="0" w:firstRowLastColumn="0" w:lastRowFirstColumn="0" w:lastRowLastColumn="0"/>
            </w:pPr>
            <w:r>
              <w:t xml:space="preserve">Item 3 </w:t>
            </w:r>
            <w:r w:rsidR="00D415BD" w:rsidRPr="00E7736B">
              <w:t>Home-Link outcome stats for 2020/21</w:t>
            </w:r>
            <w:r w:rsidR="00F84B24" w:rsidRPr="00E7736B">
              <w:t xml:space="preserve"> (Heather Wood)</w:t>
            </w:r>
          </w:p>
        </w:tc>
        <w:tc>
          <w:tcPr>
            <w:tcW w:w="708" w:type="dxa"/>
            <w:tcBorders>
              <w:top w:val="single" w:sz="4" w:space="0" w:color="auto"/>
              <w:bottom w:val="single" w:sz="4" w:space="0" w:color="auto"/>
            </w:tcBorders>
            <w:shd w:val="clear" w:color="auto" w:fill="DBF6B9" w:themeFill="accent3" w:themeFillTint="66"/>
          </w:tcPr>
          <w:p w14:paraId="516A9F0E" w14:textId="77777777" w:rsidR="00D415BD" w:rsidRPr="00E7736B" w:rsidRDefault="00D415BD" w:rsidP="00346BB2">
            <w:pPr>
              <w:pStyle w:val="side-head"/>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bottom w:val="single" w:sz="4" w:space="0" w:color="auto"/>
            </w:tcBorders>
            <w:shd w:val="clear" w:color="auto" w:fill="DBF6B9" w:themeFill="accent3" w:themeFillTint="66"/>
          </w:tcPr>
          <w:p w14:paraId="0264BB66" w14:textId="77777777" w:rsidR="00D415BD" w:rsidRPr="00E7736B" w:rsidRDefault="00D415BD" w:rsidP="00346BB2">
            <w:pPr>
              <w:pStyle w:val="side-head"/>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bottom w:val="single" w:sz="4" w:space="0" w:color="auto"/>
            </w:tcBorders>
            <w:shd w:val="clear" w:color="auto" w:fill="DBF6B9" w:themeFill="accent3" w:themeFillTint="66"/>
          </w:tcPr>
          <w:p w14:paraId="6D75ED54" w14:textId="77777777" w:rsidR="00D415BD" w:rsidRPr="00E7736B" w:rsidRDefault="00D415BD" w:rsidP="00346BB2">
            <w:pPr>
              <w:pStyle w:val="side-head"/>
              <w:cnfStyle w:val="000000000000" w:firstRow="0" w:lastRow="0" w:firstColumn="0" w:lastColumn="0" w:oddVBand="0" w:evenVBand="0" w:oddHBand="0" w:evenHBand="0" w:firstRowFirstColumn="0" w:firstRowLastColumn="0" w:lastRowFirstColumn="0" w:lastRowLastColumn="0"/>
            </w:pPr>
          </w:p>
        </w:tc>
        <w:tc>
          <w:tcPr>
            <w:tcW w:w="667" w:type="dxa"/>
            <w:tcBorders>
              <w:top w:val="single" w:sz="4" w:space="0" w:color="auto"/>
              <w:bottom w:val="single" w:sz="4" w:space="0" w:color="auto"/>
              <w:right w:val="single" w:sz="4" w:space="0" w:color="auto"/>
            </w:tcBorders>
            <w:shd w:val="clear" w:color="auto" w:fill="DBF6B9" w:themeFill="accent3" w:themeFillTint="66"/>
          </w:tcPr>
          <w:p w14:paraId="601E8EFA" w14:textId="77777777" w:rsidR="00D415BD" w:rsidRPr="00E7736B" w:rsidRDefault="00D415BD" w:rsidP="00346BB2">
            <w:pPr>
              <w:pStyle w:val="side-head"/>
              <w:cnfStyle w:val="000000000000" w:firstRow="0" w:lastRow="0" w:firstColumn="0" w:lastColumn="0" w:oddVBand="0" w:evenVBand="0" w:oddHBand="0" w:evenHBand="0" w:firstRowFirstColumn="0" w:firstRowLastColumn="0" w:lastRowFirstColumn="0" w:lastRowLastColumn="0"/>
            </w:pPr>
          </w:p>
        </w:tc>
      </w:tr>
      <w:tr w:rsidR="004D14F6" w:rsidRPr="00BE2F60" w14:paraId="02BC25C0" w14:textId="77777777" w:rsidTr="00A936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FFFFFF" w:themeFill="background1"/>
          </w:tcPr>
          <w:p w14:paraId="74947C4A" w14:textId="77777777" w:rsidR="00D415BD" w:rsidRPr="00BE2F60" w:rsidRDefault="00D415BD" w:rsidP="007B19DC">
            <w:pPr>
              <w:pStyle w:val="ListParagraph"/>
              <w:numPr>
                <w:ilvl w:val="0"/>
                <w:numId w:val="15"/>
              </w:numPr>
              <w:ind w:left="0" w:firstLine="0"/>
              <w:rPr>
                <w:rFonts w:ascii="Calibri Light" w:hAnsi="Calibri Light" w:cs="Calibri Light"/>
                <w:b w:val="0"/>
                <w:bCs w:val="0"/>
                <w:szCs w:val="22"/>
              </w:rPr>
            </w:pPr>
          </w:p>
        </w:tc>
        <w:tc>
          <w:tcPr>
            <w:tcW w:w="11421" w:type="dxa"/>
            <w:tcBorders>
              <w:top w:val="none" w:sz="0" w:space="0" w:color="auto"/>
              <w:bottom w:val="none" w:sz="0" w:space="0" w:color="auto"/>
            </w:tcBorders>
            <w:shd w:val="clear" w:color="auto" w:fill="FFFFFF" w:themeFill="background1"/>
          </w:tcPr>
          <w:p w14:paraId="7F712867" w14:textId="6FA4BD5B" w:rsidR="00D415BD" w:rsidRPr="00BE2F60" w:rsidRDefault="00F84B2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DR requested </w:t>
            </w:r>
            <w:r w:rsidR="002B7156" w:rsidRPr="00BE2F60">
              <w:rPr>
                <w:rFonts w:ascii="Calibri Light" w:hAnsi="Calibri Light" w:cs="Calibri Light"/>
                <w:bCs/>
                <w:szCs w:val="22"/>
              </w:rPr>
              <w:t>HW provide follow up on any themes to the 24% increase in the number of Home-Link applicants</w:t>
            </w:r>
            <w:r>
              <w:rPr>
                <w:rFonts w:ascii="Calibri Light" w:hAnsi="Calibri Light" w:cs="Calibri Light"/>
                <w:bCs/>
                <w:szCs w:val="22"/>
              </w:rPr>
              <w:t xml:space="preserve">, and </w:t>
            </w:r>
            <w:r w:rsidRPr="00BE2F60">
              <w:rPr>
                <w:rFonts w:ascii="Calibri Light" w:hAnsi="Calibri Light" w:cs="Calibri Light"/>
                <w:bCs/>
                <w:szCs w:val="22"/>
              </w:rPr>
              <w:t>a year on year comparison on number of lets</w:t>
            </w:r>
            <w:r>
              <w:rPr>
                <w:rFonts w:ascii="Calibri Light" w:hAnsi="Calibri Light" w:cs="Calibri Light"/>
                <w:bCs/>
                <w:szCs w:val="22"/>
              </w:rPr>
              <w:t>. All board members interested so request sharing stats widely</w:t>
            </w:r>
          </w:p>
        </w:tc>
        <w:tc>
          <w:tcPr>
            <w:tcW w:w="708" w:type="dxa"/>
            <w:tcBorders>
              <w:top w:val="none" w:sz="0" w:space="0" w:color="auto"/>
              <w:bottom w:val="none" w:sz="0" w:space="0" w:color="auto"/>
            </w:tcBorders>
            <w:shd w:val="clear" w:color="auto" w:fill="FFFFFF" w:themeFill="background1"/>
          </w:tcPr>
          <w:p w14:paraId="3327EBA2" w14:textId="4762A828" w:rsidR="00D415BD" w:rsidRPr="00BE2F60" w:rsidRDefault="00D4334B"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HW</w:t>
            </w:r>
          </w:p>
        </w:tc>
        <w:tc>
          <w:tcPr>
            <w:tcW w:w="709" w:type="dxa"/>
            <w:tcBorders>
              <w:top w:val="none" w:sz="0" w:space="0" w:color="auto"/>
              <w:bottom w:val="none" w:sz="0" w:space="0" w:color="auto"/>
            </w:tcBorders>
            <w:shd w:val="clear" w:color="auto" w:fill="FFFFFF" w:themeFill="background1"/>
          </w:tcPr>
          <w:p w14:paraId="1D877534" w14:textId="0FD8C29E" w:rsidR="00D415BD" w:rsidRPr="00BE2F60" w:rsidRDefault="00D4334B"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709" w:type="dxa"/>
            <w:tcBorders>
              <w:top w:val="none" w:sz="0" w:space="0" w:color="auto"/>
              <w:bottom w:val="none" w:sz="0" w:space="0" w:color="auto"/>
            </w:tcBorders>
            <w:shd w:val="clear" w:color="auto" w:fill="FFFFFF" w:themeFill="background1"/>
          </w:tcPr>
          <w:p w14:paraId="70A80D13" w14:textId="77777777" w:rsidR="00D415BD" w:rsidRPr="00BE2F60" w:rsidRDefault="00D415BD"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none" w:sz="0" w:space="0" w:color="auto"/>
              <w:bottom w:val="none" w:sz="0" w:space="0" w:color="auto"/>
              <w:right w:val="none" w:sz="0" w:space="0" w:color="auto"/>
            </w:tcBorders>
            <w:shd w:val="clear" w:color="auto" w:fill="FFFFFF" w:themeFill="background1"/>
          </w:tcPr>
          <w:p w14:paraId="7A0A9327" w14:textId="77777777" w:rsidR="00D415BD" w:rsidRPr="00BE2F60" w:rsidRDefault="00D415BD"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BE2F60" w14:paraId="73C97A5D" w14:textId="77777777" w:rsidTr="004964F7">
        <w:trPr>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FFFFFF" w:themeFill="background1"/>
          </w:tcPr>
          <w:p w14:paraId="02CEF517" w14:textId="77777777" w:rsidR="004D4C68" w:rsidRPr="00BE2F60" w:rsidRDefault="004D4C68" w:rsidP="007B19DC">
            <w:pPr>
              <w:pStyle w:val="ListParagraph"/>
              <w:numPr>
                <w:ilvl w:val="0"/>
                <w:numId w:val="15"/>
              </w:numPr>
              <w:ind w:left="0" w:firstLine="0"/>
              <w:rPr>
                <w:rFonts w:ascii="Calibri Light" w:hAnsi="Calibri Light" w:cs="Calibri Light"/>
                <w:b w:val="0"/>
                <w:bCs w:val="0"/>
                <w:szCs w:val="22"/>
              </w:rPr>
            </w:pPr>
          </w:p>
        </w:tc>
        <w:tc>
          <w:tcPr>
            <w:tcW w:w="11421" w:type="dxa"/>
            <w:tcBorders>
              <w:top w:val="single" w:sz="4" w:space="0" w:color="auto"/>
              <w:bottom w:val="single" w:sz="4" w:space="0" w:color="auto"/>
            </w:tcBorders>
            <w:shd w:val="clear" w:color="auto" w:fill="FFFFFF" w:themeFill="background1"/>
          </w:tcPr>
          <w:p w14:paraId="589D1479" w14:textId="39373676" w:rsidR="004D4C68" w:rsidRPr="00BE2F60" w:rsidRDefault="004D4C68"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Need to </w:t>
            </w:r>
            <w:r w:rsidR="009C3D8D" w:rsidRPr="00BE2F60">
              <w:rPr>
                <w:rFonts w:ascii="Calibri Light" w:hAnsi="Calibri Light" w:cs="Calibri Light"/>
                <w:bCs/>
                <w:szCs w:val="22"/>
              </w:rPr>
              <w:t xml:space="preserve">clarify, </w:t>
            </w:r>
            <w:r w:rsidRPr="00BE2F60">
              <w:rPr>
                <w:rFonts w:ascii="Calibri Light" w:hAnsi="Calibri Light" w:cs="Calibri Light"/>
                <w:bCs/>
                <w:szCs w:val="22"/>
              </w:rPr>
              <w:t>what are the expectations (particularly of new providers</w:t>
            </w:r>
            <w:r w:rsidR="00F84B24">
              <w:rPr>
                <w:rFonts w:ascii="Calibri Light" w:hAnsi="Calibri Light" w:cs="Calibri Light"/>
                <w:bCs/>
                <w:szCs w:val="22"/>
              </w:rPr>
              <w:t xml:space="preserve"> and profit making RPs</w:t>
            </w:r>
            <w:r w:rsidRPr="00BE2F60">
              <w:rPr>
                <w:rFonts w:ascii="Calibri Light" w:hAnsi="Calibri Light" w:cs="Calibri Light"/>
                <w:bCs/>
                <w:szCs w:val="22"/>
              </w:rPr>
              <w:t>) and issues.  At next Home-Link Management Board meeting</w:t>
            </w:r>
            <w:r w:rsidR="005D64DC" w:rsidRPr="00BE2F60">
              <w:rPr>
                <w:rFonts w:ascii="Calibri Light" w:hAnsi="Calibri Light" w:cs="Calibri Light"/>
                <w:bCs/>
                <w:szCs w:val="22"/>
              </w:rPr>
              <w:t xml:space="preserve">, </w:t>
            </w:r>
            <w:r w:rsidRPr="00BE2F60">
              <w:rPr>
                <w:rFonts w:ascii="Calibri Light" w:hAnsi="Calibri Light" w:cs="Calibri Light"/>
                <w:bCs/>
                <w:szCs w:val="22"/>
              </w:rPr>
              <w:t xml:space="preserve">HW </w:t>
            </w:r>
            <w:r w:rsidR="005D64DC" w:rsidRPr="00BE2F60">
              <w:rPr>
                <w:rFonts w:ascii="Calibri Light" w:hAnsi="Calibri Light" w:cs="Calibri Light"/>
                <w:bCs/>
                <w:szCs w:val="22"/>
              </w:rPr>
              <w:t xml:space="preserve">to </w:t>
            </w:r>
            <w:r w:rsidRPr="00BE2F60">
              <w:rPr>
                <w:rFonts w:ascii="Calibri Light" w:hAnsi="Calibri Light" w:cs="Calibri Light"/>
                <w:bCs/>
                <w:szCs w:val="22"/>
              </w:rPr>
              <w:t xml:space="preserve">pull together what a good approach is, what a good service would look like, then from that </w:t>
            </w:r>
            <w:r w:rsidR="00AC2244">
              <w:rPr>
                <w:rFonts w:ascii="Calibri Light" w:hAnsi="Calibri Light" w:cs="Calibri Light"/>
                <w:bCs/>
                <w:szCs w:val="22"/>
              </w:rPr>
              <w:t>Housing Board</w:t>
            </w:r>
            <w:r w:rsidRPr="00BE2F60">
              <w:rPr>
                <w:rFonts w:ascii="Calibri Light" w:hAnsi="Calibri Light" w:cs="Calibri Light"/>
                <w:bCs/>
                <w:szCs w:val="22"/>
              </w:rPr>
              <w:t xml:space="preserve"> can </w:t>
            </w:r>
            <w:r w:rsidR="00F84B24">
              <w:rPr>
                <w:rFonts w:ascii="Calibri Light" w:hAnsi="Calibri Light" w:cs="Calibri Light"/>
                <w:bCs/>
                <w:szCs w:val="22"/>
              </w:rPr>
              <w:t xml:space="preserve">outline </w:t>
            </w:r>
            <w:r w:rsidRPr="00BE2F60">
              <w:rPr>
                <w:rFonts w:ascii="Calibri Light" w:hAnsi="Calibri Light" w:cs="Calibri Light"/>
                <w:bCs/>
                <w:szCs w:val="22"/>
              </w:rPr>
              <w:t>where we have concerns</w:t>
            </w:r>
            <w:r w:rsidR="005D64DC" w:rsidRPr="00BE2F60">
              <w:rPr>
                <w:rFonts w:ascii="Calibri Light" w:hAnsi="Calibri Light" w:cs="Calibri Light"/>
                <w:bCs/>
                <w:szCs w:val="22"/>
              </w:rPr>
              <w:t>.</w:t>
            </w:r>
          </w:p>
        </w:tc>
        <w:tc>
          <w:tcPr>
            <w:tcW w:w="708" w:type="dxa"/>
            <w:tcBorders>
              <w:top w:val="single" w:sz="4" w:space="0" w:color="auto"/>
              <w:bottom w:val="single" w:sz="4" w:space="0" w:color="auto"/>
            </w:tcBorders>
            <w:shd w:val="clear" w:color="auto" w:fill="FFFFFF" w:themeFill="background1"/>
          </w:tcPr>
          <w:p w14:paraId="1D274ABE" w14:textId="3029A98A" w:rsidR="004D4C68" w:rsidRPr="00BE2F60" w:rsidRDefault="009C3D8D"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HW</w:t>
            </w:r>
          </w:p>
        </w:tc>
        <w:tc>
          <w:tcPr>
            <w:tcW w:w="709" w:type="dxa"/>
            <w:tcBorders>
              <w:top w:val="single" w:sz="4" w:space="0" w:color="auto"/>
              <w:bottom w:val="single" w:sz="4" w:space="0" w:color="auto"/>
            </w:tcBorders>
            <w:shd w:val="clear" w:color="auto" w:fill="FFFFFF" w:themeFill="background1"/>
          </w:tcPr>
          <w:p w14:paraId="076B0AE8" w14:textId="0583760F" w:rsidR="004D4C68" w:rsidRPr="00BE2F60" w:rsidRDefault="009C3D8D"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709" w:type="dxa"/>
            <w:tcBorders>
              <w:top w:val="single" w:sz="4" w:space="0" w:color="auto"/>
              <w:bottom w:val="single" w:sz="4" w:space="0" w:color="auto"/>
            </w:tcBorders>
            <w:shd w:val="clear" w:color="auto" w:fill="FFFFFF" w:themeFill="background1"/>
          </w:tcPr>
          <w:p w14:paraId="308E1C61" w14:textId="77777777" w:rsidR="004D4C68" w:rsidRPr="00BE2F60" w:rsidRDefault="004D4C68"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tcBorders>
              <w:top w:val="single" w:sz="4" w:space="0" w:color="auto"/>
              <w:bottom w:val="single" w:sz="4" w:space="0" w:color="auto"/>
              <w:right w:val="single" w:sz="4" w:space="0" w:color="auto"/>
            </w:tcBorders>
            <w:shd w:val="clear" w:color="auto" w:fill="FFFFFF" w:themeFill="background1"/>
          </w:tcPr>
          <w:p w14:paraId="56E3949F" w14:textId="77777777" w:rsidR="004D4C68" w:rsidRPr="00BE2F60" w:rsidRDefault="004D4C68"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14F6" w:rsidRPr="00BE2F60" w14:paraId="6B299E30" w14:textId="77777777" w:rsidTr="00A936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FFFFFF" w:themeFill="background1"/>
          </w:tcPr>
          <w:p w14:paraId="1D5CA485" w14:textId="77777777" w:rsidR="004D4C68" w:rsidRPr="00BE2F60" w:rsidRDefault="004D4C68" w:rsidP="007B19DC">
            <w:pPr>
              <w:pStyle w:val="ListParagraph"/>
              <w:numPr>
                <w:ilvl w:val="0"/>
                <w:numId w:val="15"/>
              </w:numPr>
              <w:ind w:left="0" w:firstLine="0"/>
              <w:rPr>
                <w:rFonts w:ascii="Calibri Light" w:hAnsi="Calibri Light" w:cs="Calibri Light"/>
                <w:b w:val="0"/>
                <w:bCs w:val="0"/>
                <w:szCs w:val="22"/>
              </w:rPr>
            </w:pPr>
          </w:p>
        </w:tc>
        <w:tc>
          <w:tcPr>
            <w:tcW w:w="11421" w:type="dxa"/>
            <w:tcBorders>
              <w:top w:val="none" w:sz="0" w:space="0" w:color="auto"/>
              <w:bottom w:val="none" w:sz="0" w:space="0" w:color="auto"/>
            </w:tcBorders>
            <w:shd w:val="clear" w:color="auto" w:fill="FFFFFF" w:themeFill="background1"/>
          </w:tcPr>
          <w:p w14:paraId="06204335" w14:textId="0858BC67" w:rsidR="004D4C68" w:rsidRPr="00BE2F60" w:rsidRDefault="004D4C68"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Tried to address </w:t>
            </w:r>
            <w:r w:rsidR="005D64DC" w:rsidRPr="00BE2F60">
              <w:rPr>
                <w:rFonts w:ascii="Calibri Light" w:hAnsi="Calibri Light" w:cs="Calibri Light"/>
                <w:bCs/>
                <w:szCs w:val="22"/>
              </w:rPr>
              <w:t>issues in Peterborough by</w:t>
            </w:r>
            <w:r w:rsidRPr="00BE2F60">
              <w:rPr>
                <w:rFonts w:ascii="Calibri Light" w:hAnsi="Calibri Light" w:cs="Calibri Light"/>
                <w:bCs/>
                <w:szCs w:val="22"/>
              </w:rPr>
              <w:t xml:space="preserve"> having information in the Strategic Development Policy for new developments, what we term as affordable, have an agreement with developers we are working with that we will not advertise anything through the </w:t>
            </w:r>
            <w:r w:rsidR="00F84B24">
              <w:rPr>
                <w:rFonts w:ascii="Calibri Light" w:hAnsi="Calibri Light" w:cs="Calibri Light"/>
                <w:bCs/>
                <w:szCs w:val="22"/>
              </w:rPr>
              <w:t xml:space="preserve">CBL </w:t>
            </w:r>
            <w:r w:rsidRPr="00BE2F60">
              <w:rPr>
                <w:rFonts w:ascii="Calibri Light" w:hAnsi="Calibri Light" w:cs="Calibri Light"/>
                <w:bCs/>
                <w:szCs w:val="22"/>
              </w:rPr>
              <w:t>scheme if it’s in excess of LHA rate plus 10%.  S</w:t>
            </w:r>
            <w:r w:rsidR="005D64DC" w:rsidRPr="00BE2F60">
              <w:rPr>
                <w:rFonts w:ascii="Calibri Light" w:hAnsi="Calibri Light" w:cs="Calibri Light"/>
                <w:bCs/>
                <w:szCs w:val="22"/>
              </w:rPr>
              <w:t xml:space="preserve">E happy to be part of discussions and </w:t>
            </w:r>
            <w:r w:rsidRPr="00BE2F60">
              <w:rPr>
                <w:rFonts w:ascii="Calibri Light" w:hAnsi="Calibri Light" w:cs="Calibri Light"/>
                <w:bCs/>
                <w:szCs w:val="22"/>
              </w:rPr>
              <w:t>can share what he has.</w:t>
            </w:r>
          </w:p>
        </w:tc>
        <w:tc>
          <w:tcPr>
            <w:tcW w:w="708" w:type="dxa"/>
            <w:tcBorders>
              <w:top w:val="none" w:sz="0" w:space="0" w:color="auto"/>
              <w:bottom w:val="none" w:sz="0" w:space="0" w:color="auto"/>
            </w:tcBorders>
            <w:shd w:val="clear" w:color="auto" w:fill="FFFFFF" w:themeFill="background1"/>
          </w:tcPr>
          <w:p w14:paraId="1EBF0745" w14:textId="0ACFE35F" w:rsidR="004D4C68" w:rsidRPr="00BE2F60" w:rsidRDefault="005D64DC"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SE</w:t>
            </w:r>
          </w:p>
        </w:tc>
        <w:tc>
          <w:tcPr>
            <w:tcW w:w="709" w:type="dxa"/>
            <w:tcBorders>
              <w:top w:val="none" w:sz="0" w:space="0" w:color="auto"/>
              <w:bottom w:val="none" w:sz="0" w:space="0" w:color="auto"/>
            </w:tcBorders>
            <w:shd w:val="clear" w:color="auto" w:fill="FFFFFF" w:themeFill="background1"/>
          </w:tcPr>
          <w:p w14:paraId="2186B2B1" w14:textId="0311FE57" w:rsidR="004D4C68" w:rsidRPr="00BE2F60" w:rsidRDefault="005D64DC"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709" w:type="dxa"/>
            <w:tcBorders>
              <w:top w:val="none" w:sz="0" w:space="0" w:color="auto"/>
              <w:bottom w:val="none" w:sz="0" w:space="0" w:color="auto"/>
            </w:tcBorders>
            <w:shd w:val="clear" w:color="auto" w:fill="FFFFFF" w:themeFill="background1"/>
          </w:tcPr>
          <w:p w14:paraId="4781F4DC" w14:textId="77777777" w:rsidR="004D4C68" w:rsidRPr="00BE2F60" w:rsidRDefault="004D4C68"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none" w:sz="0" w:space="0" w:color="auto"/>
              <w:bottom w:val="none" w:sz="0" w:space="0" w:color="auto"/>
              <w:right w:val="none" w:sz="0" w:space="0" w:color="auto"/>
            </w:tcBorders>
            <w:shd w:val="clear" w:color="auto" w:fill="FFFFFF" w:themeFill="background1"/>
          </w:tcPr>
          <w:p w14:paraId="5F9B7D7A" w14:textId="77777777" w:rsidR="004D4C68" w:rsidRPr="00BE2F60" w:rsidRDefault="004D4C68"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BE2F60" w14:paraId="371CE93B" w14:textId="77777777" w:rsidTr="004964F7">
        <w:trPr>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FFFFFF" w:themeFill="background1"/>
          </w:tcPr>
          <w:p w14:paraId="6CE9F206" w14:textId="77777777" w:rsidR="004D4C68" w:rsidRPr="00BE2F60" w:rsidRDefault="004D4C68" w:rsidP="007B19DC">
            <w:pPr>
              <w:pStyle w:val="ListParagraph"/>
              <w:numPr>
                <w:ilvl w:val="0"/>
                <w:numId w:val="15"/>
              </w:numPr>
              <w:ind w:left="0" w:firstLine="0"/>
              <w:rPr>
                <w:rFonts w:ascii="Calibri Light" w:hAnsi="Calibri Light" w:cs="Calibri Light"/>
                <w:b w:val="0"/>
                <w:bCs w:val="0"/>
                <w:szCs w:val="22"/>
              </w:rPr>
            </w:pPr>
          </w:p>
        </w:tc>
        <w:tc>
          <w:tcPr>
            <w:tcW w:w="11421" w:type="dxa"/>
            <w:tcBorders>
              <w:top w:val="single" w:sz="4" w:space="0" w:color="auto"/>
              <w:bottom w:val="single" w:sz="4" w:space="0" w:color="auto"/>
            </w:tcBorders>
            <w:shd w:val="clear" w:color="auto" w:fill="FFFFFF" w:themeFill="background1"/>
          </w:tcPr>
          <w:p w14:paraId="65F6D1E1" w14:textId="1299CE66" w:rsidR="004D4C68" w:rsidRPr="00BE2F60" w:rsidRDefault="00D60C8C" w:rsidP="004964F7">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The Board </w:t>
            </w:r>
            <w:r w:rsidR="00186B63">
              <w:rPr>
                <w:rFonts w:ascii="Calibri Light" w:hAnsi="Calibri Light" w:cs="Calibri Light"/>
                <w:bCs/>
                <w:szCs w:val="22"/>
              </w:rPr>
              <w:t xml:space="preserve">asked </w:t>
            </w:r>
            <w:r w:rsidR="00F84B24">
              <w:rPr>
                <w:rFonts w:ascii="Calibri Light" w:hAnsi="Calibri Light" w:cs="Calibri Light"/>
                <w:bCs/>
                <w:szCs w:val="22"/>
              </w:rPr>
              <w:t>next</w:t>
            </w:r>
            <w:r w:rsidR="004D4C68" w:rsidRPr="00BE2F60">
              <w:rPr>
                <w:rFonts w:ascii="Calibri Light" w:hAnsi="Calibri Light" w:cs="Calibri Light"/>
                <w:bCs/>
                <w:szCs w:val="22"/>
              </w:rPr>
              <w:t xml:space="preserve"> Sub Regional Homeless </w:t>
            </w:r>
            <w:r w:rsidRPr="00BE2F60">
              <w:rPr>
                <w:rFonts w:ascii="Calibri Light" w:hAnsi="Calibri Light" w:cs="Calibri Light"/>
                <w:bCs/>
                <w:szCs w:val="22"/>
              </w:rPr>
              <w:t xml:space="preserve">meeting </w:t>
            </w:r>
            <w:r w:rsidR="00186B63">
              <w:rPr>
                <w:rFonts w:ascii="Calibri Light" w:hAnsi="Calibri Light" w:cs="Calibri Light"/>
                <w:bCs/>
                <w:szCs w:val="22"/>
              </w:rPr>
              <w:t xml:space="preserve">to consider </w:t>
            </w:r>
            <w:r w:rsidR="004D4C68" w:rsidRPr="00BE2F60">
              <w:rPr>
                <w:rFonts w:ascii="Calibri Light" w:hAnsi="Calibri Light" w:cs="Calibri Light"/>
                <w:bCs/>
                <w:szCs w:val="22"/>
              </w:rPr>
              <w:t xml:space="preserve">and bring back ideas on good practice </w:t>
            </w:r>
            <w:r w:rsidRPr="00BE2F60">
              <w:rPr>
                <w:rFonts w:ascii="Calibri Light" w:hAnsi="Calibri Light" w:cs="Calibri Light"/>
                <w:bCs/>
                <w:szCs w:val="22"/>
              </w:rPr>
              <w:t>and policies</w:t>
            </w:r>
            <w:r w:rsidR="00186B63">
              <w:rPr>
                <w:rFonts w:ascii="Calibri Light" w:hAnsi="Calibri Light" w:cs="Calibri Light"/>
                <w:bCs/>
                <w:szCs w:val="22"/>
              </w:rPr>
              <w:t xml:space="preserve">, any </w:t>
            </w:r>
            <w:r w:rsidR="004D4C68" w:rsidRPr="00BE2F60">
              <w:rPr>
                <w:rFonts w:ascii="Calibri Light" w:hAnsi="Calibri Light" w:cs="Calibri Light"/>
                <w:bCs/>
                <w:szCs w:val="22"/>
              </w:rPr>
              <w:t>stats</w:t>
            </w:r>
            <w:r w:rsidR="00F84B24">
              <w:rPr>
                <w:rFonts w:ascii="Calibri Light" w:hAnsi="Calibri Light" w:cs="Calibri Light"/>
                <w:bCs/>
                <w:szCs w:val="22"/>
              </w:rPr>
              <w:t xml:space="preserve"> and </w:t>
            </w:r>
            <w:r w:rsidR="004D4C68" w:rsidRPr="00BE2F60">
              <w:rPr>
                <w:rFonts w:ascii="Calibri Light" w:hAnsi="Calibri Light" w:cs="Calibri Light"/>
                <w:bCs/>
                <w:szCs w:val="22"/>
              </w:rPr>
              <w:t>examples</w:t>
            </w:r>
            <w:r w:rsidR="00186B63">
              <w:rPr>
                <w:rFonts w:ascii="Calibri Light" w:hAnsi="Calibri Light" w:cs="Calibri Light"/>
                <w:bCs/>
                <w:szCs w:val="22"/>
              </w:rPr>
              <w:t>.</w:t>
            </w:r>
            <w:r w:rsidRPr="00BE2F60">
              <w:rPr>
                <w:rFonts w:ascii="Calibri Light" w:hAnsi="Calibri Light" w:cs="Calibri Light"/>
                <w:bCs/>
                <w:szCs w:val="22"/>
              </w:rPr>
              <w:t xml:space="preserve"> </w:t>
            </w:r>
            <w:r w:rsidR="00F84B24">
              <w:rPr>
                <w:rFonts w:ascii="Calibri Light" w:hAnsi="Calibri Light" w:cs="Calibri Light"/>
                <w:bCs/>
                <w:szCs w:val="22"/>
              </w:rPr>
              <w:t xml:space="preserve">Could </w:t>
            </w:r>
            <w:r w:rsidRPr="00BE2F60">
              <w:rPr>
                <w:rFonts w:ascii="Calibri Light" w:hAnsi="Calibri Light" w:cs="Calibri Light"/>
                <w:bCs/>
                <w:szCs w:val="22"/>
              </w:rPr>
              <w:t>RP forum could ask for the info from its members and share</w:t>
            </w:r>
            <w:r w:rsidR="00F84B24">
              <w:rPr>
                <w:rFonts w:ascii="Calibri Light" w:hAnsi="Calibri Light" w:cs="Calibri Light"/>
                <w:bCs/>
                <w:szCs w:val="22"/>
              </w:rPr>
              <w:t>?</w:t>
            </w:r>
            <w:r w:rsidR="00CE0491" w:rsidRPr="00BE2F60">
              <w:rPr>
                <w:rFonts w:ascii="Calibri Light" w:hAnsi="Calibri Light" w:cs="Calibri Light"/>
                <w:bCs/>
                <w:szCs w:val="22"/>
              </w:rPr>
              <w:t xml:space="preserve">  Could extend the homelessness meeting so that people from Housing Board can join part of that agenda and to </w:t>
            </w:r>
            <w:r w:rsidR="00F84B24">
              <w:rPr>
                <w:rFonts w:ascii="Calibri Light" w:hAnsi="Calibri Light" w:cs="Calibri Light"/>
                <w:bCs/>
                <w:szCs w:val="22"/>
              </w:rPr>
              <w:t xml:space="preserve">make sure we </w:t>
            </w:r>
            <w:r w:rsidR="00CE0491" w:rsidRPr="00BE2F60">
              <w:rPr>
                <w:rFonts w:ascii="Calibri Light" w:hAnsi="Calibri Light" w:cs="Calibri Light"/>
                <w:bCs/>
                <w:szCs w:val="22"/>
              </w:rPr>
              <w:t>link with West Suffolk</w:t>
            </w:r>
            <w:r w:rsidR="00F84B24">
              <w:rPr>
                <w:rFonts w:ascii="Calibri Light" w:hAnsi="Calibri Light" w:cs="Calibri Light"/>
                <w:bCs/>
                <w:szCs w:val="22"/>
              </w:rPr>
              <w:t xml:space="preserve"> (Sarah, invited)</w:t>
            </w:r>
            <w:r w:rsidR="00CE0491" w:rsidRPr="00BE2F60">
              <w:rPr>
                <w:rFonts w:ascii="Calibri Light" w:hAnsi="Calibri Light" w:cs="Calibri Light"/>
                <w:bCs/>
                <w:szCs w:val="22"/>
              </w:rPr>
              <w:t xml:space="preserve">.  </w:t>
            </w:r>
          </w:p>
        </w:tc>
        <w:tc>
          <w:tcPr>
            <w:tcW w:w="708" w:type="dxa"/>
            <w:tcBorders>
              <w:top w:val="single" w:sz="4" w:space="0" w:color="auto"/>
              <w:bottom w:val="single" w:sz="4" w:space="0" w:color="auto"/>
            </w:tcBorders>
            <w:shd w:val="clear" w:color="auto" w:fill="FFFFFF" w:themeFill="background1"/>
          </w:tcPr>
          <w:p w14:paraId="5AF33F2C" w14:textId="77777777" w:rsidR="004D4C68" w:rsidRDefault="00774897"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HW</w:t>
            </w:r>
          </w:p>
          <w:p w14:paraId="650330AB" w14:textId="7943F245" w:rsidR="00F84B24" w:rsidRDefault="00F84B2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w:t>
            </w:r>
            <w:r w:rsidR="004964F7">
              <w:rPr>
                <w:rFonts w:ascii="Calibri Light" w:hAnsi="Calibri Light" w:cs="Calibri Light"/>
                <w:szCs w:val="22"/>
              </w:rPr>
              <w:t>?</w:t>
            </w:r>
          </w:p>
          <w:p w14:paraId="48DE8EC3" w14:textId="2BE687F1" w:rsidR="00F84B24" w:rsidRPr="00BE2F60" w:rsidRDefault="00F84B2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w:t>
            </w:r>
          </w:p>
        </w:tc>
        <w:tc>
          <w:tcPr>
            <w:tcW w:w="709" w:type="dxa"/>
            <w:tcBorders>
              <w:top w:val="single" w:sz="4" w:space="0" w:color="auto"/>
              <w:bottom w:val="single" w:sz="4" w:space="0" w:color="auto"/>
            </w:tcBorders>
            <w:shd w:val="clear" w:color="auto" w:fill="FFFFFF" w:themeFill="background1"/>
          </w:tcPr>
          <w:p w14:paraId="5F022B5C" w14:textId="77777777" w:rsidR="004D4C68" w:rsidRDefault="00774897"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p w14:paraId="381D9F84" w14:textId="77777777" w:rsidR="00F84B24" w:rsidRDefault="00F84B2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p w14:paraId="1D17A981" w14:textId="0A43F23D" w:rsidR="00F84B24" w:rsidRPr="00BE2F60" w:rsidRDefault="00F84B2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709" w:type="dxa"/>
            <w:tcBorders>
              <w:top w:val="single" w:sz="4" w:space="0" w:color="auto"/>
              <w:bottom w:val="single" w:sz="4" w:space="0" w:color="auto"/>
            </w:tcBorders>
            <w:shd w:val="clear" w:color="auto" w:fill="FFFFFF" w:themeFill="background1"/>
          </w:tcPr>
          <w:p w14:paraId="2FCE8B76" w14:textId="77777777" w:rsidR="004D4C68" w:rsidRPr="00BE2F60" w:rsidRDefault="004D4C68"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tcBorders>
              <w:top w:val="single" w:sz="4" w:space="0" w:color="auto"/>
              <w:bottom w:val="single" w:sz="4" w:space="0" w:color="auto"/>
              <w:right w:val="single" w:sz="4" w:space="0" w:color="auto"/>
            </w:tcBorders>
            <w:shd w:val="clear" w:color="auto" w:fill="FFFFFF" w:themeFill="background1"/>
          </w:tcPr>
          <w:p w14:paraId="21C9004A" w14:textId="77777777" w:rsidR="004D4C68" w:rsidRPr="00BE2F60" w:rsidRDefault="004D4C68"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1"/>
      <w:tr w:rsidR="004D14F6" w:rsidRPr="00346BB2" w14:paraId="0820D02D" w14:textId="77777777" w:rsidTr="004964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A7EA52" w:themeFill="accent3"/>
          </w:tcPr>
          <w:p w14:paraId="2E041C66" w14:textId="77777777" w:rsidR="00592738" w:rsidRPr="00346BB2" w:rsidRDefault="00592738" w:rsidP="00E7736B">
            <w:pPr>
              <w:spacing w:before="40" w:after="40"/>
              <w:rPr>
                <w:rFonts w:ascii="Calibri Light" w:hAnsi="Calibri Light" w:cs="Calibri Light"/>
                <w:b w:val="0"/>
                <w:bCs w:val="0"/>
                <w:sz w:val="24"/>
              </w:rPr>
            </w:pPr>
          </w:p>
        </w:tc>
        <w:tc>
          <w:tcPr>
            <w:tcW w:w="11421" w:type="dxa"/>
            <w:tcBorders>
              <w:top w:val="single" w:sz="4" w:space="0" w:color="auto"/>
              <w:bottom w:val="single" w:sz="4" w:space="0" w:color="auto"/>
            </w:tcBorders>
            <w:shd w:val="clear" w:color="auto" w:fill="A7EA52" w:themeFill="accent3"/>
          </w:tcPr>
          <w:p w14:paraId="6EC236B0" w14:textId="00244AA5" w:rsidR="00592738" w:rsidRPr="00346BB2" w:rsidRDefault="00592738" w:rsidP="00E7736B">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rPr>
            </w:pPr>
            <w:r w:rsidRPr="00346BB2">
              <w:rPr>
                <w:rFonts w:ascii="Calibri Light" w:hAnsi="Calibri Light" w:cs="Calibri Light"/>
                <w:b/>
                <w:bCs/>
                <w:sz w:val="24"/>
              </w:rPr>
              <w:t>4 June 2021</w:t>
            </w:r>
          </w:p>
        </w:tc>
        <w:tc>
          <w:tcPr>
            <w:tcW w:w="708" w:type="dxa"/>
            <w:tcBorders>
              <w:top w:val="single" w:sz="4" w:space="0" w:color="auto"/>
              <w:bottom w:val="single" w:sz="4" w:space="0" w:color="auto"/>
            </w:tcBorders>
            <w:shd w:val="clear" w:color="auto" w:fill="A7EA52" w:themeFill="accent3"/>
          </w:tcPr>
          <w:p w14:paraId="2BB902A3" w14:textId="77777777" w:rsidR="00592738" w:rsidRPr="00346BB2" w:rsidRDefault="00592738" w:rsidP="00E7736B">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rPr>
            </w:pPr>
          </w:p>
        </w:tc>
        <w:tc>
          <w:tcPr>
            <w:tcW w:w="709" w:type="dxa"/>
            <w:tcBorders>
              <w:top w:val="single" w:sz="4" w:space="0" w:color="auto"/>
              <w:bottom w:val="single" w:sz="4" w:space="0" w:color="auto"/>
            </w:tcBorders>
            <w:shd w:val="clear" w:color="auto" w:fill="A7EA52" w:themeFill="accent3"/>
          </w:tcPr>
          <w:p w14:paraId="73A6F510" w14:textId="77777777" w:rsidR="00592738" w:rsidRPr="00346BB2" w:rsidRDefault="00592738" w:rsidP="00E7736B">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rPr>
            </w:pPr>
          </w:p>
        </w:tc>
        <w:tc>
          <w:tcPr>
            <w:tcW w:w="709" w:type="dxa"/>
            <w:tcBorders>
              <w:top w:val="single" w:sz="4" w:space="0" w:color="auto"/>
              <w:bottom w:val="single" w:sz="4" w:space="0" w:color="auto"/>
            </w:tcBorders>
            <w:shd w:val="clear" w:color="auto" w:fill="A7EA52" w:themeFill="accent3"/>
          </w:tcPr>
          <w:p w14:paraId="67145C73" w14:textId="77777777" w:rsidR="00592738" w:rsidRPr="00346BB2" w:rsidRDefault="00592738" w:rsidP="00E7736B">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rPr>
            </w:pPr>
          </w:p>
        </w:tc>
        <w:tc>
          <w:tcPr>
            <w:tcW w:w="667" w:type="dxa"/>
            <w:tcBorders>
              <w:top w:val="single" w:sz="4" w:space="0" w:color="auto"/>
              <w:bottom w:val="single" w:sz="4" w:space="0" w:color="auto"/>
              <w:right w:val="single" w:sz="4" w:space="0" w:color="auto"/>
            </w:tcBorders>
            <w:shd w:val="clear" w:color="auto" w:fill="A7EA52" w:themeFill="accent3"/>
          </w:tcPr>
          <w:p w14:paraId="132B8883" w14:textId="77777777" w:rsidR="00592738" w:rsidRPr="00346BB2" w:rsidRDefault="00592738" w:rsidP="00E7736B">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rPr>
            </w:pPr>
          </w:p>
        </w:tc>
      </w:tr>
      <w:tr w:rsidR="004D14F6" w:rsidRPr="00E7736B" w14:paraId="5D7AD5C8" w14:textId="77777777" w:rsidTr="00A936E5">
        <w:trPr>
          <w:trHeight w:val="20"/>
        </w:trPr>
        <w:tc>
          <w:tcPr>
            <w:cnfStyle w:val="001000000000" w:firstRow="0" w:lastRow="0" w:firstColumn="1" w:lastColumn="0" w:oddVBand="0" w:evenVBand="0" w:oddHBand="0" w:evenHBand="0" w:firstRowFirstColumn="0" w:firstRowLastColumn="0" w:lastRowFirstColumn="0" w:lastRowLastColumn="0"/>
            <w:tcW w:w="902" w:type="dxa"/>
            <w:shd w:val="clear" w:color="auto" w:fill="DBF6B9" w:themeFill="accent3" w:themeFillTint="66"/>
            <w:vAlign w:val="center"/>
          </w:tcPr>
          <w:p w14:paraId="15734BEE" w14:textId="77777777" w:rsidR="00592738" w:rsidRPr="00E7736B" w:rsidRDefault="00592738" w:rsidP="00346BB2">
            <w:pPr>
              <w:pStyle w:val="side-head"/>
            </w:pPr>
            <w:bookmarkStart w:id="12" w:name="_Hlk76110973"/>
            <w:bookmarkStart w:id="13" w:name="_Hlk73636888"/>
          </w:p>
        </w:tc>
        <w:tc>
          <w:tcPr>
            <w:tcW w:w="11421" w:type="dxa"/>
            <w:shd w:val="clear" w:color="auto" w:fill="DBF6B9" w:themeFill="accent3" w:themeFillTint="66"/>
          </w:tcPr>
          <w:p w14:paraId="03349D9D" w14:textId="1812C039" w:rsidR="00592738" w:rsidRPr="00E7736B" w:rsidRDefault="00BD3347" w:rsidP="00346BB2">
            <w:pPr>
              <w:pStyle w:val="side-head"/>
              <w:cnfStyle w:val="000000000000" w:firstRow="0" w:lastRow="0" w:firstColumn="0" w:lastColumn="0" w:oddVBand="0" w:evenVBand="0" w:oddHBand="0" w:evenHBand="0" w:firstRowFirstColumn="0" w:firstRowLastColumn="0" w:lastRowFirstColumn="0" w:lastRowLastColumn="0"/>
            </w:pPr>
            <w:r>
              <w:t xml:space="preserve">Item 1 </w:t>
            </w:r>
            <w:r w:rsidR="00494DFD" w:rsidRPr="00E7736B">
              <w:t>Cambridgeshire and Peterborough Future Parks Introduction</w:t>
            </w:r>
          </w:p>
        </w:tc>
        <w:tc>
          <w:tcPr>
            <w:tcW w:w="708" w:type="dxa"/>
            <w:shd w:val="clear" w:color="auto" w:fill="DBF6B9" w:themeFill="accent3" w:themeFillTint="66"/>
          </w:tcPr>
          <w:p w14:paraId="148F53B3" w14:textId="77777777" w:rsidR="00592738" w:rsidRPr="00E7736B" w:rsidRDefault="00592738" w:rsidP="00346BB2">
            <w:pPr>
              <w:pStyle w:val="side-head"/>
              <w:cnfStyle w:val="000000000000" w:firstRow="0" w:lastRow="0" w:firstColumn="0" w:lastColumn="0" w:oddVBand="0" w:evenVBand="0" w:oddHBand="0" w:evenHBand="0" w:firstRowFirstColumn="0" w:firstRowLastColumn="0" w:lastRowFirstColumn="0" w:lastRowLastColumn="0"/>
            </w:pPr>
          </w:p>
        </w:tc>
        <w:tc>
          <w:tcPr>
            <w:tcW w:w="709" w:type="dxa"/>
            <w:shd w:val="clear" w:color="auto" w:fill="DBF6B9" w:themeFill="accent3" w:themeFillTint="66"/>
          </w:tcPr>
          <w:p w14:paraId="598AAE54" w14:textId="77777777" w:rsidR="00592738" w:rsidRPr="00E7736B" w:rsidRDefault="00592738" w:rsidP="00346BB2">
            <w:pPr>
              <w:pStyle w:val="side-head"/>
              <w:cnfStyle w:val="000000000000" w:firstRow="0" w:lastRow="0" w:firstColumn="0" w:lastColumn="0" w:oddVBand="0" w:evenVBand="0" w:oddHBand="0" w:evenHBand="0" w:firstRowFirstColumn="0" w:firstRowLastColumn="0" w:lastRowFirstColumn="0" w:lastRowLastColumn="0"/>
            </w:pPr>
          </w:p>
        </w:tc>
        <w:tc>
          <w:tcPr>
            <w:tcW w:w="709" w:type="dxa"/>
            <w:shd w:val="clear" w:color="auto" w:fill="DBF6B9" w:themeFill="accent3" w:themeFillTint="66"/>
          </w:tcPr>
          <w:p w14:paraId="384EB51E" w14:textId="77777777" w:rsidR="00592738" w:rsidRPr="00E7736B" w:rsidRDefault="00592738" w:rsidP="00346BB2">
            <w:pPr>
              <w:pStyle w:val="side-head"/>
              <w:cnfStyle w:val="000000000000" w:firstRow="0" w:lastRow="0" w:firstColumn="0" w:lastColumn="0" w:oddVBand="0" w:evenVBand="0" w:oddHBand="0" w:evenHBand="0" w:firstRowFirstColumn="0" w:firstRowLastColumn="0" w:lastRowFirstColumn="0" w:lastRowLastColumn="0"/>
            </w:pPr>
          </w:p>
        </w:tc>
        <w:tc>
          <w:tcPr>
            <w:tcW w:w="667" w:type="dxa"/>
            <w:shd w:val="clear" w:color="auto" w:fill="DBF6B9" w:themeFill="accent3" w:themeFillTint="66"/>
          </w:tcPr>
          <w:p w14:paraId="3E870941" w14:textId="77777777" w:rsidR="00592738" w:rsidRPr="00E7736B" w:rsidRDefault="00592738" w:rsidP="00346BB2">
            <w:pPr>
              <w:pStyle w:val="side-head"/>
              <w:cnfStyle w:val="000000000000" w:firstRow="0" w:lastRow="0" w:firstColumn="0" w:lastColumn="0" w:oddVBand="0" w:evenVBand="0" w:oddHBand="0" w:evenHBand="0" w:firstRowFirstColumn="0" w:firstRowLastColumn="0" w:lastRowFirstColumn="0" w:lastRowLastColumn="0"/>
            </w:pPr>
          </w:p>
        </w:tc>
      </w:tr>
      <w:bookmarkEnd w:id="12"/>
      <w:tr w:rsidR="004D14F6" w:rsidRPr="00BE2F60" w14:paraId="3C7FEBEE" w14:textId="77777777" w:rsidTr="004964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auto"/>
          </w:tcPr>
          <w:p w14:paraId="14AC3FD7" w14:textId="77777777" w:rsidR="00CB7E94" w:rsidRPr="00BE2F60" w:rsidRDefault="00CB7E94" w:rsidP="007B19DC">
            <w:pPr>
              <w:pStyle w:val="ListParagraph"/>
              <w:numPr>
                <w:ilvl w:val="0"/>
                <w:numId w:val="15"/>
              </w:numPr>
              <w:ind w:left="0" w:firstLine="0"/>
              <w:rPr>
                <w:rFonts w:ascii="Calibri Light" w:hAnsi="Calibri Light" w:cs="Calibri Light"/>
                <w:b w:val="0"/>
                <w:szCs w:val="22"/>
              </w:rPr>
            </w:pPr>
          </w:p>
        </w:tc>
        <w:tc>
          <w:tcPr>
            <w:tcW w:w="11421" w:type="dxa"/>
            <w:tcBorders>
              <w:top w:val="single" w:sz="4" w:space="0" w:color="auto"/>
              <w:bottom w:val="single" w:sz="4" w:space="0" w:color="auto"/>
            </w:tcBorders>
            <w:shd w:val="clear" w:color="auto" w:fill="auto"/>
          </w:tcPr>
          <w:p w14:paraId="2F19E104" w14:textId="525E2653" w:rsidR="00046DDC" w:rsidRPr="00BE2F60" w:rsidRDefault="00CB7E94" w:rsidP="00046DDC">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Invite return visit or report on outcomes of the consultation to Housing Board so we can see if actions to be taken</w:t>
            </w:r>
            <w:r w:rsidR="00046DDC" w:rsidRPr="00C51F45">
              <w:rPr>
                <w:rFonts w:ascii="Calibri Light" w:hAnsi="Calibri Light" w:cs="Calibri Light"/>
                <w:bCs/>
                <w:szCs w:val="22"/>
              </w:rPr>
              <w:t xml:space="preserve">. </w:t>
            </w:r>
            <w:r w:rsidR="00186B63">
              <w:rPr>
                <w:rFonts w:ascii="Calibri Light" w:hAnsi="Calibri Light" w:cs="Calibri Light"/>
                <w:bCs/>
                <w:szCs w:val="22"/>
              </w:rPr>
              <w:t xml:space="preserve"> </w:t>
            </w:r>
            <w:r w:rsidR="00186B63" w:rsidRPr="00186B63">
              <w:rPr>
                <w:rFonts w:ascii="Calibri Light" w:hAnsi="Calibri Light" w:cs="Calibri Light"/>
                <w:b/>
                <w:szCs w:val="22"/>
              </w:rPr>
              <w:t>To be scheduled.</w:t>
            </w:r>
          </w:p>
        </w:tc>
        <w:tc>
          <w:tcPr>
            <w:tcW w:w="708" w:type="dxa"/>
            <w:tcBorders>
              <w:top w:val="single" w:sz="4" w:space="0" w:color="auto"/>
              <w:bottom w:val="single" w:sz="4" w:space="0" w:color="auto"/>
            </w:tcBorders>
            <w:shd w:val="clear" w:color="auto" w:fill="auto"/>
          </w:tcPr>
          <w:p w14:paraId="0EDA1BFD" w14:textId="4A4C78F7" w:rsidR="00CB7E94" w:rsidRPr="00952471" w:rsidRDefault="00CB7E9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952471">
              <w:rPr>
                <w:rFonts w:ascii="Calibri Light" w:hAnsi="Calibri Light" w:cs="Calibri Light"/>
                <w:sz w:val="20"/>
                <w:szCs w:val="20"/>
              </w:rPr>
              <w:t>EF</w:t>
            </w:r>
          </w:p>
        </w:tc>
        <w:tc>
          <w:tcPr>
            <w:tcW w:w="709" w:type="dxa"/>
            <w:tcBorders>
              <w:top w:val="single" w:sz="4" w:space="0" w:color="auto"/>
              <w:bottom w:val="single" w:sz="4" w:space="0" w:color="auto"/>
            </w:tcBorders>
            <w:shd w:val="clear" w:color="auto" w:fill="auto"/>
          </w:tcPr>
          <w:p w14:paraId="607081F7" w14:textId="07A57CF6" w:rsidR="00CB7E94" w:rsidRPr="00BE2F60" w:rsidRDefault="00CB7E9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709" w:type="dxa"/>
            <w:tcBorders>
              <w:top w:val="single" w:sz="4" w:space="0" w:color="auto"/>
              <w:bottom w:val="single" w:sz="4" w:space="0" w:color="auto"/>
            </w:tcBorders>
            <w:shd w:val="clear" w:color="auto" w:fill="auto"/>
          </w:tcPr>
          <w:p w14:paraId="5736BE64" w14:textId="77777777" w:rsidR="00CB7E94" w:rsidRPr="00BE2F60" w:rsidRDefault="00CB7E9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single" w:sz="4" w:space="0" w:color="auto"/>
              <w:bottom w:val="single" w:sz="4" w:space="0" w:color="auto"/>
              <w:right w:val="single" w:sz="4" w:space="0" w:color="auto"/>
            </w:tcBorders>
            <w:shd w:val="clear" w:color="auto" w:fill="auto"/>
          </w:tcPr>
          <w:p w14:paraId="6A32DE1D" w14:textId="77777777" w:rsidR="00CB7E94" w:rsidRPr="00BE2F60" w:rsidRDefault="00CB7E9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bookmarkEnd w:id="13"/>
      <w:tr w:rsidR="004D14F6" w:rsidRPr="00E7736B" w14:paraId="2229D9DE" w14:textId="77777777" w:rsidTr="004964F7">
        <w:trPr>
          <w:trHeight w:val="20"/>
        </w:trPr>
        <w:tc>
          <w:tcPr>
            <w:cnfStyle w:val="001000000000" w:firstRow="0" w:lastRow="0" w:firstColumn="1" w:lastColumn="0" w:oddVBand="0" w:evenVBand="0" w:oddHBand="0" w:evenHBand="0" w:firstRowFirstColumn="0" w:firstRowLastColumn="0" w:lastRowFirstColumn="0" w:lastRowLastColumn="0"/>
            <w:tcW w:w="902" w:type="dxa"/>
            <w:tcBorders>
              <w:bottom w:val="single" w:sz="4" w:space="0" w:color="auto"/>
            </w:tcBorders>
            <w:shd w:val="clear" w:color="auto" w:fill="DBF6B9" w:themeFill="accent3" w:themeFillTint="66"/>
            <w:vAlign w:val="center"/>
          </w:tcPr>
          <w:p w14:paraId="32B98DA3" w14:textId="77777777" w:rsidR="00494DFD" w:rsidRPr="00E7736B" w:rsidRDefault="00494DFD" w:rsidP="00346BB2">
            <w:pPr>
              <w:pStyle w:val="side-head"/>
            </w:pPr>
          </w:p>
        </w:tc>
        <w:tc>
          <w:tcPr>
            <w:tcW w:w="11421" w:type="dxa"/>
            <w:tcBorders>
              <w:bottom w:val="single" w:sz="4" w:space="0" w:color="auto"/>
            </w:tcBorders>
            <w:shd w:val="clear" w:color="auto" w:fill="DBF6B9" w:themeFill="accent3" w:themeFillTint="66"/>
          </w:tcPr>
          <w:p w14:paraId="137B76C4" w14:textId="4EBF12AE" w:rsidR="00494DFD" w:rsidRPr="00E7736B" w:rsidRDefault="00BD3347" w:rsidP="00346BB2">
            <w:pPr>
              <w:pStyle w:val="side-head"/>
              <w:cnfStyle w:val="000000000000" w:firstRow="0" w:lastRow="0" w:firstColumn="0" w:lastColumn="0" w:oddVBand="0" w:evenVBand="0" w:oddHBand="0" w:evenHBand="0" w:firstRowFirstColumn="0" w:firstRowLastColumn="0" w:lastRowFirstColumn="0" w:lastRowLastColumn="0"/>
            </w:pPr>
            <w:r>
              <w:t xml:space="preserve">Item 2 </w:t>
            </w:r>
            <w:r w:rsidR="00494DFD" w:rsidRPr="00E7736B">
              <w:t>Discussion on low uptake of Debt Advice</w:t>
            </w:r>
          </w:p>
        </w:tc>
        <w:tc>
          <w:tcPr>
            <w:tcW w:w="708" w:type="dxa"/>
            <w:tcBorders>
              <w:bottom w:val="single" w:sz="4" w:space="0" w:color="auto"/>
            </w:tcBorders>
            <w:shd w:val="clear" w:color="auto" w:fill="DBF6B9" w:themeFill="accent3" w:themeFillTint="66"/>
          </w:tcPr>
          <w:p w14:paraId="0287FACC" w14:textId="77777777" w:rsidR="00494DFD" w:rsidRPr="00E7736B" w:rsidRDefault="00494DFD" w:rsidP="00346BB2">
            <w:pPr>
              <w:pStyle w:val="side-head"/>
              <w:cnfStyle w:val="000000000000" w:firstRow="0" w:lastRow="0" w:firstColumn="0" w:lastColumn="0" w:oddVBand="0" w:evenVBand="0" w:oddHBand="0" w:evenHBand="0" w:firstRowFirstColumn="0" w:firstRowLastColumn="0" w:lastRowFirstColumn="0" w:lastRowLastColumn="0"/>
            </w:pPr>
          </w:p>
        </w:tc>
        <w:tc>
          <w:tcPr>
            <w:tcW w:w="709" w:type="dxa"/>
            <w:tcBorders>
              <w:bottom w:val="single" w:sz="4" w:space="0" w:color="auto"/>
            </w:tcBorders>
            <w:shd w:val="clear" w:color="auto" w:fill="DBF6B9" w:themeFill="accent3" w:themeFillTint="66"/>
          </w:tcPr>
          <w:p w14:paraId="35AD236D" w14:textId="77777777" w:rsidR="00494DFD" w:rsidRPr="00E7736B" w:rsidRDefault="00494DFD" w:rsidP="00346BB2">
            <w:pPr>
              <w:pStyle w:val="side-head"/>
              <w:cnfStyle w:val="000000000000" w:firstRow="0" w:lastRow="0" w:firstColumn="0" w:lastColumn="0" w:oddVBand="0" w:evenVBand="0" w:oddHBand="0" w:evenHBand="0" w:firstRowFirstColumn="0" w:firstRowLastColumn="0" w:lastRowFirstColumn="0" w:lastRowLastColumn="0"/>
            </w:pPr>
          </w:p>
        </w:tc>
        <w:tc>
          <w:tcPr>
            <w:tcW w:w="709" w:type="dxa"/>
            <w:tcBorders>
              <w:bottom w:val="single" w:sz="4" w:space="0" w:color="auto"/>
            </w:tcBorders>
            <w:shd w:val="clear" w:color="auto" w:fill="DBF6B9" w:themeFill="accent3" w:themeFillTint="66"/>
          </w:tcPr>
          <w:p w14:paraId="4E34D2BB" w14:textId="77777777" w:rsidR="00494DFD" w:rsidRPr="00E7736B" w:rsidRDefault="00494DFD" w:rsidP="00346BB2">
            <w:pPr>
              <w:pStyle w:val="side-head"/>
              <w:cnfStyle w:val="000000000000" w:firstRow="0" w:lastRow="0" w:firstColumn="0" w:lastColumn="0" w:oddVBand="0" w:evenVBand="0" w:oddHBand="0" w:evenHBand="0" w:firstRowFirstColumn="0" w:firstRowLastColumn="0" w:lastRowFirstColumn="0" w:lastRowLastColumn="0"/>
            </w:pPr>
          </w:p>
        </w:tc>
        <w:tc>
          <w:tcPr>
            <w:tcW w:w="667" w:type="dxa"/>
            <w:tcBorders>
              <w:bottom w:val="single" w:sz="4" w:space="0" w:color="auto"/>
            </w:tcBorders>
            <w:shd w:val="clear" w:color="auto" w:fill="DBF6B9" w:themeFill="accent3" w:themeFillTint="66"/>
          </w:tcPr>
          <w:p w14:paraId="5B854160" w14:textId="77777777" w:rsidR="00494DFD" w:rsidRPr="00E7736B" w:rsidRDefault="00494DFD" w:rsidP="00346BB2">
            <w:pPr>
              <w:pStyle w:val="side-head"/>
              <w:cnfStyle w:val="000000000000" w:firstRow="0" w:lastRow="0" w:firstColumn="0" w:lastColumn="0" w:oddVBand="0" w:evenVBand="0" w:oddHBand="0" w:evenHBand="0" w:firstRowFirstColumn="0" w:firstRowLastColumn="0" w:lastRowFirstColumn="0" w:lastRowLastColumn="0"/>
            </w:pPr>
          </w:p>
        </w:tc>
      </w:tr>
      <w:tr w:rsidR="004D14F6" w:rsidRPr="00BE2F60" w14:paraId="5AD6B0F7" w14:textId="77777777" w:rsidTr="004964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FFFFFF" w:themeFill="background1"/>
          </w:tcPr>
          <w:p w14:paraId="29B58D49" w14:textId="77777777" w:rsidR="001C4638" w:rsidRPr="00BE2F60" w:rsidRDefault="001C4638" w:rsidP="007B19DC">
            <w:pPr>
              <w:pStyle w:val="ListParagraph"/>
              <w:numPr>
                <w:ilvl w:val="0"/>
                <w:numId w:val="15"/>
              </w:numPr>
              <w:ind w:left="0" w:firstLine="0"/>
              <w:rPr>
                <w:rFonts w:ascii="Calibri Light" w:hAnsi="Calibri Light" w:cs="Calibri Light"/>
                <w:b w:val="0"/>
                <w:bCs w:val="0"/>
                <w:szCs w:val="22"/>
              </w:rPr>
            </w:pPr>
          </w:p>
        </w:tc>
        <w:tc>
          <w:tcPr>
            <w:tcW w:w="11421" w:type="dxa"/>
            <w:tcBorders>
              <w:top w:val="single" w:sz="4" w:space="0" w:color="auto"/>
              <w:bottom w:val="single" w:sz="4" w:space="0" w:color="auto"/>
            </w:tcBorders>
            <w:shd w:val="clear" w:color="auto" w:fill="FFFFFF" w:themeFill="background1"/>
          </w:tcPr>
          <w:p w14:paraId="34F9E46A" w14:textId="604D4516" w:rsidR="001C4638" w:rsidRPr="00BE2F60" w:rsidRDefault="00333397"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Any organisations not part of the existing network</w:t>
            </w:r>
            <w:r w:rsidR="005615FD" w:rsidRPr="00BE2F60">
              <w:rPr>
                <w:rFonts w:ascii="Calibri Light" w:hAnsi="Calibri Light" w:cs="Calibri Light"/>
                <w:bCs/>
                <w:szCs w:val="22"/>
              </w:rPr>
              <w:t>s</w:t>
            </w:r>
            <w:r w:rsidRPr="00BE2F60">
              <w:rPr>
                <w:rFonts w:ascii="Calibri Light" w:hAnsi="Calibri Light" w:cs="Calibri Light"/>
                <w:bCs/>
                <w:szCs w:val="22"/>
              </w:rPr>
              <w:t>, get in touch with Andrew Church.</w:t>
            </w:r>
          </w:p>
        </w:tc>
        <w:tc>
          <w:tcPr>
            <w:tcW w:w="708" w:type="dxa"/>
            <w:tcBorders>
              <w:top w:val="single" w:sz="4" w:space="0" w:color="auto"/>
              <w:bottom w:val="single" w:sz="4" w:space="0" w:color="auto"/>
            </w:tcBorders>
            <w:shd w:val="clear" w:color="auto" w:fill="FFFFFF" w:themeFill="background1"/>
          </w:tcPr>
          <w:p w14:paraId="71BC8781" w14:textId="07306DBC" w:rsidR="001C4638" w:rsidRPr="00BE2F60" w:rsidRDefault="00333397"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All</w:t>
            </w:r>
          </w:p>
        </w:tc>
        <w:tc>
          <w:tcPr>
            <w:tcW w:w="709" w:type="dxa"/>
            <w:tcBorders>
              <w:top w:val="single" w:sz="4" w:space="0" w:color="auto"/>
              <w:bottom w:val="single" w:sz="4" w:space="0" w:color="auto"/>
            </w:tcBorders>
            <w:shd w:val="clear" w:color="auto" w:fill="FFFFFF" w:themeFill="background1"/>
          </w:tcPr>
          <w:p w14:paraId="68A74743" w14:textId="13C242B2" w:rsidR="001C4638" w:rsidRPr="00BE2F60" w:rsidRDefault="00B3381B"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709" w:type="dxa"/>
            <w:tcBorders>
              <w:top w:val="single" w:sz="4" w:space="0" w:color="auto"/>
              <w:bottom w:val="single" w:sz="4" w:space="0" w:color="auto"/>
            </w:tcBorders>
            <w:shd w:val="clear" w:color="auto" w:fill="FFFFFF" w:themeFill="background1"/>
          </w:tcPr>
          <w:p w14:paraId="7465C8A7" w14:textId="77777777" w:rsidR="001C4638" w:rsidRPr="00BE2F60" w:rsidRDefault="001C4638"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single" w:sz="4" w:space="0" w:color="auto"/>
              <w:bottom w:val="single" w:sz="4" w:space="0" w:color="auto"/>
              <w:right w:val="single" w:sz="4" w:space="0" w:color="auto"/>
            </w:tcBorders>
            <w:shd w:val="clear" w:color="auto" w:fill="FFFFFF" w:themeFill="background1"/>
          </w:tcPr>
          <w:p w14:paraId="7FCF9D69" w14:textId="77777777" w:rsidR="001C4638" w:rsidRPr="00BE2F60" w:rsidRDefault="001C4638"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BE2F60" w14:paraId="417A0D1D" w14:textId="77777777" w:rsidTr="00A936E5">
        <w:trPr>
          <w:trHeight w:val="20"/>
        </w:trPr>
        <w:tc>
          <w:tcPr>
            <w:cnfStyle w:val="001000000000" w:firstRow="0" w:lastRow="0" w:firstColumn="1" w:lastColumn="0" w:oddVBand="0" w:evenVBand="0" w:oddHBand="0" w:evenHBand="0" w:firstRowFirstColumn="0" w:firstRowLastColumn="0" w:lastRowFirstColumn="0" w:lastRowLastColumn="0"/>
            <w:tcW w:w="902" w:type="dxa"/>
            <w:shd w:val="clear" w:color="auto" w:fill="FFFFFF" w:themeFill="background1"/>
          </w:tcPr>
          <w:p w14:paraId="0BB7B5CE" w14:textId="77777777" w:rsidR="001C4638" w:rsidRPr="00BE2F60" w:rsidRDefault="001C4638" w:rsidP="007B19DC">
            <w:pPr>
              <w:pStyle w:val="ListParagraph"/>
              <w:numPr>
                <w:ilvl w:val="0"/>
                <w:numId w:val="15"/>
              </w:numPr>
              <w:ind w:left="0" w:firstLine="0"/>
              <w:rPr>
                <w:rFonts w:ascii="Calibri Light" w:hAnsi="Calibri Light" w:cs="Calibri Light"/>
                <w:b w:val="0"/>
                <w:bCs w:val="0"/>
                <w:szCs w:val="22"/>
              </w:rPr>
            </w:pPr>
          </w:p>
        </w:tc>
        <w:tc>
          <w:tcPr>
            <w:tcW w:w="11421" w:type="dxa"/>
            <w:shd w:val="clear" w:color="auto" w:fill="FFFFFF" w:themeFill="background1"/>
          </w:tcPr>
          <w:p w14:paraId="21C659AF" w14:textId="456F7B0B" w:rsidR="001C4638" w:rsidRPr="00BE2F60" w:rsidRDefault="00333397"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Bring forward any ideas as to what Housing Board could do working together and collectively, in terms of funds or support.</w:t>
            </w:r>
          </w:p>
        </w:tc>
        <w:tc>
          <w:tcPr>
            <w:tcW w:w="708" w:type="dxa"/>
            <w:shd w:val="clear" w:color="auto" w:fill="FFFFFF" w:themeFill="background1"/>
          </w:tcPr>
          <w:p w14:paraId="516B4ABE" w14:textId="0A3942F6" w:rsidR="001C4638" w:rsidRPr="00BE2F60" w:rsidRDefault="00333397"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All</w:t>
            </w:r>
          </w:p>
        </w:tc>
        <w:tc>
          <w:tcPr>
            <w:tcW w:w="709" w:type="dxa"/>
            <w:shd w:val="clear" w:color="auto" w:fill="FFFFFF" w:themeFill="background1"/>
          </w:tcPr>
          <w:p w14:paraId="1C1F2F65" w14:textId="1E855E30" w:rsidR="001C4638" w:rsidRPr="00BE2F60" w:rsidRDefault="00B3381B"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709" w:type="dxa"/>
            <w:shd w:val="clear" w:color="auto" w:fill="FFFFFF" w:themeFill="background1"/>
          </w:tcPr>
          <w:p w14:paraId="7369FD65" w14:textId="77777777" w:rsidR="001C4638" w:rsidRPr="00BE2F60" w:rsidRDefault="001C4638"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shd w:val="clear" w:color="auto" w:fill="FFFFFF" w:themeFill="background1"/>
          </w:tcPr>
          <w:p w14:paraId="442B0560" w14:textId="77777777" w:rsidR="001C4638" w:rsidRPr="00BE2F60" w:rsidRDefault="001C4638"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14F6" w:rsidRPr="00BE2F60" w14:paraId="268AD1EE" w14:textId="77777777" w:rsidTr="004964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FFFFFF" w:themeFill="background1"/>
          </w:tcPr>
          <w:p w14:paraId="51A992D9" w14:textId="76636799" w:rsidR="00494DFD" w:rsidRPr="00BE2F60" w:rsidRDefault="00494DFD" w:rsidP="007B19DC">
            <w:pPr>
              <w:pStyle w:val="ListParagraph"/>
              <w:numPr>
                <w:ilvl w:val="0"/>
                <w:numId w:val="15"/>
              </w:numPr>
              <w:ind w:left="0" w:firstLine="0"/>
              <w:rPr>
                <w:rFonts w:ascii="Calibri Light" w:hAnsi="Calibri Light" w:cs="Calibri Light"/>
                <w:b w:val="0"/>
                <w:bCs w:val="0"/>
                <w:szCs w:val="22"/>
              </w:rPr>
            </w:pPr>
          </w:p>
        </w:tc>
        <w:tc>
          <w:tcPr>
            <w:tcW w:w="11421" w:type="dxa"/>
            <w:tcBorders>
              <w:top w:val="single" w:sz="4" w:space="0" w:color="auto"/>
              <w:bottom w:val="single" w:sz="4" w:space="0" w:color="auto"/>
            </w:tcBorders>
            <w:shd w:val="clear" w:color="auto" w:fill="FFFFFF" w:themeFill="background1"/>
          </w:tcPr>
          <w:p w14:paraId="717369CB" w14:textId="0D030A82" w:rsidR="00494DFD" w:rsidRPr="00BE2F60" w:rsidRDefault="00333397"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SB </w:t>
            </w:r>
            <w:r w:rsidR="005F2950">
              <w:rPr>
                <w:rFonts w:ascii="Calibri Light" w:hAnsi="Calibri Light" w:cs="Calibri Light"/>
                <w:bCs/>
                <w:szCs w:val="22"/>
              </w:rPr>
              <w:t xml:space="preserve">to </w:t>
            </w:r>
            <w:r w:rsidRPr="00BE2F60">
              <w:rPr>
                <w:rFonts w:ascii="Calibri Light" w:hAnsi="Calibri Light" w:cs="Calibri Light"/>
                <w:bCs/>
                <w:szCs w:val="22"/>
              </w:rPr>
              <w:t>collat</w:t>
            </w:r>
            <w:r w:rsidR="0084216B">
              <w:rPr>
                <w:rFonts w:ascii="Calibri Light" w:hAnsi="Calibri Light" w:cs="Calibri Light"/>
                <w:bCs/>
                <w:szCs w:val="22"/>
              </w:rPr>
              <w:t xml:space="preserve">e </w:t>
            </w:r>
            <w:r w:rsidRPr="00BE2F60">
              <w:rPr>
                <w:rFonts w:ascii="Calibri Light" w:hAnsi="Calibri Light" w:cs="Calibri Light"/>
                <w:bCs/>
                <w:szCs w:val="22"/>
              </w:rPr>
              <w:t>list of schemes on Cambs Insight, of RPs and links on how to find out if they provide financial support etc.</w:t>
            </w:r>
          </w:p>
        </w:tc>
        <w:tc>
          <w:tcPr>
            <w:tcW w:w="708" w:type="dxa"/>
            <w:tcBorders>
              <w:top w:val="single" w:sz="4" w:space="0" w:color="auto"/>
              <w:bottom w:val="single" w:sz="4" w:space="0" w:color="auto"/>
            </w:tcBorders>
            <w:shd w:val="clear" w:color="auto" w:fill="FFFFFF" w:themeFill="background1"/>
          </w:tcPr>
          <w:p w14:paraId="73AE7E37" w14:textId="07B71BA7" w:rsidR="00494DFD" w:rsidRPr="00BE2F60" w:rsidRDefault="00333397"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SB</w:t>
            </w:r>
          </w:p>
        </w:tc>
        <w:tc>
          <w:tcPr>
            <w:tcW w:w="709" w:type="dxa"/>
            <w:tcBorders>
              <w:top w:val="single" w:sz="4" w:space="0" w:color="auto"/>
              <w:bottom w:val="single" w:sz="4" w:space="0" w:color="auto"/>
            </w:tcBorders>
            <w:shd w:val="clear" w:color="auto" w:fill="FFFFFF" w:themeFill="background1"/>
          </w:tcPr>
          <w:p w14:paraId="082CEC5C" w14:textId="7D7B21C3" w:rsidR="00494DFD" w:rsidRPr="00BE2F60" w:rsidRDefault="00B3381B"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709" w:type="dxa"/>
            <w:tcBorders>
              <w:top w:val="single" w:sz="4" w:space="0" w:color="auto"/>
              <w:bottom w:val="single" w:sz="4" w:space="0" w:color="auto"/>
            </w:tcBorders>
            <w:shd w:val="clear" w:color="auto" w:fill="FFFFFF" w:themeFill="background1"/>
          </w:tcPr>
          <w:p w14:paraId="3E7439F2" w14:textId="77777777" w:rsidR="00494DFD" w:rsidRPr="00BE2F60" w:rsidRDefault="00494DFD"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single" w:sz="4" w:space="0" w:color="auto"/>
              <w:bottom w:val="single" w:sz="4" w:space="0" w:color="auto"/>
              <w:right w:val="single" w:sz="4" w:space="0" w:color="auto"/>
            </w:tcBorders>
            <w:shd w:val="clear" w:color="auto" w:fill="FFFFFF" w:themeFill="background1"/>
          </w:tcPr>
          <w:p w14:paraId="0BDFDF6B" w14:textId="77777777" w:rsidR="00494DFD" w:rsidRPr="00BE2F60" w:rsidRDefault="00494DFD"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bl>
    <w:p w14:paraId="03A8FF46" w14:textId="77777777" w:rsidR="008D61F9" w:rsidRPr="00BE2F60" w:rsidRDefault="008D61F9" w:rsidP="00BE2F60">
      <w:pPr>
        <w:spacing w:beforeLines="20" w:before="48" w:afterLines="20" w:after="48"/>
        <w:rPr>
          <w:rFonts w:ascii="Calibri Light" w:hAnsi="Calibri Light" w:cs="Calibri Light"/>
          <w:b/>
        </w:rPr>
      </w:pPr>
    </w:p>
    <w:sectPr w:rsidR="008D61F9" w:rsidRPr="00BE2F60" w:rsidSect="001861CE">
      <w:headerReference w:type="default" r:id="rId12"/>
      <w:footerReference w:type="default" r:id="rId13"/>
      <w:pgSz w:w="16838" w:h="11906" w:orient="landscape"/>
      <w:pgMar w:top="851" w:right="851" w:bottom="851"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CF088" w14:textId="77777777" w:rsidR="005901EE" w:rsidRDefault="005901EE">
      <w:r>
        <w:separator/>
      </w:r>
    </w:p>
  </w:endnote>
  <w:endnote w:type="continuationSeparator" w:id="0">
    <w:p w14:paraId="2F08DD0D" w14:textId="77777777" w:rsidR="005901EE" w:rsidRDefault="00590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FE4BD" w14:textId="32B06A89" w:rsidR="005901EE" w:rsidRPr="00014CCC" w:rsidRDefault="005901EE">
    <w:pPr>
      <w:pStyle w:val="Footer"/>
      <w:jc w:val="center"/>
      <w:rPr>
        <w:rFonts w:asciiTheme="minorHAnsi" w:hAnsiTheme="minorHAnsi" w:cstheme="minorHAnsi"/>
        <w:sz w:val="20"/>
        <w:szCs w:val="20"/>
      </w:rPr>
    </w:pPr>
    <w:r w:rsidRPr="00014CCC">
      <w:rPr>
        <w:rFonts w:asciiTheme="minorHAnsi" w:hAnsiTheme="minorHAnsi" w:cstheme="minorHAnsi"/>
        <w:sz w:val="20"/>
        <w:szCs w:val="20"/>
      </w:rPr>
      <w:t xml:space="preserve">Page </w:t>
    </w:r>
    <w:sdt>
      <w:sdtPr>
        <w:rPr>
          <w:rFonts w:asciiTheme="minorHAnsi" w:hAnsiTheme="minorHAnsi" w:cstheme="minorHAnsi"/>
          <w:sz w:val="20"/>
          <w:szCs w:val="20"/>
        </w:rPr>
        <w:id w:val="2113014864"/>
        <w:docPartObj>
          <w:docPartGallery w:val="Page Numbers (Bottom of Page)"/>
          <w:docPartUnique/>
        </w:docPartObj>
      </w:sdtPr>
      <w:sdtEndPr>
        <w:rPr>
          <w:noProof/>
        </w:rPr>
      </w:sdtEndPr>
      <w:sdtContent>
        <w:r w:rsidRPr="00014CCC">
          <w:rPr>
            <w:rFonts w:asciiTheme="minorHAnsi" w:hAnsiTheme="minorHAnsi" w:cstheme="minorHAnsi"/>
            <w:sz w:val="20"/>
            <w:szCs w:val="20"/>
          </w:rPr>
          <w:fldChar w:fldCharType="begin"/>
        </w:r>
        <w:r w:rsidRPr="00014CCC">
          <w:rPr>
            <w:rFonts w:asciiTheme="minorHAnsi" w:hAnsiTheme="minorHAnsi" w:cstheme="minorHAnsi"/>
            <w:sz w:val="20"/>
            <w:szCs w:val="20"/>
          </w:rPr>
          <w:instrText xml:space="preserve"> PAGE   \* MERGEFORMAT </w:instrText>
        </w:r>
        <w:r w:rsidRPr="00014CCC">
          <w:rPr>
            <w:rFonts w:asciiTheme="minorHAnsi" w:hAnsiTheme="minorHAnsi" w:cstheme="minorHAnsi"/>
            <w:sz w:val="20"/>
            <w:szCs w:val="20"/>
          </w:rPr>
          <w:fldChar w:fldCharType="separate"/>
        </w:r>
        <w:r>
          <w:rPr>
            <w:rFonts w:asciiTheme="minorHAnsi" w:hAnsiTheme="minorHAnsi" w:cstheme="minorHAnsi"/>
            <w:noProof/>
            <w:sz w:val="20"/>
            <w:szCs w:val="20"/>
          </w:rPr>
          <w:t>1</w:t>
        </w:r>
        <w:r w:rsidRPr="00014CCC">
          <w:rPr>
            <w:rFonts w:asciiTheme="minorHAnsi" w:hAnsiTheme="minorHAnsi" w:cstheme="minorHAnsi"/>
            <w:noProof/>
            <w:sz w:val="20"/>
            <w:szCs w:val="20"/>
          </w:rPr>
          <w:fldChar w:fldCharType="end"/>
        </w:r>
      </w:sdtContent>
    </w:sdt>
  </w:p>
  <w:p w14:paraId="4189E142" w14:textId="77777777" w:rsidR="005901EE" w:rsidRDefault="00590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E9501" w14:textId="77777777" w:rsidR="005901EE" w:rsidRDefault="005901EE">
      <w:r>
        <w:separator/>
      </w:r>
    </w:p>
  </w:footnote>
  <w:footnote w:type="continuationSeparator" w:id="0">
    <w:p w14:paraId="1586E314" w14:textId="77777777" w:rsidR="005901EE" w:rsidRDefault="00590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EDDE1" w14:textId="5D554262" w:rsidR="005901EE" w:rsidRDefault="005901EE" w:rsidP="00B622D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A6C9A"/>
    <w:multiLevelType w:val="hybridMultilevel"/>
    <w:tmpl w:val="9D729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91B74"/>
    <w:multiLevelType w:val="hybridMultilevel"/>
    <w:tmpl w:val="9D729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D43D95"/>
    <w:multiLevelType w:val="hybridMultilevel"/>
    <w:tmpl w:val="8C88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201BF"/>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E43EE1"/>
    <w:multiLevelType w:val="hybridMultilevel"/>
    <w:tmpl w:val="F7B4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D5FF3"/>
    <w:multiLevelType w:val="hybridMultilevel"/>
    <w:tmpl w:val="7D76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32518"/>
    <w:multiLevelType w:val="hybridMultilevel"/>
    <w:tmpl w:val="9F8E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811B8"/>
    <w:multiLevelType w:val="hybridMultilevel"/>
    <w:tmpl w:val="D18EC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DA35F3"/>
    <w:multiLevelType w:val="hybridMultilevel"/>
    <w:tmpl w:val="EF4E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E5774"/>
    <w:multiLevelType w:val="hybridMultilevel"/>
    <w:tmpl w:val="AD0E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67689C"/>
    <w:multiLevelType w:val="hybridMultilevel"/>
    <w:tmpl w:val="BF9E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5C3659"/>
    <w:multiLevelType w:val="hybridMultilevel"/>
    <w:tmpl w:val="65F60D10"/>
    <w:lvl w:ilvl="0" w:tplc="707EF19A">
      <w:start w:val="1"/>
      <w:numFmt w:val="bullet"/>
      <w:lvlText w:val="•"/>
      <w:lvlJc w:val="left"/>
      <w:pPr>
        <w:tabs>
          <w:tab w:val="num" w:pos="720"/>
        </w:tabs>
        <w:ind w:left="720" w:hanging="360"/>
      </w:pPr>
      <w:rPr>
        <w:rFonts w:ascii="Arial" w:hAnsi="Arial" w:hint="default"/>
      </w:rPr>
    </w:lvl>
    <w:lvl w:ilvl="1" w:tplc="26805B9A" w:tentative="1">
      <w:start w:val="1"/>
      <w:numFmt w:val="bullet"/>
      <w:lvlText w:val="•"/>
      <w:lvlJc w:val="left"/>
      <w:pPr>
        <w:tabs>
          <w:tab w:val="num" w:pos="1440"/>
        </w:tabs>
        <w:ind w:left="1440" w:hanging="360"/>
      </w:pPr>
      <w:rPr>
        <w:rFonts w:ascii="Arial" w:hAnsi="Arial" w:hint="default"/>
      </w:rPr>
    </w:lvl>
    <w:lvl w:ilvl="2" w:tplc="B492F08C" w:tentative="1">
      <w:start w:val="1"/>
      <w:numFmt w:val="bullet"/>
      <w:lvlText w:val="•"/>
      <w:lvlJc w:val="left"/>
      <w:pPr>
        <w:tabs>
          <w:tab w:val="num" w:pos="2160"/>
        </w:tabs>
        <w:ind w:left="2160" w:hanging="360"/>
      </w:pPr>
      <w:rPr>
        <w:rFonts w:ascii="Arial" w:hAnsi="Arial" w:hint="default"/>
      </w:rPr>
    </w:lvl>
    <w:lvl w:ilvl="3" w:tplc="D8C0E00C" w:tentative="1">
      <w:start w:val="1"/>
      <w:numFmt w:val="bullet"/>
      <w:lvlText w:val="•"/>
      <w:lvlJc w:val="left"/>
      <w:pPr>
        <w:tabs>
          <w:tab w:val="num" w:pos="2880"/>
        </w:tabs>
        <w:ind w:left="2880" w:hanging="360"/>
      </w:pPr>
      <w:rPr>
        <w:rFonts w:ascii="Arial" w:hAnsi="Arial" w:hint="default"/>
      </w:rPr>
    </w:lvl>
    <w:lvl w:ilvl="4" w:tplc="F1BC68AE" w:tentative="1">
      <w:start w:val="1"/>
      <w:numFmt w:val="bullet"/>
      <w:lvlText w:val="•"/>
      <w:lvlJc w:val="left"/>
      <w:pPr>
        <w:tabs>
          <w:tab w:val="num" w:pos="3600"/>
        </w:tabs>
        <w:ind w:left="3600" w:hanging="360"/>
      </w:pPr>
      <w:rPr>
        <w:rFonts w:ascii="Arial" w:hAnsi="Arial" w:hint="default"/>
      </w:rPr>
    </w:lvl>
    <w:lvl w:ilvl="5" w:tplc="5308F276" w:tentative="1">
      <w:start w:val="1"/>
      <w:numFmt w:val="bullet"/>
      <w:lvlText w:val="•"/>
      <w:lvlJc w:val="left"/>
      <w:pPr>
        <w:tabs>
          <w:tab w:val="num" w:pos="4320"/>
        </w:tabs>
        <w:ind w:left="4320" w:hanging="360"/>
      </w:pPr>
      <w:rPr>
        <w:rFonts w:ascii="Arial" w:hAnsi="Arial" w:hint="default"/>
      </w:rPr>
    </w:lvl>
    <w:lvl w:ilvl="6" w:tplc="34A643DC" w:tentative="1">
      <w:start w:val="1"/>
      <w:numFmt w:val="bullet"/>
      <w:lvlText w:val="•"/>
      <w:lvlJc w:val="left"/>
      <w:pPr>
        <w:tabs>
          <w:tab w:val="num" w:pos="5040"/>
        </w:tabs>
        <w:ind w:left="5040" w:hanging="360"/>
      </w:pPr>
      <w:rPr>
        <w:rFonts w:ascii="Arial" w:hAnsi="Arial" w:hint="default"/>
      </w:rPr>
    </w:lvl>
    <w:lvl w:ilvl="7" w:tplc="C8A880C4" w:tentative="1">
      <w:start w:val="1"/>
      <w:numFmt w:val="bullet"/>
      <w:lvlText w:val="•"/>
      <w:lvlJc w:val="left"/>
      <w:pPr>
        <w:tabs>
          <w:tab w:val="num" w:pos="5760"/>
        </w:tabs>
        <w:ind w:left="5760" w:hanging="360"/>
      </w:pPr>
      <w:rPr>
        <w:rFonts w:ascii="Arial" w:hAnsi="Arial" w:hint="default"/>
      </w:rPr>
    </w:lvl>
    <w:lvl w:ilvl="8" w:tplc="5A5CEAE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EA0453F"/>
    <w:multiLevelType w:val="hybridMultilevel"/>
    <w:tmpl w:val="68A0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2B095D"/>
    <w:multiLevelType w:val="hybridMultilevel"/>
    <w:tmpl w:val="438806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8A1072"/>
    <w:multiLevelType w:val="hybridMultilevel"/>
    <w:tmpl w:val="56CA1A22"/>
    <w:lvl w:ilvl="0" w:tplc="01A80050">
      <w:start w:val="6"/>
      <w:numFmt w:val="decimal"/>
      <w:lvlText w:val="%1."/>
      <w:lvlJc w:val="left"/>
      <w:pPr>
        <w:ind w:left="502"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0E1CC7"/>
    <w:multiLevelType w:val="hybridMultilevel"/>
    <w:tmpl w:val="61AEEC96"/>
    <w:lvl w:ilvl="0" w:tplc="3DECD166">
      <w:start w:val="1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AF47978"/>
    <w:multiLevelType w:val="hybridMultilevel"/>
    <w:tmpl w:val="78D2B3FA"/>
    <w:lvl w:ilvl="0" w:tplc="E9063E7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9E29DB"/>
    <w:multiLevelType w:val="hybridMultilevel"/>
    <w:tmpl w:val="DD70C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2664CF"/>
    <w:multiLevelType w:val="hybridMultilevel"/>
    <w:tmpl w:val="526EBB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67D077B"/>
    <w:multiLevelType w:val="hybridMultilevel"/>
    <w:tmpl w:val="6234C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88748C9"/>
    <w:multiLevelType w:val="hybridMultilevel"/>
    <w:tmpl w:val="F85A5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DE24EA3"/>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991E26"/>
    <w:multiLevelType w:val="hybridMultilevel"/>
    <w:tmpl w:val="581CA7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D7602F"/>
    <w:multiLevelType w:val="hybridMultilevel"/>
    <w:tmpl w:val="84FEADA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935A24"/>
    <w:multiLevelType w:val="hybridMultilevel"/>
    <w:tmpl w:val="E96A05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EA145B"/>
    <w:multiLevelType w:val="hybridMultilevel"/>
    <w:tmpl w:val="797AD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3"/>
  </w:num>
  <w:num w:numId="4">
    <w:abstractNumId w:val="21"/>
  </w:num>
  <w:num w:numId="5">
    <w:abstractNumId w:val="23"/>
  </w:num>
  <w:num w:numId="6">
    <w:abstractNumId w:val="24"/>
  </w:num>
  <w:num w:numId="7">
    <w:abstractNumId w:val="7"/>
  </w:num>
  <w:num w:numId="8">
    <w:abstractNumId w:val="12"/>
  </w:num>
  <w:num w:numId="9">
    <w:abstractNumId w:val="25"/>
  </w:num>
  <w:num w:numId="10">
    <w:abstractNumId w:val="10"/>
  </w:num>
  <w:num w:numId="11">
    <w:abstractNumId w:val="18"/>
  </w:num>
  <w:num w:numId="12">
    <w:abstractNumId w:val="9"/>
  </w:num>
  <w:num w:numId="13">
    <w:abstractNumId w:val="4"/>
  </w:num>
  <w:num w:numId="14">
    <w:abstractNumId w:val="22"/>
  </w:num>
  <w:num w:numId="15">
    <w:abstractNumId w:val="0"/>
  </w:num>
  <w:num w:numId="16">
    <w:abstractNumId w:val="5"/>
  </w:num>
  <w:num w:numId="17">
    <w:abstractNumId w:val="13"/>
  </w:num>
  <w:num w:numId="18">
    <w:abstractNumId w:val="17"/>
  </w:num>
  <w:num w:numId="19">
    <w:abstractNumId w:val="6"/>
  </w:num>
  <w:num w:numId="20">
    <w:abstractNumId w:val="19"/>
  </w:num>
  <w:num w:numId="21">
    <w:abstractNumId w:val="16"/>
  </w:num>
  <w:num w:numId="22">
    <w:abstractNumId w:val="8"/>
  </w:num>
  <w:num w:numId="23">
    <w:abstractNumId w:val="1"/>
  </w:num>
  <w:num w:numId="24">
    <w:abstractNumId w:val="11"/>
  </w:num>
  <w:num w:numId="25">
    <w:abstractNumId w:val="2"/>
  </w:num>
  <w:num w:numId="2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proofState w:spelling="clean" w:grammar="clean"/>
  <w:defaultTabStop w:val="720"/>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F1"/>
    <w:rsid w:val="00000FFC"/>
    <w:rsid w:val="000010E2"/>
    <w:rsid w:val="000027B7"/>
    <w:rsid w:val="00002C3D"/>
    <w:rsid w:val="00003885"/>
    <w:rsid w:val="0000395F"/>
    <w:rsid w:val="00003FAD"/>
    <w:rsid w:val="00004683"/>
    <w:rsid w:val="000047E4"/>
    <w:rsid w:val="00004ADB"/>
    <w:rsid w:val="00004EB8"/>
    <w:rsid w:val="000055DB"/>
    <w:rsid w:val="000056FB"/>
    <w:rsid w:val="00005ADA"/>
    <w:rsid w:val="00006764"/>
    <w:rsid w:val="000068A4"/>
    <w:rsid w:val="00007D78"/>
    <w:rsid w:val="0001055E"/>
    <w:rsid w:val="00010DA7"/>
    <w:rsid w:val="00010F33"/>
    <w:rsid w:val="00011E3A"/>
    <w:rsid w:val="000123FF"/>
    <w:rsid w:val="000138EA"/>
    <w:rsid w:val="00013905"/>
    <w:rsid w:val="00014126"/>
    <w:rsid w:val="0001428B"/>
    <w:rsid w:val="000147EA"/>
    <w:rsid w:val="00014CCC"/>
    <w:rsid w:val="00015CA0"/>
    <w:rsid w:val="00015FDD"/>
    <w:rsid w:val="00016224"/>
    <w:rsid w:val="0001653B"/>
    <w:rsid w:val="000166CB"/>
    <w:rsid w:val="00017277"/>
    <w:rsid w:val="00017828"/>
    <w:rsid w:val="000202C4"/>
    <w:rsid w:val="0002033F"/>
    <w:rsid w:val="0002039D"/>
    <w:rsid w:val="00020970"/>
    <w:rsid w:val="00020B30"/>
    <w:rsid w:val="00020CC9"/>
    <w:rsid w:val="00021BB1"/>
    <w:rsid w:val="00023271"/>
    <w:rsid w:val="00023501"/>
    <w:rsid w:val="000246C6"/>
    <w:rsid w:val="00024887"/>
    <w:rsid w:val="00025C7C"/>
    <w:rsid w:val="0002787E"/>
    <w:rsid w:val="00030AD5"/>
    <w:rsid w:val="000310D6"/>
    <w:rsid w:val="00031994"/>
    <w:rsid w:val="000323F5"/>
    <w:rsid w:val="00032AD7"/>
    <w:rsid w:val="000338B6"/>
    <w:rsid w:val="000341CD"/>
    <w:rsid w:val="00035AA1"/>
    <w:rsid w:val="00036A74"/>
    <w:rsid w:val="00036B90"/>
    <w:rsid w:val="00037E87"/>
    <w:rsid w:val="00041886"/>
    <w:rsid w:val="00041B9C"/>
    <w:rsid w:val="00042064"/>
    <w:rsid w:val="00042094"/>
    <w:rsid w:val="000421E8"/>
    <w:rsid w:val="00042418"/>
    <w:rsid w:val="00042F2A"/>
    <w:rsid w:val="00043617"/>
    <w:rsid w:val="00043A32"/>
    <w:rsid w:val="000441FC"/>
    <w:rsid w:val="0004432C"/>
    <w:rsid w:val="000445D7"/>
    <w:rsid w:val="0004467C"/>
    <w:rsid w:val="000454A0"/>
    <w:rsid w:val="00045EC3"/>
    <w:rsid w:val="000464BB"/>
    <w:rsid w:val="000465A5"/>
    <w:rsid w:val="00046DDC"/>
    <w:rsid w:val="000510C0"/>
    <w:rsid w:val="000515DF"/>
    <w:rsid w:val="000516DE"/>
    <w:rsid w:val="000520BB"/>
    <w:rsid w:val="00052305"/>
    <w:rsid w:val="00052CEC"/>
    <w:rsid w:val="00052F69"/>
    <w:rsid w:val="00053448"/>
    <w:rsid w:val="00053C39"/>
    <w:rsid w:val="00054146"/>
    <w:rsid w:val="000546D9"/>
    <w:rsid w:val="00054A69"/>
    <w:rsid w:val="00054D42"/>
    <w:rsid w:val="0005537F"/>
    <w:rsid w:val="00057127"/>
    <w:rsid w:val="0005737A"/>
    <w:rsid w:val="00057955"/>
    <w:rsid w:val="00057C6A"/>
    <w:rsid w:val="0006078F"/>
    <w:rsid w:val="000607F8"/>
    <w:rsid w:val="00061E75"/>
    <w:rsid w:val="000624D7"/>
    <w:rsid w:val="000624FE"/>
    <w:rsid w:val="00062593"/>
    <w:rsid w:val="00062A86"/>
    <w:rsid w:val="00063787"/>
    <w:rsid w:val="00063B9B"/>
    <w:rsid w:val="000649E1"/>
    <w:rsid w:val="00064FCD"/>
    <w:rsid w:val="000660BF"/>
    <w:rsid w:val="0006651E"/>
    <w:rsid w:val="000668C2"/>
    <w:rsid w:val="0006690A"/>
    <w:rsid w:val="00066BCC"/>
    <w:rsid w:val="00067E1B"/>
    <w:rsid w:val="00070011"/>
    <w:rsid w:val="00070380"/>
    <w:rsid w:val="000705B0"/>
    <w:rsid w:val="00070678"/>
    <w:rsid w:val="00070939"/>
    <w:rsid w:val="00070CC1"/>
    <w:rsid w:val="00070E0A"/>
    <w:rsid w:val="00070EE1"/>
    <w:rsid w:val="000712DC"/>
    <w:rsid w:val="00071E12"/>
    <w:rsid w:val="0007244B"/>
    <w:rsid w:val="00072BD8"/>
    <w:rsid w:val="00074B48"/>
    <w:rsid w:val="00074E22"/>
    <w:rsid w:val="00074E7D"/>
    <w:rsid w:val="0007702F"/>
    <w:rsid w:val="00077155"/>
    <w:rsid w:val="00080A39"/>
    <w:rsid w:val="00081C61"/>
    <w:rsid w:val="00082934"/>
    <w:rsid w:val="00082B9D"/>
    <w:rsid w:val="00082E2B"/>
    <w:rsid w:val="00083199"/>
    <w:rsid w:val="00085F0E"/>
    <w:rsid w:val="0008645B"/>
    <w:rsid w:val="00086500"/>
    <w:rsid w:val="000869F2"/>
    <w:rsid w:val="00086DC0"/>
    <w:rsid w:val="000904A7"/>
    <w:rsid w:val="00090553"/>
    <w:rsid w:val="00090973"/>
    <w:rsid w:val="000909C7"/>
    <w:rsid w:val="000913E3"/>
    <w:rsid w:val="000922F7"/>
    <w:rsid w:val="000923A1"/>
    <w:rsid w:val="00092A52"/>
    <w:rsid w:val="00093424"/>
    <w:rsid w:val="00093F2C"/>
    <w:rsid w:val="00095EA0"/>
    <w:rsid w:val="0009615A"/>
    <w:rsid w:val="00096602"/>
    <w:rsid w:val="00096666"/>
    <w:rsid w:val="000969D9"/>
    <w:rsid w:val="00096A6B"/>
    <w:rsid w:val="00096FA2"/>
    <w:rsid w:val="00097200"/>
    <w:rsid w:val="00097956"/>
    <w:rsid w:val="000A0893"/>
    <w:rsid w:val="000A1C0E"/>
    <w:rsid w:val="000A230D"/>
    <w:rsid w:val="000A2D92"/>
    <w:rsid w:val="000A3193"/>
    <w:rsid w:val="000A3ECF"/>
    <w:rsid w:val="000A507A"/>
    <w:rsid w:val="000A56F7"/>
    <w:rsid w:val="000A574B"/>
    <w:rsid w:val="000A5B1C"/>
    <w:rsid w:val="000A5FA7"/>
    <w:rsid w:val="000A6E54"/>
    <w:rsid w:val="000A75F6"/>
    <w:rsid w:val="000A7BC6"/>
    <w:rsid w:val="000A7CE7"/>
    <w:rsid w:val="000A7DF5"/>
    <w:rsid w:val="000A7E6F"/>
    <w:rsid w:val="000B0D8A"/>
    <w:rsid w:val="000B19E7"/>
    <w:rsid w:val="000B252E"/>
    <w:rsid w:val="000B4187"/>
    <w:rsid w:val="000B5A46"/>
    <w:rsid w:val="000B6033"/>
    <w:rsid w:val="000B6103"/>
    <w:rsid w:val="000B68BF"/>
    <w:rsid w:val="000B69CB"/>
    <w:rsid w:val="000B6CED"/>
    <w:rsid w:val="000B6D8B"/>
    <w:rsid w:val="000B6FA2"/>
    <w:rsid w:val="000B7DB8"/>
    <w:rsid w:val="000C07BC"/>
    <w:rsid w:val="000C17E4"/>
    <w:rsid w:val="000C180D"/>
    <w:rsid w:val="000C2495"/>
    <w:rsid w:val="000C2723"/>
    <w:rsid w:val="000C4141"/>
    <w:rsid w:val="000C4512"/>
    <w:rsid w:val="000C5740"/>
    <w:rsid w:val="000C6E5B"/>
    <w:rsid w:val="000C6FB6"/>
    <w:rsid w:val="000C74AD"/>
    <w:rsid w:val="000C7663"/>
    <w:rsid w:val="000C7C80"/>
    <w:rsid w:val="000C7ED5"/>
    <w:rsid w:val="000D04E5"/>
    <w:rsid w:val="000D0686"/>
    <w:rsid w:val="000D0C0D"/>
    <w:rsid w:val="000D134E"/>
    <w:rsid w:val="000D1357"/>
    <w:rsid w:val="000D1C80"/>
    <w:rsid w:val="000D1D8C"/>
    <w:rsid w:val="000D25AF"/>
    <w:rsid w:val="000D297D"/>
    <w:rsid w:val="000D33E7"/>
    <w:rsid w:val="000D3EFC"/>
    <w:rsid w:val="000D4320"/>
    <w:rsid w:val="000D5097"/>
    <w:rsid w:val="000D59BC"/>
    <w:rsid w:val="000D5B7E"/>
    <w:rsid w:val="000D5FB3"/>
    <w:rsid w:val="000D605F"/>
    <w:rsid w:val="000D6577"/>
    <w:rsid w:val="000D6B5A"/>
    <w:rsid w:val="000D7069"/>
    <w:rsid w:val="000D7805"/>
    <w:rsid w:val="000E0A3F"/>
    <w:rsid w:val="000E104F"/>
    <w:rsid w:val="000E17B7"/>
    <w:rsid w:val="000E1E99"/>
    <w:rsid w:val="000E2307"/>
    <w:rsid w:val="000E32E1"/>
    <w:rsid w:val="000E33EB"/>
    <w:rsid w:val="000E3859"/>
    <w:rsid w:val="000E39E5"/>
    <w:rsid w:val="000E42A5"/>
    <w:rsid w:val="000E501C"/>
    <w:rsid w:val="000E5F72"/>
    <w:rsid w:val="000E64A1"/>
    <w:rsid w:val="000E6A0D"/>
    <w:rsid w:val="000E6A61"/>
    <w:rsid w:val="000E6ADF"/>
    <w:rsid w:val="000F06BC"/>
    <w:rsid w:val="000F07E1"/>
    <w:rsid w:val="000F1039"/>
    <w:rsid w:val="000F1401"/>
    <w:rsid w:val="000F1628"/>
    <w:rsid w:val="000F16E6"/>
    <w:rsid w:val="000F244E"/>
    <w:rsid w:val="000F2AEC"/>
    <w:rsid w:val="000F2CF8"/>
    <w:rsid w:val="000F2E12"/>
    <w:rsid w:val="000F2E51"/>
    <w:rsid w:val="000F2FFF"/>
    <w:rsid w:val="000F3120"/>
    <w:rsid w:val="000F39E2"/>
    <w:rsid w:val="000F39FF"/>
    <w:rsid w:val="000F40A7"/>
    <w:rsid w:val="000F40AE"/>
    <w:rsid w:val="000F4582"/>
    <w:rsid w:val="000F45A1"/>
    <w:rsid w:val="000F479C"/>
    <w:rsid w:val="000F5546"/>
    <w:rsid w:val="000F6A48"/>
    <w:rsid w:val="000F745A"/>
    <w:rsid w:val="000F7C0C"/>
    <w:rsid w:val="0010005D"/>
    <w:rsid w:val="0010022B"/>
    <w:rsid w:val="00100662"/>
    <w:rsid w:val="0010087F"/>
    <w:rsid w:val="00100EC0"/>
    <w:rsid w:val="00101D9A"/>
    <w:rsid w:val="0010281D"/>
    <w:rsid w:val="001030FA"/>
    <w:rsid w:val="0010312E"/>
    <w:rsid w:val="0010335E"/>
    <w:rsid w:val="00103B78"/>
    <w:rsid w:val="00103C00"/>
    <w:rsid w:val="00104214"/>
    <w:rsid w:val="00105110"/>
    <w:rsid w:val="0010518E"/>
    <w:rsid w:val="0010572E"/>
    <w:rsid w:val="00105823"/>
    <w:rsid w:val="00105E1E"/>
    <w:rsid w:val="0010769E"/>
    <w:rsid w:val="00110CF4"/>
    <w:rsid w:val="00111E54"/>
    <w:rsid w:val="00112374"/>
    <w:rsid w:val="001123D6"/>
    <w:rsid w:val="001129D8"/>
    <w:rsid w:val="00112ABD"/>
    <w:rsid w:val="00112F13"/>
    <w:rsid w:val="00113585"/>
    <w:rsid w:val="00113982"/>
    <w:rsid w:val="00113C61"/>
    <w:rsid w:val="001146D0"/>
    <w:rsid w:val="00114A5A"/>
    <w:rsid w:val="00114CF4"/>
    <w:rsid w:val="00114F73"/>
    <w:rsid w:val="001160D0"/>
    <w:rsid w:val="00116528"/>
    <w:rsid w:val="00116F6C"/>
    <w:rsid w:val="00117C64"/>
    <w:rsid w:val="00120670"/>
    <w:rsid w:val="001209CB"/>
    <w:rsid w:val="00122649"/>
    <w:rsid w:val="00123377"/>
    <w:rsid w:val="00125474"/>
    <w:rsid w:val="001258E6"/>
    <w:rsid w:val="001266E3"/>
    <w:rsid w:val="0012715E"/>
    <w:rsid w:val="00131B5F"/>
    <w:rsid w:val="00131F6E"/>
    <w:rsid w:val="0013211D"/>
    <w:rsid w:val="00132228"/>
    <w:rsid w:val="001326C0"/>
    <w:rsid w:val="00132A25"/>
    <w:rsid w:val="00132CF7"/>
    <w:rsid w:val="00134391"/>
    <w:rsid w:val="00134C4E"/>
    <w:rsid w:val="00134CC1"/>
    <w:rsid w:val="00135043"/>
    <w:rsid w:val="00135DDC"/>
    <w:rsid w:val="00136408"/>
    <w:rsid w:val="0013687D"/>
    <w:rsid w:val="001369B5"/>
    <w:rsid w:val="00136B72"/>
    <w:rsid w:val="00137800"/>
    <w:rsid w:val="001379D6"/>
    <w:rsid w:val="00137C87"/>
    <w:rsid w:val="001410D3"/>
    <w:rsid w:val="0014150A"/>
    <w:rsid w:val="0014152E"/>
    <w:rsid w:val="00141888"/>
    <w:rsid w:val="00141FB7"/>
    <w:rsid w:val="001427F9"/>
    <w:rsid w:val="001432F0"/>
    <w:rsid w:val="00144444"/>
    <w:rsid w:val="00144BCB"/>
    <w:rsid w:val="00145C2C"/>
    <w:rsid w:val="00146F13"/>
    <w:rsid w:val="00146F72"/>
    <w:rsid w:val="00147CFC"/>
    <w:rsid w:val="001511CE"/>
    <w:rsid w:val="00151A34"/>
    <w:rsid w:val="00151B58"/>
    <w:rsid w:val="00151E2E"/>
    <w:rsid w:val="001520D2"/>
    <w:rsid w:val="00152565"/>
    <w:rsid w:val="00152B72"/>
    <w:rsid w:val="00152BC2"/>
    <w:rsid w:val="00152C38"/>
    <w:rsid w:val="001541E0"/>
    <w:rsid w:val="00154BA4"/>
    <w:rsid w:val="00154D49"/>
    <w:rsid w:val="00155008"/>
    <w:rsid w:val="00155188"/>
    <w:rsid w:val="00157E2E"/>
    <w:rsid w:val="00160116"/>
    <w:rsid w:val="00160271"/>
    <w:rsid w:val="00161204"/>
    <w:rsid w:val="001618CC"/>
    <w:rsid w:val="00161B21"/>
    <w:rsid w:val="00162EA4"/>
    <w:rsid w:val="00163490"/>
    <w:rsid w:val="0016355E"/>
    <w:rsid w:val="001635E3"/>
    <w:rsid w:val="00163AA2"/>
    <w:rsid w:val="00163E1F"/>
    <w:rsid w:val="001645EF"/>
    <w:rsid w:val="001645F0"/>
    <w:rsid w:val="0016483E"/>
    <w:rsid w:val="0016539D"/>
    <w:rsid w:val="001658CC"/>
    <w:rsid w:val="00165C98"/>
    <w:rsid w:val="0016675C"/>
    <w:rsid w:val="00166C1A"/>
    <w:rsid w:val="00166D49"/>
    <w:rsid w:val="0016726E"/>
    <w:rsid w:val="0016785F"/>
    <w:rsid w:val="001700AD"/>
    <w:rsid w:val="00170553"/>
    <w:rsid w:val="00170797"/>
    <w:rsid w:val="0017116F"/>
    <w:rsid w:val="00171796"/>
    <w:rsid w:val="001722B7"/>
    <w:rsid w:val="00172311"/>
    <w:rsid w:val="00172941"/>
    <w:rsid w:val="00172DE4"/>
    <w:rsid w:val="0017321E"/>
    <w:rsid w:val="00173842"/>
    <w:rsid w:val="00173E50"/>
    <w:rsid w:val="00174974"/>
    <w:rsid w:val="00175594"/>
    <w:rsid w:val="00175921"/>
    <w:rsid w:val="00175996"/>
    <w:rsid w:val="00175F5D"/>
    <w:rsid w:val="00180825"/>
    <w:rsid w:val="00181F09"/>
    <w:rsid w:val="0018210F"/>
    <w:rsid w:val="00182C7D"/>
    <w:rsid w:val="00182CB9"/>
    <w:rsid w:val="00182D3D"/>
    <w:rsid w:val="001832F9"/>
    <w:rsid w:val="00183367"/>
    <w:rsid w:val="001834BD"/>
    <w:rsid w:val="001837B1"/>
    <w:rsid w:val="001839AB"/>
    <w:rsid w:val="00183EBF"/>
    <w:rsid w:val="0018430F"/>
    <w:rsid w:val="001843E1"/>
    <w:rsid w:val="001845BB"/>
    <w:rsid w:val="00184ED0"/>
    <w:rsid w:val="001861CE"/>
    <w:rsid w:val="00186388"/>
    <w:rsid w:val="001869F1"/>
    <w:rsid w:val="00186B63"/>
    <w:rsid w:val="001874B5"/>
    <w:rsid w:val="001900D5"/>
    <w:rsid w:val="00190612"/>
    <w:rsid w:val="00190BA0"/>
    <w:rsid w:val="00190BA3"/>
    <w:rsid w:val="001910D1"/>
    <w:rsid w:val="00191181"/>
    <w:rsid w:val="00191977"/>
    <w:rsid w:val="00191F8F"/>
    <w:rsid w:val="00193786"/>
    <w:rsid w:val="00193D9E"/>
    <w:rsid w:val="00195110"/>
    <w:rsid w:val="00195126"/>
    <w:rsid w:val="001956A1"/>
    <w:rsid w:val="0019649F"/>
    <w:rsid w:val="00197A7A"/>
    <w:rsid w:val="001A0451"/>
    <w:rsid w:val="001A04EC"/>
    <w:rsid w:val="001A0904"/>
    <w:rsid w:val="001A1147"/>
    <w:rsid w:val="001A1573"/>
    <w:rsid w:val="001A1A55"/>
    <w:rsid w:val="001A2F9A"/>
    <w:rsid w:val="001A3CF1"/>
    <w:rsid w:val="001A4121"/>
    <w:rsid w:val="001A4CFC"/>
    <w:rsid w:val="001A6025"/>
    <w:rsid w:val="001A63D2"/>
    <w:rsid w:val="001A68A9"/>
    <w:rsid w:val="001A68FB"/>
    <w:rsid w:val="001A6E51"/>
    <w:rsid w:val="001A7BCE"/>
    <w:rsid w:val="001B055B"/>
    <w:rsid w:val="001B0740"/>
    <w:rsid w:val="001B0B3C"/>
    <w:rsid w:val="001B166B"/>
    <w:rsid w:val="001B1A69"/>
    <w:rsid w:val="001B207F"/>
    <w:rsid w:val="001B24FD"/>
    <w:rsid w:val="001B2C93"/>
    <w:rsid w:val="001B326B"/>
    <w:rsid w:val="001B32C5"/>
    <w:rsid w:val="001B3C21"/>
    <w:rsid w:val="001B3E74"/>
    <w:rsid w:val="001B408F"/>
    <w:rsid w:val="001B4C80"/>
    <w:rsid w:val="001B60B5"/>
    <w:rsid w:val="001C08A3"/>
    <w:rsid w:val="001C1163"/>
    <w:rsid w:val="001C17C9"/>
    <w:rsid w:val="001C2526"/>
    <w:rsid w:val="001C4436"/>
    <w:rsid w:val="001C4638"/>
    <w:rsid w:val="001C5A9D"/>
    <w:rsid w:val="001C667F"/>
    <w:rsid w:val="001C68D1"/>
    <w:rsid w:val="001C6BC6"/>
    <w:rsid w:val="001C7787"/>
    <w:rsid w:val="001D0431"/>
    <w:rsid w:val="001D04D7"/>
    <w:rsid w:val="001D04F5"/>
    <w:rsid w:val="001D04F9"/>
    <w:rsid w:val="001D0779"/>
    <w:rsid w:val="001D1FE9"/>
    <w:rsid w:val="001D267A"/>
    <w:rsid w:val="001D2B5F"/>
    <w:rsid w:val="001D2D08"/>
    <w:rsid w:val="001D2EF3"/>
    <w:rsid w:val="001D303D"/>
    <w:rsid w:val="001D31D8"/>
    <w:rsid w:val="001D341B"/>
    <w:rsid w:val="001D38FE"/>
    <w:rsid w:val="001D4026"/>
    <w:rsid w:val="001D41FA"/>
    <w:rsid w:val="001D44E3"/>
    <w:rsid w:val="001D49BF"/>
    <w:rsid w:val="001D5198"/>
    <w:rsid w:val="001D5BC7"/>
    <w:rsid w:val="001D62B5"/>
    <w:rsid w:val="001D6816"/>
    <w:rsid w:val="001D745D"/>
    <w:rsid w:val="001D77D5"/>
    <w:rsid w:val="001D7BBE"/>
    <w:rsid w:val="001E0333"/>
    <w:rsid w:val="001E0D98"/>
    <w:rsid w:val="001E168A"/>
    <w:rsid w:val="001E22CC"/>
    <w:rsid w:val="001E33AD"/>
    <w:rsid w:val="001E33B3"/>
    <w:rsid w:val="001E3C83"/>
    <w:rsid w:val="001E4121"/>
    <w:rsid w:val="001E5BFD"/>
    <w:rsid w:val="001E5C2A"/>
    <w:rsid w:val="001E60F5"/>
    <w:rsid w:val="001E63CB"/>
    <w:rsid w:val="001E6A54"/>
    <w:rsid w:val="001E6D83"/>
    <w:rsid w:val="001E7F8F"/>
    <w:rsid w:val="001F0112"/>
    <w:rsid w:val="001F141C"/>
    <w:rsid w:val="001F185D"/>
    <w:rsid w:val="001F1912"/>
    <w:rsid w:val="001F1A63"/>
    <w:rsid w:val="001F1AE7"/>
    <w:rsid w:val="001F1E82"/>
    <w:rsid w:val="001F1F76"/>
    <w:rsid w:val="001F1FF8"/>
    <w:rsid w:val="001F2209"/>
    <w:rsid w:val="001F2774"/>
    <w:rsid w:val="001F29F3"/>
    <w:rsid w:val="001F2F97"/>
    <w:rsid w:val="001F390C"/>
    <w:rsid w:val="001F3A9F"/>
    <w:rsid w:val="001F3EB9"/>
    <w:rsid w:val="001F419C"/>
    <w:rsid w:val="001F4228"/>
    <w:rsid w:val="001F431D"/>
    <w:rsid w:val="001F4467"/>
    <w:rsid w:val="001F45AC"/>
    <w:rsid w:val="001F507F"/>
    <w:rsid w:val="001F5081"/>
    <w:rsid w:val="001F5797"/>
    <w:rsid w:val="001F6900"/>
    <w:rsid w:val="001F6914"/>
    <w:rsid w:val="00200302"/>
    <w:rsid w:val="002019A3"/>
    <w:rsid w:val="002039B0"/>
    <w:rsid w:val="00203C31"/>
    <w:rsid w:val="00204073"/>
    <w:rsid w:val="0020424C"/>
    <w:rsid w:val="00204BB9"/>
    <w:rsid w:val="0020566F"/>
    <w:rsid w:val="00206015"/>
    <w:rsid w:val="00206782"/>
    <w:rsid w:val="00206C2C"/>
    <w:rsid w:val="002078BB"/>
    <w:rsid w:val="00210BDD"/>
    <w:rsid w:val="0021354E"/>
    <w:rsid w:val="00213EAE"/>
    <w:rsid w:val="00214939"/>
    <w:rsid w:val="00215914"/>
    <w:rsid w:val="0021600B"/>
    <w:rsid w:val="00216174"/>
    <w:rsid w:val="00216A19"/>
    <w:rsid w:val="0021715F"/>
    <w:rsid w:val="00217351"/>
    <w:rsid w:val="002173CE"/>
    <w:rsid w:val="00217646"/>
    <w:rsid w:val="00217C32"/>
    <w:rsid w:val="00217E78"/>
    <w:rsid w:val="0022003F"/>
    <w:rsid w:val="002207AB"/>
    <w:rsid w:val="00220907"/>
    <w:rsid w:val="002217AC"/>
    <w:rsid w:val="00221900"/>
    <w:rsid w:val="002223F6"/>
    <w:rsid w:val="0022345C"/>
    <w:rsid w:val="00224142"/>
    <w:rsid w:val="002241FF"/>
    <w:rsid w:val="002242B0"/>
    <w:rsid w:val="00224E17"/>
    <w:rsid w:val="00225717"/>
    <w:rsid w:val="002257E6"/>
    <w:rsid w:val="00225D40"/>
    <w:rsid w:val="002263F0"/>
    <w:rsid w:val="00226632"/>
    <w:rsid w:val="00226757"/>
    <w:rsid w:val="0022691A"/>
    <w:rsid w:val="00227A57"/>
    <w:rsid w:val="00227F39"/>
    <w:rsid w:val="0023173F"/>
    <w:rsid w:val="00231DC5"/>
    <w:rsid w:val="00231EBF"/>
    <w:rsid w:val="002322C5"/>
    <w:rsid w:val="00232439"/>
    <w:rsid w:val="00232A34"/>
    <w:rsid w:val="002338C5"/>
    <w:rsid w:val="00234622"/>
    <w:rsid w:val="0023502C"/>
    <w:rsid w:val="00235647"/>
    <w:rsid w:val="002358CF"/>
    <w:rsid w:val="00235B64"/>
    <w:rsid w:val="00235B80"/>
    <w:rsid w:val="00235E0C"/>
    <w:rsid w:val="002365AD"/>
    <w:rsid w:val="00236845"/>
    <w:rsid w:val="002400A4"/>
    <w:rsid w:val="00241A67"/>
    <w:rsid w:val="002421C1"/>
    <w:rsid w:val="00242551"/>
    <w:rsid w:val="002431A0"/>
    <w:rsid w:val="0024380E"/>
    <w:rsid w:val="002441DB"/>
    <w:rsid w:val="0024439F"/>
    <w:rsid w:val="00244B64"/>
    <w:rsid w:val="00245563"/>
    <w:rsid w:val="00245B8C"/>
    <w:rsid w:val="00246275"/>
    <w:rsid w:val="00246543"/>
    <w:rsid w:val="00246FAF"/>
    <w:rsid w:val="00247418"/>
    <w:rsid w:val="0025111E"/>
    <w:rsid w:val="0025118F"/>
    <w:rsid w:val="00251240"/>
    <w:rsid w:val="002516B2"/>
    <w:rsid w:val="0025174A"/>
    <w:rsid w:val="00252257"/>
    <w:rsid w:val="002527C4"/>
    <w:rsid w:val="00252D1F"/>
    <w:rsid w:val="002531EC"/>
    <w:rsid w:val="002539B0"/>
    <w:rsid w:val="00254343"/>
    <w:rsid w:val="0025440A"/>
    <w:rsid w:val="002545EF"/>
    <w:rsid w:val="00254703"/>
    <w:rsid w:val="00255974"/>
    <w:rsid w:val="00256F57"/>
    <w:rsid w:val="00257735"/>
    <w:rsid w:val="00257DA7"/>
    <w:rsid w:val="00257FAC"/>
    <w:rsid w:val="00260E02"/>
    <w:rsid w:val="00261134"/>
    <w:rsid w:val="00261264"/>
    <w:rsid w:val="00261EA3"/>
    <w:rsid w:val="002624CD"/>
    <w:rsid w:val="00262A9A"/>
    <w:rsid w:val="002635CC"/>
    <w:rsid w:val="002657F1"/>
    <w:rsid w:val="00265831"/>
    <w:rsid w:val="00265910"/>
    <w:rsid w:val="00265D0E"/>
    <w:rsid w:val="00266282"/>
    <w:rsid w:val="00266B3A"/>
    <w:rsid w:val="002673A9"/>
    <w:rsid w:val="00267F4D"/>
    <w:rsid w:val="00267F78"/>
    <w:rsid w:val="002708BF"/>
    <w:rsid w:val="00270A92"/>
    <w:rsid w:val="002714C0"/>
    <w:rsid w:val="002715A6"/>
    <w:rsid w:val="00271A75"/>
    <w:rsid w:val="00271FE9"/>
    <w:rsid w:val="00272238"/>
    <w:rsid w:val="00272827"/>
    <w:rsid w:val="00272B25"/>
    <w:rsid w:val="00272DFF"/>
    <w:rsid w:val="00272FBD"/>
    <w:rsid w:val="00273C52"/>
    <w:rsid w:val="00273F5A"/>
    <w:rsid w:val="00274428"/>
    <w:rsid w:val="0027462D"/>
    <w:rsid w:val="002747DB"/>
    <w:rsid w:val="002755DF"/>
    <w:rsid w:val="00276354"/>
    <w:rsid w:val="0027654E"/>
    <w:rsid w:val="00276936"/>
    <w:rsid w:val="00276A01"/>
    <w:rsid w:val="00276C48"/>
    <w:rsid w:val="002779B9"/>
    <w:rsid w:val="00277A2F"/>
    <w:rsid w:val="00280551"/>
    <w:rsid w:val="002810F9"/>
    <w:rsid w:val="00281C6D"/>
    <w:rsid w:val="0028218A"/>
    <w:rsid w:val="002822D8"/>
    <w:rsid w:val="002826A0"/>
    <w:rsid w:val="0028288F"/>
    <w:rsid w:val="00282AF6"/>
    <w:rsid w:val="00283452"/>
    <w:rsid w:val="002834B8"/>
    <w:rsid w:val="00283992"/>
    <w:rsid w:val="0028399B"/>
    <w:rsid w:val="00283DBC"/>
    <w:rsid w:val="00284070"/>
    <w:rsid w:val="002845F8"/>
    <w:rsid w:val="0028475A"/>
    <w:rsid w:val="002849A7"/>
    <w:rsid w:val="00285492"/>
    <w:rsid w:val="002857AE"/>
    <w:rsid w:val="00285C64"/>
    <w:rsid w:val="00286341"/>
    <w:rsid w:val="00286569"/>
    <w:rsid w:val="00286927"/>
    <w:rsid w:val="00286B03"/>
    <w:rsid w:val="00286B39"/>
    <w:rsid w:val="002871D5"/>
    <w:rsid w:val="0028773F"/>
    <w:rsid w:val="00287B77"/>
    <w:rsid w:val="00287C7B"/>
    <w:rsid w:val="0029113D"/>
    <w:rsid w:val="002911B2"/>
    <w:rsid w:val="0029140E"/>
    <w:rsid w:val="002918C6"/>
    <w:rsid w:val="002922B4"/>
    <w:rsid w:val="00292B93"/>
    <w:rsid w:val="00292C87"/>
    <w:rsid w:val="00292E3E"/>
    <w:rsid w:val="00293132"/>
    <w:rsid w:val="00293EA0"/>
    <w:rsid w:val="002947D1"/>
    <w:rsid w:val="002957CD"/>
    <w:rsid w:val="00295BE3"/>
    <w:rsid w:val="00295F1A"/>
    <w:rsid w:val="0029614A"/>
    <w:rsid w:val="00296585"/>
    <w:rsid w:val="00296DD8"/>
    <w:rsid w:val="00297023"/>
    <w:rsid w:val="002A01AF"/>
    <w:rsid w:val="002A0EA9"/>
    <w:rsid w:val="002A185D"/>
    <w:rsid w:val="002A1E70"/>
    <w:rsid w:val="002A2563"/>
    <w:rsid w:val="002A283F"/>
    <w:rsid w:val="002A2B1A"/>
    <w:rsid w:val="002A2E6E"/>
    <w:rsid w:val="002A3442"/>
    <w:rsid w:val="002A37A5"/>
    <w:rsid w:val="002A37B5"/>
    <w:rsid w:val="002A486F"/>
    <w:rsid w:val="002A487F"/>
    <w:rsid w:val="002A4FAC"/>
    <w:rsid w:val="002A50FD"/>
    <w:rsid w:val="002A51EA"/>
    <w:rsid w:val="002A5461"/>
    <w:rsid w:val="002A5994"/>
    <w:rsid w:val="002A5B14"/>
    <w:rsid w:val="002A5E77"/>
    <w:rsid w:val="002A6424"/>
    <w:rsid w:val="002A650E"/>
    <w:rsid w:val="002A6540"/>
    <w:rsid w:val="002A7EEE"/>
    <w:rsid w:val="002B022A"/>
    <w:rsid w:val="002B0871"/>
    <w:rsid w:val="002B0F95"/>
    <w:rsid w:val="002B112D"/>
    <w:rsid w:val="002B1693"/>
    <w:rsid w:val="002B1B9F"/>
    <w:rsid w:val="002B20AF"/>
    <w:rsid w:val="002B24E5"/>
    <w:rsid w:val="002B2521"/>
    <w:rsid w:val="002B2CE6"/>
    <w:rsid w:val="002B2DCF"/>
    <w:rsid w:val="002B43F5"/>
    <w:rsid w:val="002B54E1"/>
    <w:rsid w:val="002B639A"/>
    <w:rsid w:val="002B6415"/>
    <w:rsid w:val="002B67B3"/>
    <w:rsid w:val="002B6CD4"/>
    <w:rsid w:val="002B6E8F"/>
    <w:rsid w:val="002B7156"/>
    <w:rsid w:val="002B71F7"/>
    <w:rsid w:val="002B7DC9"/>
    <w:rsid w:val="002B7F25"/>
    <w:rsid w:val="002C0650"/>
    <w:rsid w:val="002C0693"/>
    <w:rsid w:val="002C0B05"/>
    <w:rsid w:val="002C0FD4"/>
    <w:rsid w:val="002C1AB9"/>
    <w:rsid w:val="002C1DCD"/>
    <w:rsid w:val="002C2D65"/>
    <w:rsid w:val="002C3B68"/>
    <w:rsid w:val="002C4FA7"/>
    <w:rsid w:val="002C50D5"/>
    <w:rsid w:val="002C56D4"/>
    <w:rsid w:val="002C5BE7"/>
    <w:rsid w:val="002C6DB7"/>
    <w:rsid w:val="002C7701"/>
    <w:rsid w:val="002C79F3"/>
    <w:rsid w:val="002C7F7D"/>
    <w:rsid w:val="002D0A99"/>
    <w:rsid w:val="002D0E7C"/>
    <w:rsid w:val="002D0F27"/>
    <w:rsid w:val="002D0FF6"/>
    <w:rsid w:val="002D1184"/>
    <w:rsid w:val="002D15AA"/>
    <w:rsid w:val="002D23BA"/>
    <w:rsid w:val="002D3444"/>
    <w:rsid w:val="002D34A6"/>
    <w:rsid w:val="002D3787"/>
    <w:rsid w:val="002D37BA"/>
    <w:rsid w:val="002D3F40"/>
    <w:rsid w:val="002D41BE"/>
    <w:rsid w:val="002D451F"/>
    <w:rsid w:val="002D4558"/>
    <w:rsid w:val="002D4EDE"/>
    <w:rsid w:val="002D4FC4"/>
    <w:rsid w:val="002D50DD"/>
    <w:rsid w:val="002D514A"/>
    <w:rsid w:val="002D5C58"/>
    <w:rsid w:val="002D607B"/>
    <w:rsid w:val="002D6799"/>
    <w:rsid w:val="002D6C8B"/>
    <w:rsid w:val="002D75D9"/>
    <w:rsid w:val="002E00AC"/>
    <w:rsid w:val="002E01FE"/>
    <w:rsid w:val="002E0884"/>
    <w:rsid w:val="002E0A93"/>
    <w:rsid w:val="002E0D86"/>
    <w:rsid w:val="002E12C1"/>
    <w:rsid w:val="002E22E4"/>
    <w:rsid w:val="002E3243"/>
    <w:rsid w:val="002E3B68"/>
    <w:rsid w:val="002E3C07"/>
    <w:rsid w:val="002E3CC1"/>
    <w:rsid w:val="002E417A"/>
    <w:rsid w:val="002E4487"/>
    <w:rsid w:val="002E45E4"/>
    <w:rsid w:val="002E4C53"/>
    <w:rsid w:val="002E5AB2"/>
    <w:rsid w:val="002E64FD"/>
    <w:rsid w:val="002F0077"/>
    <w:rsid w:val="002F083E"/>
    <w:rsid w:val="002F155B"/>
    <w:rsid w:val="002F1DDC"/>
    <w:rsid w:val="002F2359"/>
    <w:rsid w:val="002F3374"/>
    <w:rsid w:val="002F427B"/>
    <w:rsid w:val="002F6283"/>
    <w:rsid w:val="002F6D3E"/>
    <w:rsid w:val="002F73D4"/>
    <w:rsid w:val="002F75D1"/>
    <w:rsid w:val="002F7875"/>
    <w:rsid w:val="00300ED0"/>
    <w:rsid w:val="003010C1"/>
    <w:rsid w:val="0030132D"/>
    <w:rsid w:val="00301E00"/>
    <w:rsid w:val="0030221E"/>
    <w:rsid w:val="0030245D"/>
    <w:rsid w:val="00302B2A"/>
    <w:rsid w:val="00302EB9"/>
    <w:rsid w:val="00303259"/>
    <w:rsid w:val="00303C80"/>
    <w:rsid w:val="00304782"/>
    <w:rsid w:val="00304D42"/>
    <w:rsid w:val="00305B48"/>
    <w:rsid w:val="00305CDF"/>
    <w:rsid w:val="003065B6"/>
    <w:rsid w:val="00306828"/>
    <w:rsid w:val="003068E6"/>
    <w:rsid w:val="00306A50"/>
    <w:rsid w:val="0030709A"/>
    <w:rsid w:val="003072A3"/>
    <w:rsid w:val="00307CB3"/>
    <w:rsid w:val="00307D73"/>
    <w:rsid w:val="00310EB5"/>
    <w:rsid w:val="00311FAA"/>
    <w:rsid w:val="003124CA"/>
    <w:rsid w:val="00312EB9"/>
    <w:rsid w:val="00313AF6"/>
    <w:rsid w:val="00313B88"/>
    <w:rsid w:val="00313BBD"/>
    <w:rsid w:val="00313D53"/>
    <w:rsid w:val="00314758"/>
    <w:rsid w:val="003148A0"/>
    <w:rsid w:val="003151F5"/>
    <w:rsid w:val="00315E1B"/>
    <w:rsid w:val="00315EF9"/>
    <w:rsid w:val="00316829"/>
    <w:rsid w:val="00316C01"/>
    <w:rsid w:val="00317735"/>
    <w:rsid w:val="00317C6B"/>
    <w:rsid w:val="00317F75"/>
    <w:rsid w:val="00320192"/>
    <w:rsid w:val="003203A5"/>
    <w:rsid w:val="003206A2"/>
    <w:rsid w:val="00320C53"/>
    <w:rsid w:val="003213F9"/>
    <w:rsid w:val="00321599"/>
    <w:rsid w:val="00321AB7"/>
    <w:rsid w:val="0032241F"/>
    <w:rsid w:val="00322731"/>
    <w:rsid w:val="00323027"/>
    <w:rsid w:val="00324BE1"/>
    <w:rsid w:val="003257ED"/>
    <w:rsid w:val="003258AE"/>
    <w:rsid w:val="00325F2A"/>
    <w:rsid w:val="00325F74"/>
    <w:rsid w:val="003261C7"/>
    <w:rsid w:val="003264BC"/>
    <w:rsid w:val="00326E02"/>
    <w:rsid w:val="0032700E"/>
    <w:rsid w:val="00327470"/>
    <w:rsid w:val="00330205"/>
    <w:rsid w:val="0033032E"/>
    <w:rsid w:val="00330896"/>
    <w:rsid w:val="00330BA6"/>
    <w:rsid w:val="00330D1B"/>
    <w:rsid w:val="003311AC"/>
    <w:rsid w:val="00331627"/>
    <w:rsid w:val="00331EED"/>
    <w:rsid w:val="00332467"/>
    <w:rsid w:val="0033255F"/>
    <w:rsid w:val="003328AB"/>
    <w:rsid w:val="00333397"/>
    <w:rsid w:val="00333B37"/>
    <w:rsid w:val="0033412D"/>
    <w:rsid w:val="0033436B"/>
    <w:rsid w:val="003363BF"/>
    <w:rsid w:val="003363DA"/>
    <w:rsid w:val="0033725F"/>
    <w:rsid w:val="003373E4"/>
    <w:rsid w:val="00337F6C"/>
    <w:rsid w:val="003405D4"/>
    <w:rsid w:val="00340610"/>
    <w:rsid w:val="0034174B"/>
    <w:rsid w:val="003417DB"/>
    <w:rsid w:val="003432E5"/>
    <w:rsid w:val="003436E9"/>
    <w:rsid w:val="00343E23"/>
    <w:rsid w:val="003443A7"/>
    <w:rsid w:val="00344FAE"/>
    <w:rsid w:val="00345AC9"/>
    <w:rsid w:val="00346404"/>
    <w:rsid w:val="003464DD"/>
    <w:rsid w:val="00346811"/>
    <w:rsid w:val="00346BB2"/>
    <w:rsid w:val="00347658"/>
    <w:rsid w:val="00347B52"/>
    <w:rsid w:val="00347DC2"/>
    <w:rsid w:val="00347E1E"/>
    <w:rsid w:val="0035065D"/>
    <w:rsid w:val="0035151E"/>
    <w:rsid w:val="00351521"/>
    <w:rsid w:val="00352797"/>
    <w:rsid w:val="0035281B"/>
    <w:rsid w:val="00352A1E"/>
    <w:rsid w:val="0035353E"/>
    <w:rsid w:val="00353A5F"/>
    <w:rsid w:val="00354F84"/>
    <w:rsid w:val="00355229"/>
    <w:rsid w:val="00356750"/>
    <w:rsid w:val="003567E6"/>
    <w:rsid w:val="00357085"/>
    <w:rsid w:val="00357C2E"/>
    <w:rsid w:val="00360996"/>
    <w:rsid w:val="0036185A"/>
    <w:rsid w:val="00362482"/>
    <w:rsid w:val="003625F2"/>
    <w:rsid w:val="00363277"/>
    <w:rsid w:val="003632B0"/>
    <w:rsid w:val="00363336"/>
    <w:rsid w:val="003637B2"/>
    <w:rsid w:val="00363D47"/>
    <w:rsid w:val="00363DDB"/>
    <w:rsid w:val="003650BD"/>
    <w:rsid w:val="00365FBC"/>
    <w:rsid w:val="00366159"/>
    <w:rsid w:val="003668A4"/>
    <w:rsid w:val="00367873"/>
    <w:rsid w:val="00367D0C"/>
    <w:rsid w:val="003712F5"/>
    <w:rsid w:val="0037132A"/>
    <w:rsid w:val="00371481"/>
    <w:rsid w:val="00371545"/>
    <w:rsid w:val="003724A9"/>
    <w:rsid w:val="00372522"/>
    <w:rsid w:val="0037343C"/>
    <w:rsid w:val="003735A1"/>
    <w:rsid w:val="003736C2"/>
    <w:rsid w:val="00373F63"/>
    <w:rsid w:val="00373FC3"/>
    <w:rsid w:val="003742C8"/>
    <w:rsid w:val="003745BA"/>
    <w:rsid w:val="003749F5"/>
    <w:rsid w:val="00374A29"/>
    <w:rsid w:val="00374B78"/>
    <w:rsid w:val="00375047"/>
    <w:rsid w:val="0037558F"/>
    <w:rsid w:val="00375A5D"/>
    <w:rsid w:val="003761A4"/>
    <w:rsid w:val="003765C6"/>
    <w:rsid w:val="003766EA"/>
    <w:rsid w:val="00376809"/>
    <w:rsid w:val="00380662"/>
    <w:rsid w:val="00380D9C"/>
    <w:rsid w:val="00380DC1"/>
    <w:rsid w:val="0038113C"/>
    <w:rsid w:val="00381BFA"/>
    <w:rsid w:val="003820FE"/>
    <w:rsid w:val="00382123"/>
    <w:rsid w:val="00382C0A"/>
    <w:rsid w:val="00382F41"/>
    <w:rsid w:val="00382FD9"/>
    <w:rsid w:val="00383370"/>
    <w:rsid w:val="0038408E"/>
    <w:rsid w:val="003842DB"/>
    <w:rsid w:val="00384554"/>
    <w:rsid w:val="0038530F"/>
    <w:rsid w:val="0038559A"/>
    <w:rsid w:val="00385A7E"/>
    <w:rsid w:val="00386090"/>
    <w:rsid w:val="00387675"/>
    <w:rsid w:val="00387686"/>
    <w:rsid w:val="00387B2A"/>
    <w:rsid w:val="0039059E"/>
    <w:rsid w:val="00390699"/>
    <w:rsid w:val="00390B29"/>
    <w:rsid w:val="003914E9"/>
    <w:rsid w:val="00391893"/>
    <w:rsid w:val="00391BED"/>
    <w:rsid w:val="00391CD4"/>
    <w:rsid w:val="00391DE1"/>
    <w:rsid w:val="00391F0D"/>
    <w:rsid w:val="00393752"/>
    <w:rsid w:val="00393F32"/>
    <w:rsid w:val="00394443"/>
    <w:rsid w:val="003947C9"/>
    <w:rsid w:val="003956AB"/>
    <w:rsid w:val="00397131"/>
    <w:rsid w:val="003972A6"/>
    <w:rsid w:val="00397497"/>
    <w:rsid w:val="003978DA"/>
    <w:rsid w:val="003979DF"/>
    <w:rsid w:val="00397F4A"/>
    <w:rsid w:val="003A0291"/>
    <w:rsid w:val="003A0670"/>
    <w:rsid w:val="003A135E"/>
    <w:rsid w:val="003A1AE2"/>
    <w:rsid w:val="003A28C1"/>
    <w:rsid w:val="003A2C06"/>
    <w:rsid w:val="003A2CE1"/>
    <w:rsid w:val="003A2FEF"/>
    <w:rsid w:val="003A414B"/>
    <w:rsid w:val="003A4A96"/>
    <w:rsid w:val="003A4B21"/>
    <w:rsid w:val="003A4C33"/>
    <w:rsid w:val="003A4F00"/>
    <w:rsid w:val="003A5D36"/>
    <w:rsid w:val="003A67DC"/>
    <w:rsid w:val="003A70C9"/>
    <w:rsid w:val="003B07F6"/>
    <w:rsid w:val="003B0EAA"/>
    <w:rsid w:val="003B0EF3"/>
    <w:rsid w:val="003B0F49"/>
    <w:rsid w:val="003B1803"/>
    <w:rsid w:val="003B18DD"/>
    <w:rsid w:val="003B2CAF"/>
    <w:rsid w:val="003B3101"/>
    <w:rsid w:val="003B312E"/>
    <w:rsid w:val="003B3151"/>
    <w:rsid w:val="003B37F2"/>
    <w:rsid w:val="003B3BE3"/>
    <w:rsid w:val="003B42C2"/>
    <w:rsid w:val="003B4703"/>
    <w:rsid w:val="003B48CD"/>
    <w:rsid w:val="003B4932"/>
    <w:rsid w:val="003B50CA"/>
    <w:rsid w:val="003B5A3E"/>
    <w:rsid w:val="003B6C77"/>
    <w:rsid w:val="003B7168"/>
    <w:rsid w:val="003C114B"/>
    <w:rsid w:val="003C223F"/>
    <w:rsid w:val="003C24E5"/>
    <w:rsid w:val="003C27CC"/>
    <w:rsid w:val="003C2C8D"/>
    <w:rsid w:val="003C3023"/>
    <w:rsid w:val="003C362B"/>
    <w:rsid w:val="003C3808"/>
    <w:rsid w:val="003C477D"/>
    <w:rsid w:val="003C4B8A"/>
    <w:rsid w:val="003C52F6"/>
    <w:rsid w:val="003C6235"/>
    <w:rsid w:val="003C6251"/>
    <w:rsid w:val="003C62D7"/>
    <w:rsid w:val="003C6642"/>
    <w:rsid w:val="003C76D1"/>
    <w:rsid w:val="003C7B5A"/>
    <w:rsid w:val="003C7D86"/>
    <w:rsid w:val="003D01AD"/>
    <w:rsid w:val="003D01D6"/>
    <w:rsid w:val="003D10A9"/>
    <w:rsid w:val="003D152A"/>
    <w:rsid w:val="003D1CF4"/>
    <w:rsid w:val="003D1E27"/>
    <w:rsid w:val="003D1E44"/>
    <w:rsid w:val="003D24C0"/>
    <w:rsid w:val="003D378B"/>
    <w:rsid w:val="003D4308"/>
    <w:rsid w:val="003D4730"/>
    <w:rsid w:val="003D4B28"/>
    <w:rsid w:val="003D5024"/>
    <w:rsid w:val="003D5D65"/>
    <w:rsid w:val="003D615C"/>
    <w:rsid w:val="003D627F"/>
    <w:rsid w:val="003D68F4"/>
    <w:rsid w:val="003D735B"/>
    <w:rsid w:val="003D7686"/>
    <w:rsid w:val="003D7C36"/>
    <w:rsid w:val="003E073F"/>
    <w:rsid w:val="003E0A8E"/>
    <w:rsid w:val="003E22F1"/>
    <w:rsid w:val="003E2D58"/>
    <w:rsid w:val="003E31A8"/>
    <w:rsid w:val="003E3740"/>
    <w:rsid w:val="003E5343"/>
    <w:rsid w:val="003E61A6"/>
    <w:rsid w:val="003E712A"/>
    <w:rsid w:val="003E7C47"/>
    <w:rsid w:val="003E7E19"/>
    <w:rsid w:val="003F01D3"/>
    <w:rsid w:val="003F1293"/>
    <w:rsid w:val="003F1438"/>
    <w:rsid w:val="003F1B73"/>
    <w:rsid w:val="003F21C6"/>
    <w:rsid w:val="003F267D"/>
    <w:rsid w:val="003F2B72"/>
    <w:rsid w:val="003F2D50"/>
    <w:rsid w:val="003F33D9"/>
    <w:rsid w:val="003F3F15"/>
    <w:rsid w:val="003F4709"/>
    <w:rsid w:val="003F5041"/>
    <w:rsid w:val="003F595D"/>
    <w:rsid w:val="003F5B2A"/>
    <w:rsid w:val="003F5F9A"/>
    <w:rsid w:val="003F61BE"/>
    <w:rsid w:val="003F69DA"/>
    <w:rsid w:val="003F6C2B"/>
    <w:rsid w:val="003F6C43"/>
    <w:rsid w:val="003F72D2"/>
    <w:rsid w:val="0040021A"/>
    <w:rsid w:val="00400510"/>
    <w:rsid w:val="00400BDE"/>
    <w:rsid w:val="00401256"/>
    <w:rsid w:val="004031CA"/>
    <w:rsid w:val="00405445"/>
    <w:rsid w:val="00405DE8"/>
    <w:rsid w:val="00406396"/>
    <w:rsid w:val="00406AB1"/>
    <w:rsid w:val="00406D6C"/>
    <w:rsid w:val="004071DC"/>
    <w:rsid w:val="00407210"/>
    <w:rsid w:val="00407404"/>
    <w:rsid w:val="00407716"/>
    <w:rsid w:val="00407B79"/>
    <w:rsid w:val="00407DF3"/>
    <w:rsid w:val="00407FEB"/>
    <w:rsid w:val="0041058E"/>
    <w:rsid w:val="004108B1"/>
    <w:rsid w:val="00410D9D"/>
    <w:rsid w:val="00410E08"/>
    <w:rsid w:val="00411833"/>
    <w:rsid w:val="004118C9"/>
    <w:rsid w:val="00411979"/>
    <w:rsid w:val="00411A26"/>
    <w:rsid w:val="004131CC"/>
    <w:rsid w:val="004136F7"/>
    <w:rsid w:val="0041413F"/>
    <w:rsid w:val="004152E3"/>
    <w:rsid w:val="00415F4B"/>
    <w:rsid w:val="004160DA"/>
    <w:rsid w:val="0041644B"/>
    <w:rsid w:val="00417305"/>
    <w:rsid w:val="004175B9"/>
    <w:rsid w:val="0041792C"/>
    <w:rsid w:val="00417C16"/>
    <w:rsid w:val="00417F34"/>
    <w:rsid w:val="004200A1"/>
    <w:rsid w:val="004201BA"/>
    <w:rsid w:val="00420926"/>
    <w:rsid w:val="00421057"/>
    <w:rsid w:val="004211F9"/>
    <w:rsid w:val="004212A2"/>
    <w:rsid w:val="00421674"/>
    <w:rsid w:val="00421762"/>
    <w:rsid w:val="004218C4"/>
    <w:rsid w:val="00422282"/>
    <w:rsid w:val="004224E0"/>
    <w:rsid w:val="00422BB0"/>
    <w:rsid w:val="00422DE0"/>
    <w:rsid w:val="00423F43"/>
    <w:rsid w:val="0042475C"/>
    <w:rsid w:val="004250EC"/>
    <w:rsid w:val="0042513C"/>
    <w:rsid w:val="0042562A"/>
    <w:rsid w:val="00425D80"/>
    <w:rsid w:val="00426911"/>
    <w:rsid w:val="00426C67"/>
    <w:rsid w:val="00427183"/>
    <w:rsid w:val="0042719E"/>
    <w:rsid w:val="004273E6"/>
    <w:rsid w:val="004274D3"/>
    <w:rsid w:val="004300A3"/>
    <w:rsid w:val="004300DC"/>
    <w:rsid w:val="004307B9"/>
    <w:rsid w:val="00430AB7"/>
    <w:rsid w:val="0043198D"/>
    <w:rsid w:val="00432836"/>
    <w:rsid w:val="00432D03"/>
    <w:rsid w:val="00433810"/>
    <w:rsid w:val="00433B15"/>
    <w:rsid w:val="00433D4E"/>
    <w:rsid w:val="004341C8"/>
    <w:rsid w:val="00435E9B"/>
    <w:rsid w:val="0043691F"/>
    <w:rsid w:val="00436D11"/>
    <w:rsid w:val="00436E47"/>
    <w:rsid w:val="00436E4B"/>
    <w:rsid w:val="00437B13"/>
    <w:rsid w:val="00437C26"/>
    <w:rsid w:val="00437C3C"/>
    <w:rsid w:val="00437DCD"/>
    <w:rsid w:val="004400E0"/>
    <w:rsid w:val="00440598"/>
    <w:rsid w:val="00440EC3"/>
    <w:rsid w:val="004413D7"/>
    <w:rsid w:val="00441692"/>
    <w:rsid w:val="004425B6"/>
    <w:rsid w:val="00442B9A"/>
    <w:rsid w:val="00442EA0"/>
    <w:rsid w:val="00442F20"/>
    <w:rsid w:val="00443B77"/>
    <w:rsid w:val="00443E24"/>
    <w:rsid w:val="0044422E"/>
    <w:rsid w:val="0044442E"/>
    <w:rsid w:val="00444525"/>
    <w:rsid w:val="0044550D"/>
    <w:rsid w:val="00446091"/>
    <w:rsid w:val="00446EB5"/>
    <w:rsid w:val="00447387"/>
    <w:rsid w:val="00450603"/>
    <w:rsid w:val="0045087F"/>
    <w:rsid w:val="00450EC2"/>
    <w:rsid w:val="00451EE8"/>
    <w:rsid w:val="00453382"/>
    <w:rsid w:val="004536E2"/>
    <w:rsid w:val="0045382B"/>
    <w:rsid w:val="00453C79"/>
    <w:rsid w:val="00454013"/>
    <w:rsid w:val="0045436F"/>
    <w:rsid w:val="00454AD8"/>
    <w:rsid w:val="00454BEA"/>
    <w:rsid w:val="0045567E"/>
    <w:rsid w:val="004566F1"/>
    <w:rsid w:val="00456C5C"/>
    <w:rsid w:val="0045704E"/>
    <w:rsid w:val="00457087"/>
    <w:rsid w:val="00457795"/>
    <w:rsid w:val="004608EB"/>
    <w:rsid w:val="00461072"/>
    <w:rsid w:val="0046142F"/>
    <w:rsid w:val="0046146C"/>
    <w:rsid w:val="0046157B"/>
    <w:rsid w:val="004623F5"/>
    <w:rsid w:val="00462BCE"/>
    <w:rsid w:val="00462D85"/>
    <w:rsid w:val="004630B5"/>
    <w:rsid w:val="0046385E"/>
    <w:rsid w:val="00463A1F"/>
    <w:rsid w:val="00463AEA"/>
    <w:rsid w:val="00464053"/>
    <w:rsid w:val="0046431A"/>
    <w:rsid w:val="00464630"/>
    <w:rsid w:val="0046512A"/>
    <w:rsid w:val="0046548B"/>
    <w:rsid w:val="00465D25"/>
    <w:rsid w:val="0046631D"/>
    <w:rsid w:val="00466FA2"/>
    <w:rsid w:val="00467BAB"/>
    <w:rsid w:val="004704DC"/>
    <w:rsid w:val="004707E7"/>
    <w:rsid w:val="00471776"/>
    <w:rsid w:val="004726B9"/>
    <w:rsid w:val="004727BC"/>
    <w:rsid w:val="004733A8"/>
    <w:rsid w:val="00473A82"/>
    <w:rsid w:val="00474733"/>
    <w:rsid w:val="00474B25"/>
    <w:rsid w:val="004752ED"/>
    <w:rsid w:val="00475A3A"/>
    <w:rsid w:val="00476890"/>
    <w:rsid w:val="00480034"/>
    <w:rsid w:val="004801A3"/>
    <w:rsid w:val="0048066E"/>
    <w:rsid w:val="00480E74"/>
    <w:rsid w:val="0048249E"/>
    <w:rsid w:val="004826BC"/>
    <w:rsid w:val="00483278"/>
    <w:rsid w:val="00483B93"/>
    <w:rsid w:val="004851BD"/>
    <w:rsid w:val="004852C4"/>
    <w:rsid w:val="004853BF"/>
    <w:rsid w:val="0048649A"/>
    <w:rsid w:val="0048682F"/>
    <w:rsid w:val="00486C0B"/>
    <w:rsid w:val="00486D5B"/>
    <w:rsid w:val="00486DE7"/>
    <w:rsid w:val="00487666"/>
    <w:rsid w:val="00487C88"/>
    <w:rsid w:val="00490181"/>
    <w:rsid w:val="00490B81"/>
    <w:rsid w:val="00490D88"/>
    <w:rsid w:val="00492186"/>
    <w:rsid w:val="0049275E"/>
    <w:rsid w:val="00492851"/>
    <w:rsid w:val="00492B9B"/>
    <w:rsid w:val="00493289"/>
    <w:rsid w:val="00493382"/>
    <w:rsid w:val="0049419D"/>
    <w:rsid w:val="00494D3C"/>
    <w:rsid w:val="00494DFD"/>
    <w:rsid w:val="0049506F"/>
    <w:rsid w:val="004964F7"/>
    <w:rsid w:val="00496656"/>
    <w:rsid w:val="004A0512"/>
    <w:rsid w:val="004A0B6B"/>
    <w:rsid w:val="004A102A"/>
    <w:rsid w:val="004A12C7"/>
    <w:rsid w:val="004A1510"/>
    <w:rsid w:val="004A1BA2"/>
    <w:rsid w:val="004A1F92"/>
    <w:rsid w:val="004A200E"/>
    <w:rsid w:val="004A221F"/>
    <w:rsid w:val="004A29EA"/>
    <w:rsid w:val="004A2B19"/>
    <w:rsid w:val="004A300D"/>
    <w:rsid w:val="004A3E44"/>
    <w:rsid w:val="004A3F43"/>
    <w:rsid w:val="004A497E"/>
    <w:rsid w:val="004A4BE7"/>
    <w:rsid w:val="004A524E"/>
    <w:rsid w:val="004A5F6B"/>
    <w:rsid w:val="004A60C3"/>
    <w:rsid w:val="004A67F3"/>
    <w:rsid w:val="004A7302"/>
    <w:rsid w:val="004B1B03"/>
    <w:rsid w:val="004B1C63"/>
    <w:rsid w:val="004B21F8"/>
    <w:rsid w:val="004B245D"/>
    <w:rsid w:val="004B3343"/>
    <w:rsid w:val="004B3E0C"/>
    <w:rsid w:val="004B3E49"/>
    <w:rsid w:val="004B42E9"/>
    <w:rsid w:val="004B492C"/>
    <w:rsid w:val="004B4ADE"/>
    <w:rsid w:val="004B4B9D"/>
    <w:rsid w:val="004B521D"/>
    <w:rsid w:val="004B58F9"/>
    <w:rsid w:val="004B59B8"/>
    <w:rsid w:val="004B5A62"/>
    <w:rsid w:val="004B5CAA"/>
    <w:rsid w:val="004B682B"/>
    <w:rsid w:val="004B7045"/>
    <w:rsid w:val="004B726F"/>
    <w:rsid w:val="004B75A1"/>
    <w:rsid w:val="004B76FC"/>
    <w:rsid w:val="004C2B1D"/>
    <w:rsid w:val="004C342D"/>
    <w:rsid w:val="004C375A"/>
    <w:rsid w:val="004C3A13"/>
    <w:rsid w:val="004C4596"/>
    <w:rsid w:val="004C4EB2"/>
    <w:rsid w:val="004C4F6D"/>
    <w:rsid w:val="004C51E6"/>
    <w:rsid w:val="004C5661"/>
    <w:rsid w:val="004C5A43"/>
    <w:rsid w:val="004C688D"/>
    <w:rsid w:val="004D0C38"/>
    <w:rsid w:val="004D1159"/>
    <w:rsid w:val="004D1223"/>
    <w:rsid w:val="004D14F6"/>
    <w:rsid w:val="004D1530"/>
    <w:rsid w:val="004D1958"/>
    <w:rsid w:val="004D1D6E"/>
    <w:rsid w:val="004D1E73"/>
    <w:rsid w:val="004D2228"/>
    <w:rsid w:val="004D2B97"/>
    <w:rsid w:val="004D2F07"/>
    <w:rsid w:val="004D3A2E"/>
    <w:rsid w:val="004D4BE5"/>
    <w:rsid w:val="004D4C68"/>
    <w:rsid w:val="004D55C5"/>
    <w:rsid w:val="004D58C6"/>
    <w:rsid w:val="004D5914"/>
    <w:rsid w:val="004D5DAE"/>
    <w:rsid w:val="004D671E"/>
    <w:rsid w:val="004D6A22"/>
    <w:rsid w:val="004D6F2A"/>
    <w:rsid w:val="004D713C"/>
    <w:rsid w:val="004E0953"/>
    <w:rsid w:val="004E0A50"/>
    <w:rsid w:val="004E0C7C"/>
    <w:rsid w:val="004E0D85"/>
    <w:rsid w:val="004E0E14"/>
    <w:rsid w:val="004E2199"/>
    <w:rsid w:val="004E3425"/>
    <w:rsid w:val="004E3426"/>
    <w:rsid w:val="004E352F"/>
    <w:rsid w:val="004E3677"/>
    <w:rsid w:val="004E394C"/>
    <w:rsid w:val="004E3D24"/>
    <w:rsid w:val="004E435E"/>
    <w:rsid w:val="004E5347"/>
    <w:rsid w:val="004E53E0"/>
    <w:rsid w:val="004E63B0"/>
    <w:rsid w:val="004E6601"/>
    <w:rsid w:val="004E671D"/>
    <w:rsid w:val="004E67D5"/>
    <w:rsid w:val="004E6E65"/>
    <w:rsid w:val="004E7736"/>
    <w:rsid w:val="004E7953"/>
    <w:rsid w:val="004E7EB9"/>
    <w:rsid w:val="004F02F2"/>
    <w:rsid w:val="004F0E52"/>
    <w:rsid w:val="004F2289"/>
    <w:rsid w:val="004F288E"/>
    <w:rsid w:val="004F2A83"/>
    <w:rsid w:val="004F2BBE"/>
    <w:rsid w:val="004F2DAC"/>
    <w:rsid w:val="004F3086"/>
    <w:rsid w:val="004F3509"/>
    <w:rsid w:val="004F40DC"/>
    <w:rsid w:val="004F40EE"/>
    <w:rsid w:val="004F4710"/>
    <w:rsid w:val="004F4AE0"/>
    <w:rsid w:val="004F4E18"/>
    <w:rsid w:val="004F4E51"/>
    <w:rsid w:val="004F5DAF"/>
    <w:rsid w:val="004F5F72"/>
    <w:rsid w:val="004F65DF"/>
    <w:rsid w:val="004F6CB2"/>
    <w:rsid w:val="004F79CA"/>
    <w:rsid w:val="00500264"/>
    <w:rsid w:val="005005D5"/>
    <w:rsid w:val="00500C7B"/>
    <w:rsid w:val="0050163C"/>
    <w:rsid w:val="00501A7A"/>
    <w:rsid w:val="00504D6C"/>
    <w:rsid w:val="0050518B"/>
    <w:rsid w:val="005052B6"/>
    <w:rsid w:val="0050570C"/>
    <w:rsid w:val="005058B4"/>
    <w:rsid w:val="0050657B"/>
    <w:rsid w:val="005074D3"/>
    <w:rsid w:val="0050774C"/>
    <w:rsid w:val="00507B85"/>
    <w:rsid w:val="0051025E"/>
    <w:rsid w:val="00510379"/>
    <w:rsid w:val="00510755"/>
    <w:rsid w:val="005112E2"/>
    <w:rsid w:val="00511AEE"/>
    <w:rsid w:val="005127B6"/>
    <w:rsid w:val="0051284A"/>
    <w:rsid w:val="00512E48"/>
    <w:rsid w:val="00512FC7"/>
    <w:rsid w:val="005133A4"/>
    <w:rsid w:val="0051401F"/>
    <w:rsid w:val="005152EB"/>
    <w:rsid w:val="00516216"/>
    <w:rsid w:val="00516D51"/>
    <w:rsid w:val="00516F57"/>
    <w:rsid w:val="005174E0"/>
    <w:rsid w:val="005200EA"/>
    <w:rsid w:val="00520108"/>
    <w:rsid w:val="0052041C"/>
    <w:rsid w:val="005204C4"/>
    <w:rsid w:val="00520535"/>
    <w:rsid w:val="005216E6"/>
    <w:rsid w:val="005216F8"/>
    <w:rsid w:val="005225B0"/>
    <w:rsid w:val="00522A53"/>
    <w:rsid w:val="00523092"/>
    <w:rsid w:val="0052378B"/>
    <w:rsid w:val="00523AC1"/>
    <w:rsid w:val="005251BD"/>
    <w:rsid w:val="00525D7D"/>
    <w:rsid w:val="005262F0"/>
    <w:rsid w:val="00526906"/>
    <w:rsid w:val="00526C93"/>
    <w:rsid w:val="00526CDE"/>
    <w:rsid w:val="0053063E"/>
    <w:rsid w:val="00530748"/>
    <w:rsid w:val="00530D00"/>
    <w:rsid w:val="00530F3F"/>
    <w:rsid w:val="00531235"/>
    <w:rsid w:val="005315D3"/>
    <w:rsid w:val="00531734"/>
    <w:rsid w:val="00531BF7"/>
    <w:rsid w:val="0053211F"/>
    <w:rsid w:val="00533E79"/>
    <w:rsid w:val="00534320"/>
    <w:rsid w:val="00534E73"/>
    <w:rsid w:val="00535573"/>
    <w:rsid w:val="00535670"/>
    <w:rsid w:val="005358C5"/>
    <w:rsid w:val="00535B7B"/>
    <w:rsid w:val="00537BBA"/>
    <w:rsid w:val="00537E21"/>
    <w:rsid w:val="00537F6F"/>
    <w:rsid w:val="00540EFD"/>
    <w:rsid w:val="00541173"/>
    <w:rsid w:val="00541762"/>
    <w:rsid w:val="0054288F"/>
    <w:rsid w:val="00542B55"/>
    <w:rsid w:val="00542D7B"/>
    <w:rsid w:val="00542FEB"/>
    <w:rsid w:val="005430C7"/>
    <w:rsid w:val="00543B63"/>
    <w:rsid w:val="00544C2C"/>
    <w:rsid w:val="00544DA3"/>
    <w:rsid w:val="00544DEB"/>
    <w:rsid w:val="005454A3"/>
    <w:rsid w:val="005456F4"/>
    <w:rsid w:val="00546394"/>
    <w:rsid w:val="0054656E"/>
    <w:rsid w:val="005467A0"/>
    <w:rsid w:val="00546C79"/>
    <w:rsid w:val="00546DDB"/>
    <w:rsid w:val="005475B1"/>
    <w:rsid w:val="00547F15"/>
    <w:rsid w:val="005507D5"/>
    <w:rsid w:val="005516BD"/>
    <w:rsid w:val="00551EAF"/>
    <w:rsid w:val="00552E8E"/>
    <w:rsid w:val="00553433"/>
    <w:rsid w:val="00553E99"/>
    <w:rsid w:val="005548BC"/>
    <w:rsid w:val="00554B61"/>
    <w:rsid w:val="005550C9"/>
    <w:rsid w:val="005550D3"/>
    <w:rsid w:val="005560EB"/>
    <w:rsid w:val="005568C8"/>
    <w:rsid w:val="00557E93"/>
    <w:rsid w:val="00560031"/>
    <w:rsid w:val="0056058E"/>
    <w:rsid w:val="00560785"/>
    <w:rsid w:val="005615FD"/>
    <w:rsid w:val="005618A5"/>
    <w:rsid w:val="00562373"/>
    <w:rsid w:val="00563871"/>
    <w:rsid w:val="005647C5"/>
    <w:rsid w:val="0056589A"/>
    <w:rsid w:val="0056616F"/>
    <w:rsid w:val="00566C32"/>
    <w:rsid w:val="00567477"/>
    <w:rsid w:val="00570301"/>
    <w:rsid w:val="00570613"/>
    <w:rsid w:val="005707AC"/>
    <w:rsid w:val="00571CA9"/>
    <w:rsid w:val="00571E92"/>
    <w:rsid w:val="0057273E"/>
    <w:rsid w:val="00573CB5"/>
    <w:rsid w:val="0057445E"/>
    <w:rsid w:val="00574971"/>
    <w:rsid w:val="00574FE4"/>
    <w:rsid w:val="005750B5"/>
    <w:rsid w:val="005756B0"/>
    <w:rsid w:val="005756E4"/>
    <w:rsid w:val="0057595F"/>
    <w:rsid w:val="005769D5"/>
    <w:rsid w:val="00576A48"/>
    <w:rsid w:val="005770C6"/>
    <w:rsid w:val="005770E3"/>
    <w:rsid w:val="00577FF5"/>
    <w:rsid w:val="00581856"/>
    <w:rsid w:val="00582103"/>
    <w:rsid w:val="00582297"/>
    <w:rsid w:val="00582463"/>
    <w:rsid w:val="005824B3"/>
    <w:rsid w:val="00583485"/>
    <w:rsid w:val="00584987"/>
    <w:rsid w:val="005858B6"/>
    <w:rsid w:val="00585AF5"/>
    <w:rsid w:val="00587A08"/>
    <w:rsid w:val="00587BF7"/>
    <w:rsid w:val="00587F13"/>
    <w:rsid w:val="005900CA"/>
    <w:rsid w:val="005901EE"/>
    <w:rsid w:val="0059034A"/>
    <w:rsid w:val="00590650"/>
    <w:rsid w:val="005910D9"/>
    <w:rsid w:val="005918E7"/>
    <w:rsid w:val="00591CE0"/>
    <w:rsid w:val="00592738"/>
    <w:rsid w:val="0059289E"/>
    <w:rsid w:val="005934CA"/>
    <w:rsid w:val="005939ED"/>
    <w:rsid w:val="00593BBE"/>
    <w:rsid w:val="00593DBF"/>
    <w:rsid w:val="0059442B"/>
    <w:rsid w:val="005947A6"/>
    <w:rsid w:val="00595997"/>
    <w:rsid w:val="00595D37"/>
    <w:rsid w:val="00595DE6"/>
    <w:rsid w:val="00595E14"/>
    <w:rsid w:val="005965E8"/>
    <w:rsid w:val="00596EE8"/>
    <w:rsid w:val="00596F18"/>
    <w:rsid w:val="00597099"/>
    <w:rsid w:val="005975DF"/>
    <w:rsid w:val="005976A5"/>
    <w:rsid w:val="005977FC"/>
    <w:rsid w:val="005979E9"/>
    <w:rsid w:val="00597B7A"/>
    <w:rsid w:val="005A1CBC"/>
    <w:rsid w:val="005A25F0"/>
    <w:rsid w:val="005A26E5"/>
    <w:rsid w:val="005A274C"/>
    <w:rsid w:val="005A2A73"/>
    <w:rsid w:val="005A3A7E"/>
    <w:rsid w:val="005A4545"/>
    <w:rsid w:val="005A460E"/>
    <w:rsid w:val="005A487E"/>
    <w:rsid w:val="005A4A38"/>
    <w:rsid w:val="005A5028"/>
    <w:rsid w:val="005A552A"/>
    <w:rsid w:val="005A55F1"/>
    <w:rsid w:val="005A5B7D"/>
    <w:rsid w:val="005A5D5F"/>
    <w:rsid w:val="005A65FC"/>
    <w:rsid w:val="005A680E"/>
    <w:rsid w:val="005A6A1A"/>
    <w:rsid w:val="005A6F68"/>
    <w:rsid w:val="005A70CE"/>
    <w:rsid w:val="005A7148"/>
    <w:rsid w:val="005A7D85"/>
    <w:rsid w:val="005B04D8"/>
    <w:rsid w:val="005B0ACF"/>
    <w:rsid w:val="005B3A62"/>
    <w:rsid w:val="005B3E9C"/>
    <w:rsid w:val="005B4866"/>
    <w:rsid w:val="005B4983"/>
    <w:rsid w:val="005B49BE"/>
    <w:rsid w:val="005B526D"/>
    <w:rsid w:val="005B54D0"/>
    <w:rsid w:val="005B550F"/>
    <w:rsid w:val="005B5577"/>
    <w:rsid w:val="005B6173"/>
    <w:rsid w:val="005B629B"/>
    <w:rsid w:val="005B6971"/>
    <w:rsid w:val="005B7311"/>
    <w:rsid w:val="005B7664"/>
    <w:rsid w:val="005B7929"/>
    <w:rsid w:val="005B7CE8"/>
    <w:rsid w:val="005C044E"/>
    <w:rsid w:val="005C04FA"/>
    <w:rsid w:val="005C07D1"/>
    <w:rsid w:val="005C106D"/>
    <w:rsid w:val="005C10EB"/>
    <w:rsid w:val="005C17D4"/>
    <w:rsid w:val="005C1DD6"/>
    <w:rsid w:val="005C29A3"/>
    <w:rsid w:val="005C2E0F"/>
    <w:rsid w:val="005C316D"/>
    <w:rsid w:val="005C31EE"/>
    <w:rsid w:val="005C3274"/>
    <w:rsid w:val="005C3531"/>
    <w:rsid w:val="005C4232"/>
    <w:rsid w:val="005C43A1"/>
    <w:rsid w:val="005C4913"/>
    <w:rsid w:val="005C4C9F"/>
    <w:rsid w:val="005C4D1C"/>
    <w:rsid w:val="005C50BB"/>
    <w:rsid w:val="005C5D28"/>
    <w:rsid w:val="005C60FC"/>
    <w:rsid w:val="005C6B08"/>
    <w:rsid w:val="005C780B"/>
    <w:rsid w:val="005C7933"/>
    <w:rsid w:val="005D0441"/>
    <w:rsid w:val="005D0505"/>
    <w:rsid w:val="005D0689"/>
    <w:rsid w:val="005D1271"/>
    <w:rsid w:val="005D1856"/>
    <w:rsid w:val="005D2262"/>
    <w:rsid w:val="005D265D"/>
    <w:rsid w:val="005D2955"/>
    <w:rsid w:val="005D3772"/>
    <w:rsid w:val="005D3BA3"/>
    <w:rsid w:val="005D4CFC"/>
    <w:rsid w:val="005D59D3"/>
    <w:rsid w:val="005D5B93"/>
    <w:rsid w:val="005D64DC"/>
    <w:rsid w:val="005D734C"/>
    <w:rsid w:val="005D7D52"/>
    <w:rsid w:val="005E029B"/>
    <w:rsid w:val="005E03C6"/>
    <w:rsid w:val="005E0C76"/>
    <w:rsid w:val="005E0DDF"/>
    <w:rsid w:val="005E100D"/>
    <w:rsid w:val="005E122B"/>
    <w:rsid w:val="005E1A6F"/>
    <w:rsid w:val="005E1DA5"/>
    <w:rsid w:val="005E2821"/>
    <w:rsid w:val="005E29DB"/>
    <w:rsid w:val="005E2AF5"/>
    <w:rsid w:val="005E2C80"/>
    <w:rsid w:val="005E35D5"/>
    <w:rsid w:val="005E3DDF"/>
    <w:rsid w:val="005E3EEA"/>
    <w:rsid w:val="005E4389"/>
    <w:rsid w:val="005E4D1D"/>
    <w:rsid w:val="005E531E"/>
    <w:rsid w:val="005E53BD"/>
    <w:rsid w:val="005E5567"/>
    <w:rsid w:val="005E5835"/>
    <w:rsid w:val="005E6FB5"/>
    <w:rsid w:val="005E79C0"/>
    <w:rsid w:val="005F0F2E"/>
    <w:rsid w:val="005F2950"/>
    <w:rsid w:val="005F2EB8"/>
    <w:rsid w:val="005F39F3"/>
    <w:rsid w:val="005F3B64"/>
    <w:rsid w:val="005F3C90"/>
    <w:rsid w:val="005F3E50"/>
    <w:rsid w:val="005F3FE5"/>
    <w:rsid w:val="005F4D5D"/>
    <w:rsid w:val="005F583C"/>
    <w:rsid w:val="005F7283"/>
    <w:rsid w:val="005F7673"/>
    <w:rsid w:val="006005FC"/>
    <w:rsid w:val="00600670"/>
    <w:rsid w:val="00600F61"/>
    <w:rsid w:val="0060119B"/>
    <w:rsid w:val="00601DDD"/>
    <w:rsid w:val="00602787"/>
    <w:rsid w:val="00602A7B"/>
    <w:rsid w:val="006033CA"/>
    <w:rsid w:val="0060340C"/>
    <w:rsid w:val="0060478E"/>
    <w:rsid w:val="00605261"/>
    <w:rsid w:val="006055F4"/>
    <w:rsid w:val="00605799"/>
    <w:rsid w:val="00605F5F"/>
    <w:rsid w:val="00606298"/>
    <w:rsid w:val="00606493"/>
    <w:rsid w:val="006070E4"/>
    <w:rsid w:val="006077EA"/>
    <w:rsid w:val="00607A57"/>
    <w:rsid w:val="00607B5A"/>
    <w:rsid w:val="00607CF4"/>
    <w:rsid w:val="00607D59"/>
    <w:rsid w:val="00607E1F"/>
    <w:rsid w:val="00610218"/>
    <w:rsid w:val="006103E7"/>
    <w:rsid w:val="00610C73"/>
    <w:rsid w:val="0061126D"/>
    <w:rsid w:val="00613BF0"/>
    <w:rsid w:val="006142A9"/>
    <w:rsid w:val="0061499B"/>
    <w:rsid w:val="00615ACB"/>
    <w:rsid w:val="00615B36"/>
    <w:rsid w:val="00615CCF"/>
    <w:rsid w:val="00615D59"/>
    <w:rsid w:val="00615F82"/>
    <w:rsid w:val="006164F5"/>
    <w:rsid w:val="00617189"/>
    <w:rsid w:val="0061780E"/>
    <w:rsid w:val="00617A2B"/>
    <w:rsid w:val="00617FCC"/>
    <w:rsid w:val="00620487"/>
    <w:rsid w:val="006204B4"/>
    <w:rsid w:val="00620822"/>
    <w:rsid w:val="00620AE5"/>
    <w:rsid w:val="006212FA"/>
    <w:rsid w:val="00621C82"/>
    <w:rsid w:val="00621E8B"/>
    <w:rsid w:val="00622353"/>
    <w:rsid w:val="006227C3"/>
    <w:rsid w:val="00622D26"/>
    <w:rsid w:val="00623583"/>
    <w:rsid w:val="00623C22"/>
    <w:rsid w:val="00623D43"/>
    <w:rsid w:val="00624099"/>
    <w:rsid w:val="0062591D"/>
    <w:rsid w:val="00626D0B"/>
    <w:rsid w:val="00627F97"/>
    <w:rsid w:val="0063038E"/>
    <w:rsid w:val="006305E8"/>
    <w:rsid w:val="00631F6D"/>
    <w:rsid w:val="006324C2"/>
    <w:rsid w:val="006327DF"/>
    <w:rsid w:val="0063309D"/>
    <w:rsid w:val="006345B4"/>
    <w:rsid w:val="00634690"/>
    <w:rsid w:val="00634748"/>
    <w:rsid w:val="00634B4A"/>
    <w:rsid w:val="00635BBB"/>
    <w:rsid w:val="00635DED"/>
    <w:rsid w:val="0063660C"/>
    <w:rsid w:val="006367F2"/>
    <w:rsid w:val="0063786E"/>
    <w:rsid w:val="00637901"/>
    <w:rsid w:val="006379BB"/>
    <w:rsid w:val="00640AE1"/>
    <w:rsid w:val="00640D28"/>
    <w:rsid w:val="00641981"/>
    <w:rsid w:val="00642232"/>
    <w:rsid w:val="00642B96"/>
    <w:rsid w:val="00642FB2"/>
    <w:rsid w:val="006442E3"/>
    <w:rsid w:val="006449C0"/>
    <w:rsid w:val="00644C67"/>
    <w:rsid w:val="006470F9"/>
    <w:rsid w:val="00647330"/>
    <w:rsid w:val="006478A9"/>
    <w:rsid w:val="00647D82"/>
    <w:rsid w:val="00650098"/>
    <w:rsid w:val="0065055B"/>
    <w:rsid w:val="0065106E"/>
    <w:rsid w:val="00651665"/>
    <w:rsid w:val="00651855"/>
    <w:rsid w:val="00651A1B"/>
    <w:rsid w:val="00651E41"/>
    <w:rsid w:val="00652256"/>
    <w:rsid w:val="0065251D"/>
    <w:rsid w:val="00652619"/>
    <w:rsid w:val="00652A68"/>
    <w:rsid w:val="006537EC"/>
    <w:rsid w:val="00654E74"/>
    <w:rsid w:val="00654F7D"/>
    <w:rsid w:val="0065508E"/>
    <w:rsid w:val="00655187"/>
    <w:rsid w:val="006552BF"/>
    <w:rsid w:val="00655CE2"/>
    <w:rsid w:val="00656A9D"/>
    <w:rsid w:val="0065738D"/>
    <w:rsid w:val="006573C0"/>
    <w:rsid w:val="00657DDC"/>
    <w:rsid w:val="00660460"/>
    <w:rsid w:val="00660A37"/>
    <w:rsid w:val="00660FC9"/>
    <w:rsid w:val="006616D1"/>
    <w:rsid w:val="0066201D"/>
    <w:rsid w:val="00662C6E"/>
    <w:rsid w:val="00663AD0"/>
    <w:rsid w:val="00664763"/>
    <w:rsid w:val="00664E7B"/>
    <w:rsid w:val="00664ED5"/>
    <w:rsid w:val="0066532B"/>
    <w:rsid w:val="006653BA"/>
    <w:rsid w:val="006658FF"/>
    <w:rsid w:val="00666185"/>
    <w:rsid w:val="006664C6"/>
    <w:rsid w:val="00667A58"/>
    <w:rsid w:val="00667FD1"/>
    <w:rsid w:val="00670859"/>
    <w:rsid w:val="00670ADF"/>
    <w:rsid w:val="00670C52"/>
    <w:rsid w:val="00671040"/>
    <w:rsid w:val="00671806"/>
    <w:rsid w:val="00672B99"/>
    <w:rsid w:val="00672D83"/>
    <w:rsid w:val="00673166"/>
    <w:rsid w:val="006733BB"/>
    <w:rsid w:val="0067355D"/>
    <w:rsid w:val="00673793"/>
    <w:rsid w:val="00673D30"/>
    <w:rsid w:val="0067430A"/>
    <w:rsid w:val="00675283"/>
    <w:rsid w:val="006760BD"/>
    <w:rsid w:val="00676884"/>
    <w:rsid w:val="006769A5"/>
    <w:rsid w:val="00676E12"/>
    <w:rsid w:val="00676E22"/>
    <w:rsid w:val="006779DC"/>
    <w:rsid w:val="00680674"/>
    <w:rsid w:val="00680AA6"/>
    <w:rsid w:val="00680B09"/>
    <w:rsid w:val="0068133A"/>
    <w:rsid w:val="006815AA"/>
    <w:rsid w:val="0068202E"/>
    <w:rsid w:val="006825A8"/>
    <w:rsid w:val="00682677"/>
    <w:rsid w:val="00682E0A"/>
    <w:rsid w:val="00684617"/>
    <w:rsid w:val="00684864"/>
    <w:rsid w:val="006855CF"/>
    <w:rsid w:val="00685686"/>
    <w:rsid w:val="00685D0C"/>
    <w:rsid w:val="00685EF4"/>
    <w:rsid w:val="00686324"/>
    <w:rsid w:val="00686545"/>
    <w:rsid w:val="00686638"/>
    <w:rsid w:val="00686833"/>
    <w:rsid w:val="00686EC7"/>
    <w:rsid w:val="00686ED5"/>
    <w:rsid w:val="00687123"/>
    <w:rsid w:val="00687EE4"/>
    <w:rsid w:val="0069003F"/>
    <w:rsid w:val="006910DA"/>
    <w:rsid w:val="0069285F"/>
    <w:rsid w:val="00692E83"/>
    <w:rsid w:val="0069314F"/>
    <w:rsid w:val="006946B3"/>
    <w:rsid w:val="00696F43"/>
    <w:rsid w:val="00697898"/>
    <w:rsid w:val="00697A27"/>
    <w:rsid w:val="00697F2F"/>
    <w:rsid w:val="006A012E"/>
    <w:rsid w:val="006A0BA9"/>
    <w:rsid w:val="006A0BB2"/>
    <w:rsid w:val="006A0BBC"/>
    <w:rsid w:val="006A0C40"/>
    <w:rsid w:val="006A0CBA"/>
    <w:rsid w:val="006A1061"/>
    <w:rsid w:val="006A2419"/>
    <w:rsid w:val="006A270F"/>
    <w:rsid w:val="006A282B"/>
    <w:rsid w:val="006A2BEA"/>
    <w:rsid w:val="006A2DAD"/>
    <w:rsid w:val="006A304C"/>
    <w:rsid w:val="006A3AB5"/>
    <w:rsid w:val="006A4083"/>
    <w:rsid w:val="006A4E09"/>
    <w:rsid w:val="006A58AD"/>
    <w:rsid w:val="006A5B53"/>
    <w:rsid w:val="006A5BCC"/>
    <w:rsid w:val="006A5FD7"/>
    <w:rsid w:val="006A60CE"/>
    <w:rsid w:val="006A6A86"/>
    <w:rsid w:val="006B01B0"/>
    <w:rsid w:val="006B0322"/>
    <w:rsid w:val="006B059D"/>
    <w:rsid w:val="006B0849"/>
    <w:rsid w:val="006B0F26"/>
    <w:rsid w:val="006B180A"/>
    <w:rsid w:val="006B1B42"/>
    <w:rsid w:val="006B2334"/>
    <w:rsid w:val="006B34AD"/>
    <w:rsid w:val="006B394C"/>
    <w:rsid w:val="006B428F"/>
    <w:rsid w:val="006B4350"/>
    <w:rsid w:val="006B43F4"/>
    <w:rsid w:val="006B48ED"/>
    <w:rsid w:val="006B500D"/>
    <w:rsid w:val="006B557F"/>
    <w:rsid w:val="006B58E1"/>
    <w:rsid w:val="006B5A21"/>
    <w:rsid w:val="006B676E"/>
    <w:rsid w:val="006B788B"/>
    <w:rsid w:val="006C10A0"/>
    <w:rsid w:val="006C1369"/>
    <w:rsid w:val="006C1942"/>
    <w:rsid w:val="006C1DDA"/>
    <w:rsid w:val="006C22FE"/>
    <w:rsid w:val="006C2B73"/>
    <w:rsid w:val="006C2ECF"/>
    <w:rsid w:val="006C2FEE"/>
    <w:rsid w:val="006C33E3"/>
    <w:rsid w:val="006C3A94"/>
    <w:rsid w:val="006C4632"/>
    <w:rsid w:val="006C4633"/>
    <w:rsid w:val="006C4A96"/>
    <w:rsid w:val="006C4B72"/>
    <w:rsid w:val="006C4D7C"/>
    <w:rsid w:val="006C57C9"/>
    <w:rsid w:val="006C602D"/>
    <w:rsid w:val="006C6F1E"/>
    <w:rsid w:val="006C7230"/>
    <w:rsid w:val="006C779D"/>
    <w:rsid w:val="006C7CB0"/>
    <w:rsid w:val="006D0D01"/>
    <w:rsid w:val="006D102D"/>
    <w:rsid w:val="006D1797"/>
    <w:rsid w:val="006D1A7B"/>
    <w:rsid w:val="006D1BE1"/>
    <w:rsid w:val="006D1E62"/>
    <w:rsid w:val="006D281C"/>
    <w:rsid w:val="006D2EDA"/>
    <w:rsid w:val="006D3E82"/>
    <w:rsid w:val="006D491F"/>
    <w:rsid w:val="006D4BE2"/>
    <w:rsid w:val="006D57FB"/>
    <w:rsid w:val="006D7706"/>
    <w:rsid w:val="006D7CE1"/>
    <w:rsid w:val="006D7D4C"/>
    <w:rsid w:val="006E0991"/>
    <w:rsid w:val="006E0E65"/>
    <w:rsid w:val="006E1677"/>
    <w:rsid w:val="006E2351"/>
    <w:rsid w:val="006E2D66"/>
    <w:rsid w:val="006E2F4D"/>
    <w:rsid w:val="006E3A12"/>
    <w:rsid w:val="006E3BB3"/>
    <w:rsid w:val="006E4250"/>
    <w:rsid w:val="006E43F4"/>
    <w:rsid w:val="006E4545"/>
    <w:rsid w:val="006E4B11"/>
    <w:rsid w:val="006E53C5"/>
    <w:rsid w:val="006E56E9"/>
    <w:rsid w:val="006E6665"/>
    <w:rsid w:val="006E6D5F"/>
    <w:rsid w:val="006E7562"/>
    <w:rsid w:val="006E7D3A"/>
    <w:rsid w:val="006F0109"/>
    <w:rsid w:val="006F1F45"/>
    <w:rsid w:val="006F21C2"/>
    <w:rsid w:val="006F325D"/>
    <w:rsid w:val="006F3A16"/>
    <w:rsid w:val="006F4189"/>
    <w:rsid w:val="006F4362"/>
    <w:rsid w:val="006F4567"/>
    <w:rsid w:val="006F4867"/>
    <w:rsid w:val="006F5281"/>
    <w:rsid w:val="006F6082"/>
    <w:rsid w:val="006F6DB1"/>
    <w:rsid w:val="006F74F5"/>
    <w:rsid w:val="006F776E"/>
    <w:rsid w:val="00700DBC"/>
    <w:rsid w:val="00701620"/>
    <w:rsid w:val="00701883"/>
    <w:rsid w:val="00701DDB"/>
    <w:rsid w:val="00702364"/>
    <w:rsid w:val="0070294B"/>
    <w:rsid w:val="0070308D"/>
    <w:rsid w:val="00703D06"/>
    <w:rsid w:val="00704B1E"/>
    <w:rsid w:val="007059D0"/>
    <w:rsid w:val="00705D20"/>
    <w:rsid w:val="007066E3"/>
    <w:rsid w:val="00706E02"/>
    <w:rsid w:val="00707D0B"/>
    <w:rsid w:val="00707DF1"/>
    <w:rsid w:val="007103F5"/>
    <w:rsid w:val="00711193"/>
    <w:rsid w:val="007111C0"/>
    <w:rsid w:val="00711392"/>
    <w:rsid w:val="007114AC"/>
    <w:rsid w:val="007119DD"/>
    <w:rsid w:val="00711CB3"/>
    <w:rsid w:val="007132E0"/>
    <w:rsid w:val="007135AB"/>
    <w:rsid w:val="00713B60"/>
    <w:rsid w:val="00714188"/>
    <w:rsid w:val="007148E6"/>
    <w:rsid w:val="00714E89"/>
    <w:rsid w:val="0071583B"/>
    <w:rsid w:val="00716839"/>
    <w:rsid w:val="00716B9C"/>
    <w:rsid w:val="00717092"/>
    <w:rsid w:val="00717926"/>
    <w:rsid w:val="007179FB"/>
    <w:rsid w:val="00717DEC"/>
    <w:rsid w:val="00717EBA"/>
    <w:rsid w:val="007210F2"/>
    <w:rsid w:val="007214C3"/>
    <w:rsid w:val="0072160E"/>
    <w:rsid w:val="00721AB8"/>
    <w:rsid w:val="0072257C"/>
    <w:rsid w:val="0072272B"/>
    <w:rsid w:val="007229CB"/>
    <w:rsid w:val="0072337A"/>
    <w:rsid w:val="00723F16"/>
    <w:rsid w:val="007247DA"/>
    <w:rsid w:val="00724B87"/>
    <w:rsid w:val="00725393"/>
    <w:rsid w:val="00725D9B"/>
    <w:rsid w:val="00725DF1"/>
    <w:rsid w:val="00726884"/>
    <w:rsid w:val="007268E7"/>
    <w:rsid w:val="00726A15"/>
    <w:rsid w:val="00727813"/>
    <w:rsid w:val="00727BCB"/>
    <w:rsid w:val="007300BE"/>
    <w:rsid w:val="007309C1"/>
    <w:rsid w:val="00730F96"/>
    <w:rsid w:val="00731253"/>
    <w:rsid w:val="007312B6"/>
    <w:rsid w:val="0073130C"/>
    <w:rsid w:val="00731A50"/>
    <w:rsid w:val="00732874"/>
    <w:rsid w:val="00733753"/>
    <w:rsid w:val="0073585E"/>
    <w:rsid w:val="0073670F"/>
    <w:rsid w:val="00736EDC"/>
    <w:rsid w:val="007371F3"/>
    <w:rsid w:val="007374D6"/>
    <w:rsid w:val="0073754C"/>
    <w:rsid w:val="00737D93"/>
    <w:rsid w:val="00737E72"/>
    <w:rsid w:val="0074014E"/>
    <w:rsid w:val="0074051D"/>
    <w:rsid w:val="007410CE"/>
    <w:rsid w:val="00741341"/>
    <w:rsid w:val="007417ED"/>
    <w:rsid w:val="007425A8"/>
    <w:rsid w:val="0074260C"/>
    <w:rsid w:val="00742726"/>
    <w:rsid w:val="00744375"/>
    <w:rsid w:val="00744CBE"/>
    <w:rsid w:val="007459CC"/>
    <w:rsid w:val="00745A78"/>
    <w:rsid w:val="007460C0"/>
    <w:rsid w:val="00746335"/>
    <w:rsid w:val="007463D8"/>
    <w:rsid w:val="0074660B"/>
    <w:rsid w:val="007470CC"/>
    <w:rsid w:val="00747353"/>
    <w:rsid w:val="007505AC"/>
    <w:rsid w:val="007509C5"/>
    <w:rsid w:val="00750E7A"/>
    <w:rsid w:val="00751A9F"/>
    <w:rsid w:val="00751B4E"/>
    <w:rsid w:val="00752568"/>
    <w:rsid w:val="0075407A"/>
    <w:rsid w:val="007543E8"/>
    <w:rsid w:val="007546B0"/>
    <w:rsid w:val="0075506E"/>
    <w:rsid w:val="007555D0"/>
    <w:rsid w:val="00755884"/>
    <w:rsid w:val="0075619E"/>
    <w:rsid w:val="00756405"/>
    <w:rsid w:val="00756575"/>
    <w:rsid w:val="00756681"/>
    <w:rsid w:val="00757235"/>
    <w:rsid w:val="00757291"/>
    <w:rsid w:val="0075729F"/>
    <w:rsid w:val="00757769"/>
    <w:rsid w:val="007578FA"/>
    <w:rsid w:val="00757FE3"/>
    <w:rsid w:val="007608E9"/>
    <w:rsid w:val="00762939"/>
    <w:rsid w:val="00763295"/>
    <w:rsid w:val="00763BA3"/>
    <w:rsid w:val="00763DEF"/>
    <w:rsid w:val="007649F4"/>
    <w:rsid w:val="00764B27"/>
    <w:rsid w:val="00764BB1"/>
    <w:rsid w:val="00764DD1"/>
    <w:rsid w:val="0076548B"/>
    <w:rsid w:val="00765DBD"/>
    <w:rsid w:val="00765EE1"/>
    <w:rsid w:val="0076612C"/>
    <w:rsid w:val="0076654F"/>
    <w:rsid w:val="0076714F"/>
    <w:rsid w:val="00767712"/>
    <w:rsid w:val="00767B3D"/>
    <w:rsid w:val="00770032"/>
    <w:rsid w:val="0077071D"/>
    <w:rsid w:val="00770885"/>
    <w:rsid w:val="00771228"/>
    <w:rsid w:val="0077135C"/>
    <w:rsid w:val="0077163B"/>
    <w:rsid w:val="00771E8B"/>
    <w:rsid w:val="00771F62"/>
    <w:rsid w:val="00772A8C"/>
    <w:rsid w:val="00772C16"/>
    <w:rsid w:val="0077304A"/>
    <w:rsid w:val="0077361A"/>
    <w:rsid w:val="007739DD"/>
    <w:rsid w:val="00773D73"/>
    <w:rsid w:val="0077437C"/>
    <w:rsid w:val="0077438F"/>
    <w:rsid w:val="00774897"/>
    <w:rsid w:val="007750E5"/>
    <w:rsid w:val="007750FA"/>
    <w:rsid w:val="007755B3"/>
    <w:rsid w:val="00775CEC"/>
    <w:rsid w:val="007762B0"/>
    <w:rsid w:val="00776C15"/>
    <w:rsid w:val="00776F3E"/>
    <w:rsid w:val="00780437"/>
    <w:rsid w:val="007807B9"/>
    <w:rsid w:val="0078081A"/>
    <w:rsid w:val="00780BE5"/>
    <w:rsid w:val="00781153"/>
    <w:rsid w:val="007812B5"/>
    <w:rsid w:val="0078155F"/>
    <w:rsid w:val="0078189E"/>
    <w:rsid w:val="00781B6E"/>
    <w:rsid w:val="00782266"/>
    <w:rsid w:val="00783686"/>
    <w:rsid w:val="00783732"/>
    <w:rsid w:val="00783B08"/>
    <w:rsid w:val="00783C1E"/>
    <w:rsid w:val="00784674"/>
    <w:rsid w:val="00784B62"/>
    <w:rsid w:val="00784FF1"/>
    <w:rsid w:val="00785520"/>
    <w:rsid w:val="00786F6A"/>
    <w:rsid w:val="00787105"/>
    <w:rsid w:val="00790474"/>
    <w:rsid w:val="007906FD"/>
    <w:rsid w:val="0079083C"/>
    <w:rsid w:val="00790910"/>
    <w:rsid w:val="007917D0"/>
    <w:rsid w:val="00792007"/>
    <w:rsid w:val="007923D2"/>
    <w:rsid w:val="00792A22"/>
    <w:rsid w:val="00792CC9"/>
    <w:rsid w:val="00792DBD"/>
    <w:rsid w:val="00792F0A"/>
    <w:rsid w:val="00793445"/>
    <w:rsid w:val="007934CC"/>
    <w:rsid w:val="00793A70"/>
    <w:rsid w:val="00793DBB"/>
    <w:rsid w:val="00793F60"/>
    <w:rsid w:val="00795679"/>
    <w:rsid w:val="00795F42"/>
    <w:rsid w:val="00796210"/>
    <w:rsid w:val="00796623"/>
    <w:rsid w:val="00796718"/>
    <w:rsid w:val="0079699A"/>
    <w:rsid w:val="0079755C"/>
    <w:rsid w:val="007977EC"/>
    <w:rsid w:val="00797BE1"/>
    <w:rsid w:val="00797DBC"/>
    <w:rsid w:val="00797E59"/>
    <w:rsid w:val="007A04F0"/>
    <w:rsid w:val="007A1112"/>
    <w:rsid w:val="007A185C"/>
    <w:rsid w:val="007A1D4E"/>
    <w:rsid w:val="007A2598"/>
    <w:rsid w:val="007A272D"/>
    <w:rsid w:val="007A3022"/>
    <w:rsid w:val="007A330F"/>
    <w:rsid w:val="007A3BC6"/>
    <w:rsid w:val="007A41C6"/>
    <w:rsid w:val="007A4E57"/>
    <w:rsid w:val="007A4F23"/>
    <w:rsid w:val="007A607F"/>
    <w:rsid w:val="007A6A3D"/>
    <w:rsid w:val="007A6DF3"/>
    <w:rsid w:val="007A70EC"/>
    <w:rsid w:val="007A7A81"/>
    <w:rsid w:val="007A7AAB"/>
    <w:rsid w:val="007A7B97"/>
    <w:rsid w:val="007B0159"/>
    <w:rsid w:val="007B06AD"/>
    <w:rsid w:val="007B06CA"/>
    <w:rsid w:val="007B0780"/>
    <w:rsid w:val="007B0DB0"/>
    <w:rsid w:val="007B19DC"/>
    <w:rsid w:val="007B2A73"/>
    <w:rsid w:val="007B2B08"/>
    <w:rsid w:val="007B2BB6"/>
    <w:rsid w:val="007B338D"/>
    <w:rsid w:val="007B366C"/>
    <w:rsid w:val="007B39F3"/>
    <w:rsid w:val="007B3CB6"/>
    <w:rsid w:val="007B3D81"/>
    <w:rsid w:val="007B4E5E"/>
    <w:rsid w:val="007B5158"/>
    <w:rsid w:val="007B5EBC"/>
    <w:rsid w:val="007B61D0"/>
    <w:rsid w:val="007B6311"/>
    <w:rsid w:val="007C08BF"/>
    <w:rsid w:val="007C1611"/>
    <w:rsid w:val="007C162A"/>
    <w:rsid w:val="007C190D"/>
    <w:rsid w:val="007C1A9B"/>
    <w:rsid w:val="007C1BFE"/>
    <w:rsid w:val="007C1CCD"/>
    <w:rsid w:val="007C201C"/>
    <w:rsid w:val="007C4AF9"/>
    <w:rsid w:val="007C52C9"/>
    <w:rsid w:val="007C5435"/>
    <w:rsid w:val="007C5A8E"/>
    <w:rsid w:val="007C5E71"/>
    <w:rsid w:val="007C62D0"/>
    <w:rsid w:val="007C76F1"/>
    <w:rsid w:val="007D03A5"/>
    <w:rsid w:val="007D1432"/>
    <w:rsid w:val="007D147C"/>
    <w:rsid w:val="007D2397"/>
    <w:rsid w:val="007D2405"/>
    <w:rsid w:val="007D2695"/>
    <w:rsid w:val="007D2BEC"/>
    <w:rsid w:val="007D3025"/>
    <w:rsid w:val="007D56AB"/>
    <w:rsid w:val="007D5769"/>
    <w:rsid w:val="007D5DE8"/>
    <w:rsid w:val="007D5E41"/>
    <w:rsid w:val="007D6113"/>
    <w:rsid w:val="007D681C"/>
    <w:rsid w:val="007D71CC"/>
    <w:rsid w:val="007D7C94"/>
    <w:rsid w:val="007E00B1"/>
    <w:rsid w:val="007E110A"/>
    <w:rsid w:val="007E1258"/>
    <w:rsid w:val="007E12AE"/>
    <w:rsid w:val="007E25FA"/>
    <w:rsid w:val="007E2C5C"/>
    <w:rsid w:val="007E3907"/>
    <w:rsid w:val="007E3C31"/>
    <w:rsid w:val="007E415D"/>
    <w:rsid w:val="007E4750"/>
    <w:rsid w:val="007E499C"/>
    <w:rsid w:val="007E4D5C"/>
    <w:rsid w:val="007E4F5F"/>
    <w:rsid w:val="007E5F75"/>
    <w:rsid w:val="007E77C4"/>
    <w:rsid w:val="007F071B"/>
    <w:rsid w:val="007F0824"/>
    <w:rsid w:val="007F11F0"/>
    <w:rsid w:val="007F12D2"/>
    <w:rsid w:val="007F187D"/>
    <w:rsid w:val="007F350D"/>
    <w:rsid w:val="007F3EA9"/>
    <w:rsid w:val="007F3F1B"/>
    <w:rsid w:val="007F4297"/>
    <w:rsid w:val="007F4992"/>
    <w:rsid w:val="007F5130"/>
    <w:rsid w:val="007F5256"/>
    <w:rsid w:val="007F54D2"/>
    <w:rsid w:val="007F58D9"/>
    <w:rsid w:val="007F5A88"/>
    <w:rsid w:val="007F6AB9"/>
    <w:rsid w:val="007F6AE3"/>
    <w:rsid w:val="007F7064"/>
    <w:rsid w:val="008004E3"/>
    <w:rsid w:val="008010D3"/>
    <w:rsid w:val="0080198A"/>
    <w:rsid w:val="00802196"/>
    <w:rsid w:val="008027B4"/>
    <w:rsid w:val="00802E4B"/>
    <w:rsid w:val="008034ED"/>
    <w:rsid w:val="008043FD"/>
    <w:rsid w:val="00805137"/>
    <w:rsid w:val="00805394"/>
    <w:rsid w:val="008054D9"/>
    <w:rsid w:val="00805AEA"/>
    <w:rsid w:val="00807863"/>
    <w:rsid w:val="00807C60"/>
    <w:rsid w:val="00810329"/>
    <w:rsid w:val="00810607"/>
    <w:rsid w:val="00810BF9"/>
    <w:rsid w:val="008116A9"/>
    <w:rsid w:val="00811752"/>
    <w:rsid w:val="008118F0"/>
    <w:rsid w:val="00811A6E"/>
    <w:rsid w:val="00811C7A"/>
    <w:rsid w:val="008121AE"/>
    <w:rsid w:val="00812211"/>
    <w:rsid w:val="00812C23"/>
    <w:rsid w:val="00812D4D"/>
    <w:rsid w:val="00813491"/>
    <w:rsid w:val="0081422C"/>
    <w:rsid w:val="008143B2"/>
    <w:rsid w:val="00814DC6"/>
    <w:rsid w:val="008158BA"/>
    <w:rsid w:val="008165D8"/>
    <w:rsid w:val="008205E2"/>
    <w:rsid w:val="00820615"/>
    <w:rsid w:val="0082196D"/>
    <w:rsid w:val="00822216"/>
    <w:rsid w:val="00822C77"/>
    <w:rsid w:val="00822DF5"/>
    <w:rsid w:val="008232AB"/>
    <w:rsid w:val="008238FE"/>
    <w:rsid w:val="00823A69"/>
    <w:rsid w:val="00823F6B"/>
    <w:rsid w:val="00824BC7"/>
    <w:rsid w:val="008260B9"/>
    <w:rsid w:val="00826CA0"/>
    <w:rsid w:val="00826E52"/>
    <w:rsid w:val="0082734A"/>
    <w:rsid w:val="00827ADF"/>
    <w:rsid w:val="00827BE6"/>
    <w:rsid w:val="00827CDF"/>
    <w:rsid w:val="00827F2C"/>
    <w:rsid w:val="00827FCC"/>
    <w:rsid w:val="008303FB"/>
    <w:rsid w:val="00830705"/>
    <w:rsid w:val="00830F8F"/>
    <w:rsid w:val="008312ED"/>
    <w:rsid w:val="008319B1"/>
    <w:rsid w:val="00831ED2"/>
    <w:rsid w:val="008320F9"/>
    <w:rsid w:val="008343E9"/>
    <w:rsid w:val="00834DAE"/>
    <w:rsid w:val="00835324"/>
    <w:rsid w:val="0083564D"/>
    <w:rsid w:val="008357F3"/>
    <w:rsid w:val="00835BA4"/>
    <w:rsid w:val="00835F55"/>
    <w:rsid w:val="00835FA8"/>
    <w:rsid w:val="008362CA"/>
    <w:rsid w:val="0083633B"/>
    <w:rsid w:val="008377C4"/>
    <w:rsid w:val="008378D4"/>
    <w:rsid w:val="00840B3F"/>
    <w:rsid w:val="008415A2"/>
    <w:rsid w:val="00841BC6"/>
    <w:rsid w:val="0084216B"/>
    <w:rsid w:val="00842CAF"/>
    <w:rsid w:val="00842F1B"/>
    <w:rsid w:val="0084354C"/>
    <w:rsid w:val="008435EA"/>
    <w:rsid w:val="008445CD"/>
    <w:rsid w:val="00844654"/>
    <w:rsid w:val="00844A1C"/>
    <w:rsid w:val="00844E4E"/>
    <w:rsid w:val="00844E74"/>
    <w:rsid w:val="00846A1C"/>
    <w:rsid w:val="00846DB3"/>
    <w:rsid w:val="008513F5"/>
    <w:rsid w:val="00851F64"/>
    <w:rsid w:val="008532F8"/>
    <w:rsid w:val="0085351F"/>
    <w:rsid w:val="00853975"/>
    <w:rsid w:val="00853AB4"/>
    <w:rsid w:val="00853B61"/>
    <w:rsid w:val="008544FD"/>
    <w:rsid w:val="0085490C"/>
    <w:rsid w:val="008554EE"/>
    <w:rsid w:val="00856417"/>
    <w:rsid w:val="008572F5"/>
    <w:rsid w:val="0085751B"/>
    <w:rsid w:val="00857A00"/>
    <w:rsid w:val="00857E71"/>
    <w:rsid w:val="008603AD"/>
    <w:rsid w:val="00860CEF"/>
    <w:rsid w:val="00861DD5"/>
    <w:rsid w:val="00861E16"/>
    <w:rsid w:val="0086239E"/>
    <w:rsid w:val="00863C21"/>
    <w:rsid w:val="00864C0E"/>
    <w:rsid w:val="00864E15"/>
    <w:rsid w:val="0086576F"/>
    <w:rsid w:val="00866BCE"/>
    <w:rsid w:val="00866C04"/>
    <w:rsid w:val="00867CE0"/>
    <w:rsid w:val="00870488"/>
    <w:rsid w:val="00870B36"/>
    <w:rsid w:val="00870C1F"/>
    <w:rsid w:val="0087123D"/>
    <w:rsid w:val="00872038"/>
    <w:rsid w:val="0087275A"/>
    <w:rsid w:val="00873A4F"/>
    <w:rsid w:val="00873A69"/>
    <w:rsid w:val="008754B8"/>
    <w:rsid w:val="00875893"/>
    <w:rsid w:val="00875A60"/>
    <w:rsid w:val="00875DB5"/>
    <w:rsid w:val="008763DE"/>
    <w:rsid w:val="0087763F"/>
    <w:rsid w:val="008777C4"/>
    <w:rsid w:val="00877F1D"/>
    <w:rsid w:val="00881BAF"/>
    <w:rsid w:val="00882323"/>
    <w:rsid w:val="00882434"/>
    <w:rsid w:val="00882A58"/>
    <w:rsid w:val="0088342B"/>
    <w:rsid w:val="00883795"/>
    <w:rsid w:val="00883995"/>
    <w:rsid w:val="00883C45"/>
    <w:rsid w:val="00884D47"/>
    <w:rsid w:val="0088506E"/>
    <w:rsid w:val="00885ACB"/>
    <w:rsid w:val="00885F31"/>
    <w:rsid w:val="00886BB7"/>
    <w:rsid w:val="00887040"/>
    <w:rsid w:val="008871A5"/>
    <w:rsid w:val="008873B6"/>
    <w:rsid w:val="0089079C"/>
    <w:rsid w:val="00890BA1"/>
    <w:rsid w:val="00891297"/>
    <w:rsid w:val="00891BB9"/>
    <w:rsid w:val="00892BF4"/>
    <w:rsid w:val="008934F3"/>
    <w:rsid w:val="00893922"/>
    <w:rsid w:val="00894547"/>
    <w:rsid w:val="00894AE8"/>
    <w:rsid w:val="00894C86"/>
    <w:rsid w:val="00894EB8"/>
    <w:rsid w:val="00895A86"/>
    <w:rsid w:val="00895B9D"/>
    <w:rsid w:val="008968EE"/>
    <w:rsid w:val="008975EA"/>
    <w:rsid w:val="00897E25"/>
    <w:rsid w:val="00897EAC"/>
    <w:rsid w:val="008A02AE"/>
    <w:rsid w:val="008A0CD0"/>
    <w:rsid w:val="008A0DF7"/>
    <w:rsid w:val="008A1863"/>
    <w:rsid w:val="008A2326"/>
    <w:rsid w:val="008A28BE"/>
    <w:rsid w:val="008A28CE"/>
    <w:rsid w:val="008A4032"/>
    <w:rsid w:val="008A41B9"/>
    <w:rsid w:val="008A4F17"/>
    <w:rsid w:val="008A5CBB"/>
    <w:rsid w:val="008A63A8"/>
    <w:rsid w:val="008A644C"/>
    <w:rsid w:val="008A71A5"/>
    <w:rsid w:val="008A7D98"/>
    <w:rsid w:val="008B01A3"/>
    <w:rsid w:val="008B0B18"/>
    <w:rsid w:val="008B18A1"/>
    <w:rsid w:val="008B3F51"/>
    <w:rsid w:val="008B42E0"/>
    <w:rsid w:val="008B491F"/>
    <w:rsid w:val="008B54D2"/>
    <w:rsid w:val="008B5A86"/>
    <w:rsid w:val="008B60DC"/>
    <w:rsid w:val="008B61DD"/>
    <w:rsid w:val="008B6411"/>
    <w:rsid w:val="008B6B12"/>
    <w:rsid w:val="008B6EC4"/>
    <w:rsid w:val="008B78CC"/>
    <w:rsid w:val="008B7C38"/>
    <w:rsid w:val="008B7EA8"/>
    <w:rsid w:val="008C0BB5"/>
    <w:rsid w:val="008C0D01"/>
    <w:rsid w:val="008C0E8D"/>
    <w:rsid w:val="008C2596"/>
    <w:rsid w:val="008C276F"/>
    <w:rsid w:val="008C284D"/>
    <w:rsid w:val="008C2D93"/>
    <w:rsid w:val="008C47F9"/>
    <w:rsid w:val="008C4971"/>
    <w:rsid w:val="008C4A27"/>
    <w:rsid w:val="008C5A32"/>
    <w:rsid w:val="008C6863"/>
    <w:rsid w:val="008C69F5"/>
    <w:rsid w:val="008C7074"/>
    <w:rsid w:val="008C7122"/>
    <w:rsid w:val="008C7522"/>
    <w:rsid w:val="008D1200"/>
    <w:rsid w:val="008D229B"/>
    <w:rsid w:val="008D2691"/>
    <w:rsid w:val="008D35D8"/>
    <w:rsid w:val="008D3824"/>
    <w:rsid w:val="008D3DC8"/>
    <w:rsid w:val="008D463E"/>
    <w:rsid w:val="008D48F2"/>
    <w:rsid w:val="008D4DAA"/>
    <w:rsid w:val="008D50FA"/>
    <w:rsid w:val="008D53EB"/>
    <w:rsid w:val="008D5700"/>
    <w:rsid w:val="008D5F7B"/>
    <w:rsid w:val="008D60EA"/>
    <w:rsid w:val="008D61F9"/>
    <w:rsid w:val="008D672A"/>
    <w:rsid w:val="008D6AF5"/>
    <w:rsid w:val="008D6E43"/>
    <w:rsid w:val="008D7346"/>
    <w:rsid w:val="008D7EB6"/>
    <w:rsid w:val="008E0E9C"/>
    <w:rsid w:val="008E0EB6"/>
    <w:rsid w:val="008E1A9C"/>
    <w:rsid w:val="008E1D54"/>
    <w:rsid w:val="008E24A7"/>
    <w:rsid w:val="008E26B4"/>
    <w:rsid w:val="008E26C8"/>
    <w:rsid w:val="008E3729"/>
    <w:rsid w:val="008E4D67"/>
    <w:rsid w:val="008E646E"/>
    <w:rsid w:val="008E685B"/>
    <w:rsid w:val="008E6BDA"/>
    <w:rsid w:val="008E76C6"/>
    <w:rsid w:val="008E7827"/>
    <w:rsid w:val="008F0113"/>
    <w:rsid w:val="008F03A3"/>
    <w:rsid w:val="008F0D8B"/>
    <w:rsid w:val="008F18D2"/>
    <w:rsid w:val="008F18F4"/>
    <w:rsid w:val="008F1C01"/>
    <w:rsid w:val="008F3DD6"/>
    <w:rsid w:val="008F480D"/>
    <w:rsid w:val="008F49B7"/>
    <w:rsid w:val="008F49CF"/>
    <w:rsid w:val="008F4B7F"/>
    <w:rsid w:val="008F6D20"/>
    <w:rsid w:val="00900389"/>
    <w:rsid w:val="009013DE"/>
    <w:rsid w:val="0090183C"/>
    <w:rsid w:val="00902391"/>
    <w:rsid w:val="00902535"/>
    <w:rsid w:val="00902CAD"/>
    <w:rsid w:val="00902E74"/>
    <w:rsid w:val="009034FE"/>
    <w:rsid w:val="00903DDB"/>
    <w:rsid w:val="009045CD"/>
    <w:rsid w:val="009045EF"/>
    <w:rsid w:val="0090499C"/>
    <w:rsid w:val="00904CF1"/>
    <w:rsid w:val="009050C1"/>
    <w:rsid w:val="00905690"/>
    <w:rsid w:val="009056DD"/>
    <w:rsid w:val="00905752"/>
    <w:rsid w:val="0090584C"/>
    <w:rsid w:val="00905B79"/>
    <w:rsid w:val="0090707D"/>
    <w:rsid w:val="0090719E"/>
    <w:rsid w:val="00907248"/>
    <w:rsid w:val="00907755"/>
    <w:rsid w:val="00907D57"/>
    <w:rsid w:val="009116E4"/>
    <w:rsid w:val="00911A26"/>
    <w:rsid w:val="00912404"/>
    <w:rsid w:val="00914298"/>
    <w:rsid w:val="009143D1"/>
    <w:rsid w:val="00914C48"/>
    <w:rsid w:val="00915086"/>
    <w:rsid w:val="00915AA0"/>
    <w:rsid w:val="00915C9B"/>
    <w:rsid w:val="00915DA4"/>
    <w:rsid w:val="00916EE1"/>
    <w:rsid w:val="00920DCF"/>
    <w:rsid w:val="00921941"/>
    <w:rsid w:val="00921AB1"/>
    <w:rsid w:val="009225C7"/>
    <w:rsid w:val="00922CD2"/>
    <w:rsid w:val="0092366A"/>
    <w:rsid w:val="009237B3"/>
    <w:rsid w:val="0092438A"/>
    <w:rsid w:val="009250C6"/>
    <w:rsid w:val="009257C7"/>
    <w:rsid w:val="00925FF3"/>
    <w:rsid w:val="009267AE"/>
    <w:rsid w:val="009278F5"/>
    <w:rsid w:val="00927AD8"/>
    <w:rsid w:val="00927BAB"/>
    <w:rsid w:val="00930186"/>
    <w:rsid w:val="00930D8F"/>
    <w:rsid w:val="00931010"/>
    <w:rsid w:val="009322A9"/>
    <w:rsid w:val="0093249A"/>
    <w:rsid w:val="00932E0F"/>
    <w:rsid w:val="00932F8A"/>
    <w:rsid w:val="009334B0"/>
    <w:rsid w:val="00933683"/>
    <w:rsid w:val="0093486E"/>
    <w:rsid w:val="0093509D"/>
    <w:rsid w:val="009350B1"/>
    <w:rsid w:val="00935312"/>
    <w:rsid w:val="009363D8"/>
    <w:rsid w:val="009365F7"/>
    <w:rsid w:val="00936CDB"/>
    <w:rsid w:val="00940396"/>
    <w:rsid w:val="00941302"/>
    <w:rsid w:val="00941AE4"/>
    <w:rsid w:val="00941C17"/>
    <w:rsid w:val="00941F6A"/>
    <w:rsid w:val="0094208E"/>
    <w:rsid w:val="0094308D"/>
    <w:rsid w:val="00943305"/>
    <w:rsid w:val="0094392D"/>
    <w:rsid w:val="00943D2C"/>
    <w:rsid w:val="00943F0E"/>
    <w:rsid w:val="00944ACD"/>
    <w:rsid w:val="00945157"/>
    <w:rsid w:val="009452FE"/>
    <w:rsid w:val="00945F32"/>
    <w:rsid w:val="009472A7"/>
    <w:rsid w:val="0094736B"/>
    <w:rsid w:val="0095033B"/>
    <w:rsid w:val="00950B4F"/>
    <w:rsid w:val="00950E09"/>
    <w:rsid w:val="009511C7"/>
    <w:rsid w:val="0095128E"/>
    <w:rsid w:val="0095214F"/>
    <w:rsid w:val="00952471"/>
    <w:rsid w:val="009524EF"/>
    <w:rsid w:val="00953345"/>
    <w:rsid w:val="00953589"/>
    <w:rsid w:val="009538BC"/>
    <w:rsid w:val="009540E4"/>
    <w:rsid w:val="00954181"/>
    <w:rsid w:val="009542F6"/>
    <w:rsid w:val="00954D32"/>
    <w:rsid w:val="00954D4A"/>
    <w:rsid w:val="00954EC5"/>
    <w:rsid w:val="00955336"/>
    <w:rsid w:val="00955719"/>
    <w:rsid w:val="00955A91"/>
    <w:rsid w:val="00955EA2"/>
    <w:rsid w:val="00957419"/>
    <w:rsid w:val="00957757"/>
    <w:rsid w:val="009578E3"/>
    <w:rsid w:val="00960A49"/>
    <w:rsid w:val="00960A58"/>
    <w:rsid w:val="00960C1C"/>
    <w:rsid w:val="009610D0"/>
    <w:rsid w:val="009612AA"/>
    <w:rsid w:val="00962355"/>
    <w:rsid w:val="00962AE2"/>
    <w:rsid w:val="00962EE3"/>
    <w:rsid w:val="0096300A"/>
    <w:rsid w:val="0096316E"/>
    <w:rsid w:val="00963371"/>
    <w:rsid w:val="009635BD"/>
    <w:rsid w:val="009638F0"/>
    <w:rsid w:val="00963918"/>
    <w:rsid w:val="00963C00"/>
    <w:rsid w:val="00963DAA"/>
    <w:rsid w:val="009654D3"/>
    <w:rsid w:val="00965596"/>
    <w:rsid w:val="00965964"/>
    <w:rsid w:val="00966129"/>
    <w:rsid w:val="00966251"/>
    <w:rsid w:val="00966814"/>
    <w:rsid w:val="00966BE1"/>
    <w:rsid w:val="00966FEF"/>
    <w:rsid w:val="0097076A"/>
    <w:rsid w:val="00970B0B"/>
    <w:rsid w:val="00971015"/>
    <w:rsid w:val="009733BA"/>
    <w:rsid w:val="009735F7"/>
    <w:rsid w:val="00973B69"/>
    <w:rsid w:val="0097417D"/>
    <w:rsid w:val="009742E5"/>
    <w:rsid w:val="009751EC"/>
    <w:rsid w:val="0098029B"/>
    <w:rsid w:val="009807B5"/>
    <w:rsid w:val="009818E0"/>
    <w:rsid w:val="009829F7"/>
    <w:rsid w:val="00983718"/>
    <w:rsid w:val="00983885"/>
    <w:rsid w:val="00983AAD"/>
    <w:rsid w:val="00983B63"/>
    <w:rsid w:val="00983D8E"/>
    <w:rsid w:val="00983E1A"/>
    <w:rsid w:val="009845BD"/>
    <w:rsid w:val="00984A87"/>
    <w:rsid w:val="00984D4F"/>
    <w:rsid w:val="009850DD"/>
    <w:rsid w:val="0098570C"/>
    <w:rsid w:val="009868C9"/>
    <w:rsid w:val="009875CD"/>
    <w:rsid w:val="009876BF"/>
    <w:rsid w:val="00987A7A"/>
    <w:rsid w:val="00987D5B"/>
    <w:rsid w:val="00990DC2"/>
    <w:rsid w:val="00990E1F"/>
    <w:rsid w:val="009913D5"/>
    <w:rsid w:val="0099189A"/>
    <w:rsid w:val="0099191B"/>
    <w:rsid w:val="00991A92"/>
    <w:rsid w:val="0099206F"/>
    <w:rsid w:val="00992735"/>
    <w:rsid w:val="00992749"/>
    <w:rsid w:val="00992936"/>
    <w:rsid w:val="00992C50"/>
    <w:rsid w:val="00993D84"/>
    <w:rsid w:val="0099404A"/>
    <w:rsid w:val="0099433B"/>
    <w:rsid w:val="009947EE"/>
    <w:rsid w:val="009948F5"/>
    <w:rsid w:val="00994C76"/>
    <w:rsid w:val="0099527B"/>
    <w:rsid w:val="00995E3B"/>
    <w:rsid w:val="00996601"/>
    <w:rsid w:val="009968BA"/>
    <w:rsid w:val="00997261"/>
    <w:rsid w:val="00997BDA"/>
    <w:rsid w:val="009A0717"/>
    <w:rsid w:val="009A13FF"/>
    <w:rsid w:val="009A149E"/>
    <w:rsid w:val="009A25C3"/>
    <w:rsid w:val="009A2ED2"/>
    <w:rsid w:val="009A450C"/>
    <w:rsid w:val="009A4561"/>
    <w:rsid w:val="009A5031"/>
    <w:rsid w:val="009A5514"/>
    <w:rsid w:val="009A5961"/>
    <w:rsid w:val="009A5A40"/>
    <w:rsid w:val="009A6125"/>
    <w:rsid w:val="009A61D1"/>
    <w:rsid w:val="009A6C92"/>
    <w:rsid w:val="009A76C6"/>
    <w:rsid w:val="009A7976"/>
    <w:rsid w:val="009A79FD"/>
    <w:rsid w:val="009B1508"/>
    <w:rsid w:val="009B170F"/>
    <w:rsid w:val="009B1B86"/>
    <w:rsid w:val="009B34AD"/>
    <w:rsid w:val="009B4522"/>
    <w:rsid w:val="009B4A73"/>
    <w:rsid w:val="009B516C"/>
    <w:rsid w:val="009B6CF7"/>
    <w:rsid w:val="009B749C"/>
    <w:rsid w:val="009B7852"/>
    <w:rsid w:val="009B7EB3"/>
    <w:rsid w:val="009C10B5"/>
    <w:rsid w:val="009C1524"/>
    <w:rsid w:val="009C196D"/>
    <w:rsid w:val="009C205F"/>
    <w:rsid w:val="009C34C1"/>
    <w:rsid w:val="009C3BDA"/>
    <w:rsid w:val="009C3D8D"/>
    <w:rsid w:val="009C4839"/>
    <w:rsid w:val="009C4F9B"/>
    <w:rsid w:val="009C5014"/>
    <w:rsid w:val="009C511D"/>
    <w:rsid w:val="009C5485"/>
    <w:rsid w:val="009C5727"/>
    <w:rsid w:val="009C58FA"/>
    <w:rsid w:val="009C5A3F"/>
    <w:rsid w:val="009C5B94"/>
    <w:rsid w:val="009C5C23"/>
    <w:rsid w:val="009C5D69"/>
    <w:rsid w:val="009C61F9"/>
    <w:rsid w:val="009C69C2"/>
    <w:rsid w:val="009C6E42"/>
    <w:rsid w:val="009D0908"/>
    <w:rsid w:val="009D2D11"/>
    <w:rsid w:val="009D31A9"/>
    <w:rsid w:val="009D347F"/>
    <w:rsid w:val="009D365B"/>
    <w:rsid w:val="009D3821"/>
    <w:rsid w:val="009D3D43"/>
    <w:rsid w:val="009D41C6"/>
    <w:rsid w:val="009D4C92"/>
    <w:rsid w:val="009D516D"/>
    <w:rsid w:val="009D594F"/>
    <w:rsid w:val="009D698D"/>
    <w:rsid w:val="009D6A7D"/>
    <w:rsid w:val="009D6F2C"/>
    <w:rsid w:val="009D77F1"/>
    <w:rsid w:val="009E051E"/>
    <w:rsid w:val="009E0E16"/>
    <w:rsid w:val="009E1180"/>
    <w:rsid w:val="009E11E7"/>
    <w:rsid w:val="009E1DDD"/>
    <w:rsid w:val="009E2F06"/>
    <w:rsid w:val="009E3863"/>
    <w:rsid w:val="009E3E2B"/>
    <w:rsid w:val="009E4951"/>
    <w:rsid w:val="009E4D1D"/>
    <w:rsid w:val="009E64AE"/>
    <w:rsid w:val="009E718E"/>
    <w:rsid w:val="009E73A4"/>
    <w:rsid w:val="009F00F1"/>
    <w:rsid w:val="009F09C0"/>
    <w:rsid w:val="009F348A"/>
    <w:rsid w:val="009F3B36"/>
    <w:rsid w:val="009F4586"/>
    <w:rsid w:val="009F493B"/>
    <w:rsid w:val="009F4B2D"/>
    <w:rsid w:val="009F4BCB"/>
    <w:rsid w:val="009F55E6"/>
    <w:rsid w:val="009F5845"/>
    <w:rsid w:val="009F6103"/>
    <w:rsid w:val="009F7328"/>
    <w:rsid w:val="009F7A07"/>
    <w:rsid w:val="009F7B93"/>
    <w:rsid w:val="009F7F9B"/>
    <w:rsid w:val="00A00047"/>
    <w:rsid w:val="00A00171"/>
    <w:rsid w:val="00A00A1F"/>
    <w:rsid w:val="00A0176B"/>
    <w:rsid w:val="00A01801"/>
    <w:rsid w:val="00A024C7"/>
    <w:rsid w:val="00A02597"/>
    <w:rsid w:val="00A02A18"/>
    <w:rsid w:val="00A02B24"/>
    <w:rsid w:val="00A03351"/>
    <w:rsid w:val="00A03357"/>
    <w:rsid w:val="00A04451"/>
    <w:rsid w:val="00A0449F"/>
    <w:rsid w:val="00A04717"/>
    <w:rsid w:val="00A04873"/>
    <w:rsid w:val="00A04B99"/>
    <w:rsid w:val="00A05067"/>
    <w:rsid w:val="00A050DD"/>
    <w:rsid w:val="00A055E8"/>
    <w:rsid w:val="00A0768A"/>
    <w:rsid w:val="00A106A5"/>
    <w:rsid w:val="00A1126A"/>
    <w:rsid w:val="00A11549"/>
    <w:rsid w:val="00A11628"/>
    <w:rsid w:val="00A11A08"/>
    <w:rsid w:val="00A11BA3"/>
    <w:rsid w:val="00A11DDF"/>
    <w:rsid w:val="00A11FB9"/>
    <w:rsid w:val="00A124A1"/>
    <w:rsid w:val="00A12B16"/>
    <w:rsid w:val="00A12C8A"/>
    <w:rsid w:val="00A138C7"/>
    <w:rsid w:val="00A13994"/>
    <w:rsid w:val="00A140C4"/>
    <w:rsid w:val="00A14474"/>
    <w:rsid w:val="00A14880"/>
    <w:rsid w:val="00A14B56"/>
    <w:rsid w:val="00A15267"/>
    <w:rsid w:val="00A152BA"/>
    <w:rsid w:val="00A169ED"/>
    <w:rsid w:val="00A16F22"/>
    <w:rsid w:val="00A170A6"/>
    <w:rsid w:val="00A17512"/>
    <w:rsid w:val="00A176CC"/>
    <w:rsid w:val="00A17F62"/>
    <w:rsid w:val="00A201A0"/>
    <w:rsid w:val="00A20466"/>
    <w:rsid w:val="00A21476"/>
    <w:rsid w:val="00A21A87"/>
    <w:rsid w:val="00A21C94"/>
    <w:rsid w:val="00A22DD3"/>
    <w:rsid w:val="00A23B11"/>
    <w:rsid w:val="00A240DA"/>
    <w:rsid w:val="00A24378"/>
    <w:rsid w:val="00A244D4"/>
    <w:rsid w:val="00A244EB"/>
    <w:rsid w:val="00A245D4"/>
    <w:rsid w:val="00A257BA"/>
    <w:rsid w:val="00A25BBC"/>
    <w:rsid w:val="00A2618A"/>
    <w:rsid w:val="00A26310"/>
    <w:rsid w:val="00A26F01"/>
    <w:rsid w:val="00A27277"/>
    <w:rsid w:val="00A27A8D"/>
    <w:rsid w:val="00A305FB"/>
    <w:rsid w:val="00A3098E"/>
    <w:rsid w:val="00A30F07"/>
    <w:rsid w:val="00A30F73"/>
    <w:rsid w:val="00A3169E"/>
    <w:rsid w:val="00A32441"/>
    <w:rsid w:val="00A32597"/>
    <w:rsid w:val="00A32F3A"/>
    <w:rsid w:val="00A340A0"/>
    <w:rsid w:val="00A34327"/>
    <w:rsid w:val="00A34398"/>
    <w:rsid w:val="00A357AE"/>
    <w:rsid w:val="00A358FC"/>
    <w:rsid w:val="00A35A7B"/>
    <w:rsid w:val="00A36135"/>
    <w:rsid w:val="00A36F57"/>
    <w:rsid w:val="00A37505"/>
    <w:rsid w:val="00A37DE9"/>
    <w:rsid w:val="00A40176"/>
    <w:rsid w:val="00A40BD6"/>
    <w:rsid w:val="00A40CBE"/>
    <w:rsid w:val="00A41B80"/>
    <w:rsid w:val="00A42686"/>
    <w:rsid w:val="00A42F24"/>
    <w:rsid w:val="00A435CE"/>
    <w:rsid w:val="00A452AA"/>
    <w:rsid w:val="00A45EBD"/>
    <w:rsid w:val="00A46391"/>
    <w:rsid w:val="00A468DC"/>
    <w:rsid w:val="00A46B81"/>
    <w:rsid w:val="00A4703B"/>
    <w:rsid w:val="00A47B45"/>
    <w:rsid w:val="00A50BFD"/>
    <w:rsid w:val="00A51B5C"/>
    <w:rsid w:val="00A52403"/>
    <w:rsid w:val="00A52BCD"/>
    <w:rsid w:val="00A5302C"/>
    <w:rsid w:val="00A532E0"/>
    <w:rsid w:val="00A5466A"/>
    <w:rsid w:val="00A547C5"/>
    <w:rsid w:val="00A54BDD"/>
    <w:rsid w:val="00A56759"/>
    <w:rsid w:val="00A569CA"/>
    <w:rsid w:val="00A576E7"/>
    <w:rsid w:val="00A6087F"/>
    <w:rsid w:val="00A60C13"/>
    <w:rsid w:val="00A62542"/>
    <w:rsid w:val="00A62DDB"/>
    <w:rsid w:val="00A64F83"/>
    <w:rsid w:val="00A652D6"/>
    <w:rsid w:val="00A65358"/>
    <w:rsid w:val="00A6588F"/>
    <w:rsid w:val="00A659DB"/>
    <w:rsid w:val="00A65F08"/>
    <w:rsid w:val="00A666BD"/>
    <w:rsid w:val="00A66937"/>
    <w:rsid w:val="00A669D0"/>
    <w:rsid w:val="00A66A6B"/>
    <w:rsid w:val="00A674D0"/>
    <w:rsid w:val="00A67947"/>
    <w:rsid w:val="00A7034D"/>
    <w:rsid w:val="00A71031"/>
    <w:rsid w:val="00A718AD"/>
    <w:rsid w:val="00A72251"/>
    <w:rsid w:val="00A72353"/>
    <w:rsid w:val="00A72A20"/>
    <w:rsid w:val="00A7375F"/>
    <w:rsid w:val="00A743C9"/>
    <w:rsid w:val="00A74AF1"/>
    <w:rsid w:val="00A75947"/>
    <w:rsid w:val="00A75B17"/>
    <w:rsid w:val="00A768EB"/>
    <w:rsid w:val="00A76FA5"/>
    <w:rsid w:val="00A77297"/>
    <w:rsid w:val="00A77AC2"/>
    <w:rsid w:val="00A77B6F"/>
    <w:rsid w:val="00A77D77"/>
    <w:rsid w:val="00A806B7"/>
    <w:rsid w:val="00A815D6"/>
    <w:rsid w:val="00A81F40"/>
    <w:rsid w:val="00A82374"/>
    <w:rsid w:val="00A83102"/>
    <w:rsid w:val="00A83817"/>
    <w:rsid w:val="00A83E3B"/>
    <w:rsid w:val="00A83E8F"/>
    <w:rsid w:val="00A83F7B"/>
    <w:rsid w:val="00A8431A"/>
    <w:rsid w:val="00A84A1B"/>
    <w:rsid w:val="00A85315"/>
    <w:rsid w:val="00A85675"/>
    <w:rsid w:val="00A85702"/>
    <w:rsid w:val="00A85812"/>
    <w:rsid w:val="00A86041"/>
    <w:rsid w:val="00A86140"/>
    <w:rsid w:val="00A86518"/>
    <w:rsid w:val="00A86C90"/>
    <w:rsid w:val="00A86D20"/>
    <w:rsid w:val="00A8739C"/>
    <w:rsid w:val="00A8776E"/>
    <w:rsid w:val="00A90C71"/>
    <w:rsid w:val="00A9166C"/>
    <w:rsid w:val="00A91887"/>
    <w:rsid w:val="00A91BDF"/>
    <w:rsid w:val="00A91EF1"/>
    <w:rsid w:val="00A9293F"/>
    <w:rsid w:val="00A92A7F"/>
    <w:rsid w:val="00A92A80"/>
    <w:rsid w:val="00A93267"/>
    <w:rsid w:val="00A93385"/>
    <w:rsid w:val="00A936E5"/>
    <w:rsid w:val="00A94F6F"/>
    <w:rsid w:val="00A95885"/>
    <w:rsid w:val="00A958AB"/>
    <w:rsid w:val="00A961BB"/>
    <w:rsid w:val="00A96236"/>
    <w:rsid w:val="00A97663"/>
    <w:rsid w:val="00A97C84"/>
    <w:rsid w:val="00A97F8D"/>
    <w:rsid w:val="00AA0BC7"/>
    <w:rsid w:val="00AA0CA6"/>
    <w:rsid w:val="00AA1919"/>
    <w:rsid w:val="00AA1AB1"/>
    <w:rsid w:val="00AA2D27"/>
    <w:rsid w:val="00AA34D2"/>
    <w:rsid w:val="00AA3D8B"/>
    <w:rsid w:val="00AA44B5"/>
    <w:rsid w:val="00AA51D7"/>
    <w:rsid w:val="00AA5395"/>
    <w:rsid w:val="00AA55CC"/>
    <w:rsid w:val="00AA615E"/>
    <w:rsid w:val="00AA6524"/>
    <w:rsid w:val="00AA6740"/>
    <w:rsid w:val="00AA6FEA"/>
    <w:rsid w:val="00AA7B05"/>
    <w:rsid w:val="00AA7F76"/>
    <w:rsid w:val="00AB135F"/>
    <w:rsid w:val="00AB1402"/>
    <w:rsid w:val="00AB223C"/>
    <w:rsid w:val="00AB2D41"/>
    <w:rsid w:val="00AB3502"/>
    <w:rsid w:val="00AB3654"/>
    <w:rsid w:val="00AB4193"/>
    <w:rsid w:val="00AB4EA4"/>
    <w:rsid w:val="00AB55F3"/>
    <w:rsid w:val="00AB7C13"/>
    <w:rsid w:val="00AB7E13"/>
    <w:rsid w:val="00AC02A7"/>
    <w:rsid w:val="00AC05F0"/>
    <w:rsid w:val="00AC12C4"/>
    <w:rsid w:val="00AC15E7"/>
    <w:rsid w:val="00AC1C59"/>
    <w:rsid w:val="00AC2244"/>
    <w:rsid w:val="00AC26A1"/>
    <w:rsid w:val="00AC2D0E"/>
    <w:rsid w:val="00AC3763"/>
    <w:rsid w:val="00AC3D58"/>
    <w:rsid w:val="00AC4B5C"/>
    <w:rsid w:val="00AC58D6"/>
    <w:rsid w:val="00AC598B"/>
    <w:rsid w:val="00AC5D16"/>
    <w:rsid w:val="00AC5E96"/>
    <w:rsid w:val="00AC6C0D"/>
    <w:rsid w:val="00AC7E21"/>
    <w:rsid w:val="00AD0111"/>
    <w:rsid w:val="00AD0272"/>
    <w:rsid w:val="00AD082D"/>
    <w:rsid w:val="00AD0A32"/>
    <w:rsid w:val="00AD21D9"/>
    <w:rsid w:val="00AD2DF2"/>
    <w:rsid w:val="00AD3F4B"/>
    <w:rsid w:val="00AD4BC4"/>
    <w:rsid w:val="00AD4EAD"/>
    <w:rsid w:val="00AD5633"/>
    <w:rsid w:val="00AD59E2"/>
    <w:rsid w:val="00AD5A53"/>
    <w:rsid w:val="00AD6138"/>
    <w:rsid w:val="00AD6508"/>
    <w:rsid w:val="00AD6977"/>
    <w:rsid w:val="00AD7D46"/>
    <w:rsid w:val="00AE0B57"/>
    <w:rsid w:val="00AE1348"/>
    <w:rsid w:val="00AE193C"/>
    <w:rsid w:val="00AE1EE5"/>
    <w:rsid w:val="00AE274C"/>
    <w:rsid w:val="00AE2C2D"/>
    <w:rsid w:val="00AE2E1C"/>
    <w:rsid w:val="00AE2E25"/>
    <w:rsid w:val="00AE3AA4"/>
    <w:rsid w:val="00AE3CC2"/>
    <w:rsid w:val="00AE3D1A"/>
    <w:rsid w:val="00AE3D3C"/>
    <w:rsid w:val="00AE3E91"/>
    <w:rsid w:val="00AE423E"/>
    <w:rsid w:val="00AE4661"/>
    <w:rsid w:val="00AE54C7"/>
    <w:rsid w:val="00AE6439"/>
    <w:rsid w:val="00AE6511"/>
    <w:rsid w:val="00AE7CAA"/>
    <w:rsid w:val="00AF0526"/>
    <w:rsid w:val="00AF074A"/>
    <w:rsid w:val="00AF140A"/>
    <w:rsid w:val="00AF1425"/>
    <w:rsid w:val="00AF1667"/>
    <w:rsid w:val="00AF1A28"/>
    <w:rsid w:val="00AF2034"/>
    <w:rsid w:val="00AF2D84"/>
    <w:rsid w:val="00AF388B"/>
    <w:rsid w:val="00AF3AFF"/>
    <w:rsid w:val="00AF3C26"/>
    <w:rsid w:val="00AF3CAE"/>
    <w:rsid w:val="00AF3F8A"/>
    <w:rsid w:val="00AF4341"/>
    <w:rsid w:val="00AF4A90"/>
    <w:rsid w:val="00AF4CB6"/>
    <w:rsid w:val="00AF4D36"/>
    <w:rsid w:val="00AF52D1"/>
    <w:rsid w:val="00AF52D2"/>
    <w:rsid w:val="00AF6D3E"/>
    <w:rsid w:val="00B003C6"/>
    <w:rsid w:val="00B00B59"/>
    <w:rsid w:val="00B00FCF"/>
    <w:rsid w:val="00B01514"/>
    <w:rsid w:val="00B0178E"/>
    <w:rsid w:val="00B019C6"/>
    <w:rsid w:val="00B019D2"/>
    <w:rsid w:val="00B01CA4"/>
    <w:rsid w:val="00B0245A"/>
    <w:rsid w:val="00B028E6"/>
    <w:rsid w:val="00B02EBE"/>
    <w:rsid w:val="00B0362B"/>
    <w:rsid w:val="00B03E44"/>
    <w:rsid w:val="00B03ED4"/>
    <w:rsid w:val="00B0476E"/>
    <w:rsid w:val="00B054E0"/>
    <w:rsid w:val="00B0591D"/>
    <w:rsid w:val="00B06164"/>
    <w:rsid w:val="00B07C7F"/>
    <w:rsid w:val="00B07DEE"/>
    <w:rsid w:val="00B10A14"/>
    <w:rsid w:val="00B11817"/>
    <w:rsid w:val="00B11ECD"/>
    <w:rsid w:val="00B12804"/>
    <w:rsid w:val="00B1286F"/>
    <w:rsid w:val="00B12A37"/>
    <w:rsid w:val="00B138BA"/>
    <w:rsid w:val="00B13E6D"/>
    <w:rsid w:val="00B13E8E"/>
    <w:rsid w:val="00B14287"/>
    <w:rsid w:val="00B143D8"/>
    <w:rsid w:val="00B1470E"/>
    <w:rsid w:val="00B147EC"/>
    <w:rsid w:val="00B148B4"/>
    <w:rsid w:val="00B14EAF"/>
    <w:rsid w:val="00B154C2"/>
    <w:rsid w:val="00B15610"/>
    <w:rsid w:val="00B162EE"/>
    <w:rsid w:val="00B1632C"/>
    <w:rsid w:val="00B169F9"/>
    <w:rsid w:val="00B1707C"/>
    <w:rsid w:val="00B179E6"/>
    <w:rsid w:val="00B17F35"/>
    <w:rsid w:val="00B202A8"/>
    <w:rsid w:val="00B20733"/>
    <w:rsid w:val="00B215C0"/>
    <w:rsid w:val="00B21E15"/>
    <w:rsid w:val="00B21F43"/>
    <w:rsid w:val="00B220E9"/>
    <w:rsid w:val="00B223A2"/>
    <w:rsid w:val="00B2250F"/>
    <w:rsid w:val="00B2350D"/>
    <w:rsid w:val="00B24D7F"/>
    <w:rsid w:val="00B25288"/>
    <w:rsid w:val="00B26740"/>
    <w:rsid w:val="00B27037"/>
    <w:rsid w:val="00B27131"/>
    <w:rsid w:val="00B277B6"/>
    <w:rsid w:val="00B2797B"/>
    <w:rsid w:val="00B301DC"/>
    <w:rsid w:val="00B30669"/>
    <w:rsid w:val="00B30DAB"/>
    <w:rsid w:val="00B32B2B"/>
    <w:rsid w:val="00B3381B"/>
    <w:rsid w:val="00B34397"/>
    <w:rsid w:val="00B34C90"/>
    <w:rsid w:val="00B350DD"/>
    <w:rsid w:val="00B35100"/>
    <w:rsid w:val="00B353AD"/>
    <w:rsid w:val="00B356EA"/>
    <w:rsid w:val="00B362F2"/>
    <w:rsid w:val="00B36AE5"/>
    <w:rsid w:val="00B36C5D"/>
    <w:rsid w:val="00B36ED4"/>
    <w:rsid w:val="00B37A82"/>
    <w:rsid w:val="00B37F17"/>
    <w:rsid w:val="00B4055F"/>
    <w:rsid w:val="00B4128E"/>
    <w:rsid w:val="00B41677"/>
    <w:rsid w:val="00B4180F"/>
    <w:rsid w:val="00B41A64"/>
    <w:rsid w:val="00B4344D"/>
    <w:rsid w:val="00B44021"/>
    <w:rsid w:val="00B440B9"/>
    <w:rsid w:val="00B44299"/>
    <w:rsid w:val="00B4432B"/>
    <w:rsid w:val="00B44766"/>
    <w:rsid w:val="00B45203"/>
    <w:rsid w:val="00B47AD2"/>
    <w:rsid w:val="00B47F34"/>
    <w:rsid w:val="00B51E72"/>
    <w:rsid w:val="00B51FF7"/>
    <w:rsid w:val="00B53685"/>
    <w:rsid w:val="00B537CC"/>
    <w:rsid w:val="00B537F9"/>
    <w:rsid w:val="00B53A56"/>
    <w:rsid w:val="00B54484"/>
    <w:rsid w:val="00B54E4E"/>
    <w:rsid w:val="00B5527D"/>
    <w:rsid w:val="00B55643"/>
    <w:rsid w:val="00B5707D"/>
    <w:rsid w:val="00B5739F"/>
    <w:rsid w:val="00B60B33"/>
    <w:rsid w:val="00B61B8B"/>
    <w:rsid w:val="00B61CF3"/>
    <w:rsid w:val="00B622D3"/>
    <w:rsid w:val="00B63C76"/>
    <w:rsid w:val="00B640FB"/>
    <w:rsid w:val="00B641DC"/>
    <w:rsid w:val="00B66B62"/>
    <w:rsid w:val="00B67DF9"/>
    <w:rsid w:val="00B7012C"/>
    <w:rsid w:val="00B701CB"/>
    <w:rsid w:val="00B70524"/>
    <w:rsid w:val="00B705F5"/>
    <w:rsid w:val="00B71FCC"/>
    <w:rsid w:val="00B726A9"/>
    <w:rsid w:val="00B72B92"/>
    <w:rsid w:val="00B73449"/>
    <w:rsid w:val="00B73AB7"/>
    <w:rsid w:val="00B73BC6"/>
    <w:rsid w:val="00B73C83"/>
    <w:rsid w:val="00B73D11"/>
    <w:rsid w:val="00B74148"/>
    <w:rsid w:val="00B741B6"/>
    <w:rsid w:val="00B7447C"/>
    <w:rsid w:val="00B74533"/>
    <w:rsid w:val="00B750B8"/>
    <w:rsid w:val="00B76720"/>
    <w:rsid w:val="00B76921"/>
    <w:rsid w:val="00B76AF5"/>
    <w:rsid w:val="00B77550"/>
    <w:rsid w:val="00B80436"/>
    <w:rsid w:val="00B81D99"/>
    <w:rsid w:val="00B8204C"/>
    <w:rsid w:val="00B83167"/>
    <w:rsid w:val="00B838D1"/>
    <w:rsid w:val="00B83AFA"/>
    <w:rsid w:val="00B83B91"/>
    <w:rsid w:val="00B83EAF"/>
    <w:rsid w:val="00B8460B"/>
    <w:rsid w:val="00B84BE6"/>
    <w:rsid w:val="00B86179"/>
    <w:rsid w:val="00B873AB"/>
    <w:rsid w:val="00B87CD6"/>
    <w:rsid w:val="00B91DFF"/>
    <w:rsid w:val="00B932D2"/>
    <w:rsid w:val="00B93EE5"/>
    <w:rsid w:val="00B95436"/>
    <w:rsid w:val="00B96A34"/>
    <w:rsid w:val="00B96C9A"/>
    <w:rsid w:val="00B972E0"/>
    <w:rsid w:val="00B97670"/>
    <w:rsid w:val="00BA01DC"/>
    <w:rsid w:val="00BA0211"/>
    <w:rsid w:val="00BA0D4E"/>
    <w:rsid w:val="00BA1244"/>
    <w:rsid w:val="00BA16C2"/>
    <w:rsid w:val="00BA20AA"/>
    <w:rsid w:val="00BA22A9"/>
    <w:rsid w:val="00BA236E"/>
    <w:rsid w:val="00BA2C30"/>
    <w:rsid w:val="00BA3B6A"/>
    <w:rsid w:val="00BA57AD"/>
    <w:rsid w:val="00BA6B02"/>
    <w:rsid w:val="00BA7EFF"/>
    <w:rsid w:val="00BB01C4"/>
    <w:rsid w:val="00BB1B32"/>
    <w:rsid w:val="00BB237D"/>
    <w:rsid w:val="00BB2DAF"/>
    <w:rsid w:val="00BB3FCE"/>
    <w:rsid w:val="00BB43A6"/>
    <w:rsid w:val="00BB4B06"/>
    <w:rsid w:val="00BB4EF6"/>
    <w:rsid w:val="00BB6B0A"/>
    <w:rsid w:val="00BB6C24"/>
    <w:rsid w:val="00BB720F"/>
    <w:rsid w:val="00BB7AB9"/>
    <w:rsid w:val="00BB7C95"/>
    <w:rsid w:val="00BB7F27"/>
    <w:rsid w:val="00BC082F"/>
    <w:rsid w:val="00BC1533"/>
    <w:rsid w:val="00BC1C8D"/>
    <w:rsid w:val="00BC23B9"/>
    <w:rsid w:val="00BC2421"/>
    <w:rsid w:val="00BC3344"/>
    <w:rsid w:val="00BC408A"/>
    <w:rsid w:val="00BC467D"/>
    <w:rsid w:val="00BC4D53"/>
    <w:rsid w:val="00BC50BE"/>
    <w:rsid w:val="00BC56A4"/>
    <w:rsid w:val="00BC57DF"/>
    <w:rsid w:val="00BC5BC0"/>
    <w:rsid w:val="00BC5D35"/>
    <w:rsid w:val="00BC601E"/>
    <w:rsid w:val="00BC66C4"/>
    <w:rsid w:val="00BC6BE9"/>
    <w:rsid w:val="00BC7205"/>
    <w:rsid w:val="00BC7539"/>
    <w:rsid w:val="00BC79F9"/>
    <w:rsid w:val="00BC7A94"/>
    <w:rsid w:val="00BC7BFB"/>
    <w:rsid w:val="00BD0449"/>
    <w:rsid w:val="00BD04D5"/>
    <w:rsid w:val="00BD0D16"/>
    <w:rsid w:val="00BD0D5A"/>
    <w:rsid w:val="00BD0F8F"/>
    <w:rsid w:val="00BD2079"/>
    <w:rsid w:val="00BD2234"/>
    <w:rsid w:val="00BD2F91"/>
    <w:rsid w:val="00BD30ED"/>
    <w:rsid w:val="00BD3347"/>
    <w:rsid w:val="00BD42FD"/>
    <w:rsid w:val="00BD4D41"/>
    <w:rsid w:val="00BD656E"/>
    <w:rsid w:val="00BD66CB"/>
    <w:rsid w:val="00BD6A25"/>
    <w:rsid w:val="00BD7BDA"/>
    <w:rsid w:val="00BE04C8"/>
    <w:rsid w:val="00BE1789"/>
    <w:rsid w:val="00BE1FE3"/>
    <w:rsid w:val="00BE2673"/>
    <w:rsid w:val="00BE2F60"/>
    <w:rsid w:val="00BE314E"/>
    <w:rsid w:val="00BE33B7"/>
    <w:rsid w:val="00BE3846"/>
    <w:rsid w:val="00BE3A40"/>
    <w:rsid w:val="00BE40BD"/>
    <w:rsid w:val="00BE441F"/>
    <w:rsid w:val="00BE4F98"/>
    <w:rsid w:val="00BE5223"/>
    <w:rsid w:val="00BE62EF"/>
    <w:rsid w:val="00BE64D0"/>
    <w:rsid w:val="00BE723E"/>
    <w:rsid w:val="00BF0B38"/>
    <w:rsid w:val="00BF0E5D"/>
    <w:rsid w:val="00BF1C57"/>
    <w:rsid w:val="00BF1ECD"/>
    <w:rsid w:val="00BF2413"/>
    <w:rsid w:val="00BF261F"/>
    <w:rsid w:val="00BF278B"/>
    <w:rsid w:val="00BF2A03"/>
    <w:rsid w:val="00BF2EEB"/>
    <w:rsid w:val="00BF36D5"/>
    <w:rsid w:val="00BF3784"/>
    <w:rsid w:val="00BF422E"/>
    <w:rsid w:val="00BF487D"/>
    <w:rsid w:val="00BF4AD0"/>
    <w:rsid w:val="00BF4F29"/>
    <w:rsid w:val="00BF50D9"/>
    <w:rsid w:val="00BF53B2"/>
    <w:rsid w:val="00BF5F6A"/>
    <w:rsid w:val="00BF7D23"/>
    <w:rsid w:val="00C003FC"/>
    <w:rsid w:val="00C005BD"/>
    <w:rsid w:val="00C01153"/>
    <w:rsid w:val="00C01365"/>
    <w:rsid w:val="00C0193D"/>
    <w:rsid w:val="00C03166"/>
    <w:rsid w:val="00C03254"/>
    <w:rsid w:val="00C048A5"/>
    <w:rsid w:val="00C04D43"/>
    <w:rsid w:val="00C04DF3"/>
    <w:rsid w:val="00C05CB3"/>
    <w:rsid w:val="00C063FC"/>
    <w:rsid w:val="00C0733E"/>
    <w:rsid w:val="00C07BCF"/>
    <w:rsid w:val="00C10F8E"/>
    <w:rsid w:val="00C114D3"/>
    <w:rsid w:val="00C11B8C"/>
    <w:rsid w:val="00C124BA"/>
    <w:rsid w:val="00C126B5"/>
    <w:rsid w:val="00C136D1"/>
    <w:rsid w:val="00C13ACF"/>
    <w:rsid w:val="00C13C6F"/>
    <w:rsid w:val="00C13E2F"/>
    <w:rsid w:val="00C141B1"/>
    <w:rsid w:val="00C1472A"/>
    <w:rsid w:val="00C14E8B"/>
    <w:rsid w:val="00C151C0"/>
    <w:rsid w:val="00C1520E"/>
    <w:rsid w:val="00C157B6"/>
    <w:rsid w:val="00C16EF0"/>
    <w:rsid w:val="00C17BFA"/>
    <w:rsid w:val="00C20520"/>
    <w:rsid w:val="00C20E8D"/>
    <w:rsid w:val="00C20EDB"/>
    <w:rsid w:val="00C20F2E"/>
    <w:rsid w:val="00C21312"/>
    <w:rsid w:val="00C21810"/>
    <w:rsid w:val="00C219FB"/>
    <w:rsid w:val="00C22092"/>
    <w:rsid w:val="00C23388"/>
    <w:rsid w:val="00C234A2"/>
    <w:rsid w:val="00C238A2"/>
    <w:rsid w:val="00C23DDE"/>
    <w:rsid w:val="00C2433D"/>
    <w:rsid w:val="00C2546A"/>
    <w:rsid w:val="00C25CA1"/>
    <w:rsid w:val="00C26227"/>
    <w:rsid w:val="00C267F0"/>
    <w:rsid w:val="00C3024A"/>
    <w:rsid w:val="00C30B32"/>
    <w:rsid w:val="00C30B57"/>
    <w:rsid w:val="00C30BCF"/>
    <w:rsid w:val="00C310F2"/>
    <w:rsid w:val="00C31143"/>
    <w:rsid w:val="00C31332"/>
    <w:rsid w:val="00C314E4"/>
    <w:rsid w:val="00C31947"/>
    <w:rsid w:val="00C31B82"/>
    <w:rsid w:val="00C3208C"/>
    <w:rsid w:val="00C3218A"/>
    <w:rsid w:val="00C325D8"/>
    <w:rsid w:val="00C329AE"/>
    <w:rsid w:val="00C32D4C"/>
    <w:rsid w:val="00C32E37"/>
    <w:rsid w:val="00C32FF0"/>
    <w:rsid w:val="00C33D60"/>
    <w:rsid w:val="00C33F4A"/>
    <w:rsid w:val="00C34271"/>
    <w:rsid w:val="00C342C1"/>
    <w:rsid w:val="00C34385"/>
    <w:rsid w:val="00C35E54"/>
    <w:rsid w:val="00C36470"/>
    <w:rsid w:val="00C373AE"/>
    <w:rsid w:val="00C37A3A"/>
    <w:rsid w:val="00C37D73"/>
    <w:rsid w:val="00C403D6"/>
    <w:rsid w:val="00C406FE"/>
    <w:rsid w:val="00C4081E"/>
    <w:rsid w:val="00C40BBA"/>
    <w:rsid w:val="00C415CF"/>
    <w:rsid w:val="00C422F9"/>
    <w:rsid w:val="00C428FC"/>
    <w:rsid w:val="00C42B74"/>
    <w:rsid w:val="00C4314A"/>
    <w:rsid w:val="00C432E8"/>
    <w:rsid w:val="00C4368E"/>
    <w:rsid w:val="00C43B00"/>
    <w:rsid w:val="00C4458E"/>
    <w:rsid w:val="00C44F20"/>
    <w:rsid w:val="00C4549D"/>
    <w:rsid w:val="00C45597"/>
    <w:rsid w:val="00C455E7"/>
    <w:rsid w:val="00C45BBF"/>
    <w:rsid w:val="00C45BDB"/>
    <w:rsid w:val="00C46A22"/>
    <w:rsid w:val="00C47022"/>
    <w:rsid w:val="00C4791C"/>
    <w:rsid w:val="00C50534"/>
    <w:rsid w:val="00C51A24"/>
    <w:rsid w:val="00C51C70"/>
    <w:rsid w:val="00C51F45"/>
    <w:rsid w:val="00C520B1"/>
    <w:rsid w:val="00C5339F"/>
    <w:rsid w:val="00C53AAA"/>
    <w:rsid w:val="00C53EB1"/>
    <w:rsid w:val="00C53F4C"/>
    <w:rsid w:val="00C5417D"/>
    <w:rsid w:val="00C542C6"/>
    <w:rsid w:val="00C54DCB"/>
    <w:rsid w:val="00C5571B"/>
    <w:rsid w:val="00C5762C"/>
    <w:rsid w:val="00C5776C"/>
    <w:rsid w:val="00C57CE6"/>
    <w:rsid w:val="00C60E46"/>
    <w:rsid w:val="00C61B72"/>
    <w:rsid w:val="00C6331D"/>
    <w:rsid w:val="00C638A4"/>
    <w:rsid w:val="00C63A24"/>
    <w:rsid w:val="00C64411"/>
    <w:rsid w:val="00C648AF"/>
    <w:rsid w:val="00C6583C"/>
    <w:rsid w:val="00C658E6"/>
    <w:rsid w:val="00C66F31"/>
    <w:rsid w:val="00C6733B"/>
    <w:rsid w:val="00C70461"/>
    <w:rsid w:val="00C705B4"/>
    <w:rsid w:val="00C7087D"/>
    <w:rsid w:val="00C70B0C"/>
    <w:rsid w:val="00C71233"/>
    <w:rsid w:val="00C71C5E"/>
    <w:rsid w:val="00C72737"/>
    <w:rsid w:val="00C72870"/>
    <w:rsid w:val="00C731EF"/>
    <w:rsid w:val="00C7333F"/>
    <w:rsid w:val="00C734E1"/>
    <w:rsid w:val="00C73873"/>
    <w:rsid w:val="00C73B5D"/>
    <w:rsid w:val="00C7469A"/>
    <w:rsid w:val="00C74A37"/>
    <w:rsid w:val="00C75BAE"/>
    <w:rsid w:val="00C75D8E"/>
    <w:rsid w:val="00C7608F"/>
    <w:rsid w:val="00C76420"/>
    <w:rsid w:val="00C764EA"/>
    <w:rsid w:val="00C7650E"/>
    <w:rsid w:val="00C765A0"/>
    <w:rsid w:val="00C77086"/>
    <w:rsid w:val="00C80B9A"/>
    <w:rsid w:val="00C8147F"/>
    <w:rsid w:val="00C816C6"/>
    <w:rsid w:val="00C8234F"/>
    <w:rsid w:val="00C82487"/>
    <w:rsid w:val="00C82655"/>
    <w:rsid w:val="00C82F90"/>
    <w:rsid w:val="00C834FF"/>
    <w:rsid w:val="00C835A5"/>
    <w:rsid w:val="00C838F4"/>
    <w:rsid w:val="00C83FB9"/>
    <w:rsid w:val="00C8405D"/>
    <w:rsid w:val="00C844E5"/>
    <w:rsid w:val="00C846B9"/>
    <w:rsid w:val="00C85026"/>
    <w:rsid w:val="00C856CB"/>
    <w:rsid w:val="00C85AE3"/>
    <w:rsid w:val="00C85CEB"/>
    <w:rsid w:val="00C85E00"/>
    <w:rsid w:val="00C85F4A"/>
    <w:rsid w:val="00C8656B"/>
    <w:rsid w:val="00C866D8"/>
    <w:rsid w:val="00C867D8"/>
    <w:rsid w:val="00C86BFA"/>
    <w:rsid w:val="00C87968"/>
    <w:rsid w:val="00C87AAD"/>
    <w:rsid w:val="00C87C79"/>
    <w:rsid w:val="00C87D97"/>
    <w:rsid w:val="00C90557"/>
    <w:rsid w:val="00C90C1B"/>
    <w:rsid w:val="00C916FF"/>
    <w:rsid w:val="00C917FC"/>
    <w:rsid w:val="00C91D13"/>
    <w:rsid w:val="00C91D2A"/>
    <w:rsid w:val="00C9236A"/>
    <w:rsid w:val="00C92ACF"/>
    <w:rsid w:val="00C92D50"/>
    <w:rsid w:val="00C92FD8"/>
    <w:rsid w:val="00C93A29"/>
    <w:rsid w:val="00C93BDA"/>
    <w:rsid w:val="00C93EE3"/>
    <w:rsid w:val="00C93F86"/>
    <w:rsid w:val="00C94AF0"/>
    <w:rsid w:val="00C94C53"/>
    <w:rsid w:val="00C952AF"/>
    <w:rsid w:val="00C953C9"/>
    <w:rsid w:val="00C96399"/>
    <w:rsid w:val="00C96622"/>
    <w:rsid w:val="00C96BC1"/>
    <w:rsid w:val="00C96F18"/>
    <w:rsid w:val="00C97B50"/>
    <w:rsid w:val="00CA0B18"/>
    <w:rsid w:val="00CA1F7E"/>
    <w:rsid w:val="00CA2088"/>
    <w:rsid w:val="00CA2B6C"/>
    <w:rsid w:val="00CA2E5D"/>
    <w:rsid w:val="00CA389E"/>
    <w:rsid w:val="00CA40F8"/>
    <w:rsid w:val="00CA46EA"/>
    <w:rsid w:val="00CA5C25"/>
    <w:rsid w:val="00CA5FDE"/>
    <w:rsid w:val="00CA747F"/>
    <w:rsid w:val="00CA764A"/>
    <w:rsid w:val="00CA797D"/>
    <w:rsid w:val="00CB0E24"/>
    <w:rsid w:val="00CB1E4E"/>
    <w:rsid w:val="00CB21AE"/>
    <w:rsid w:val="00CB2A31"/>
    <w:rsid w:val="00CB2E62"/>
    <w:rsid w:val="00CB4788"/>
    <w:rsid w:val="00CB4AE4"/>
    <w:rsid w:val="00CB4D67"/>
    <w:rsid w:val="00CB4D8D"/>
    <w:rsid w:val="00CB50E8"/>
    <w:rsid w:val="00CB5974"/>
    <w:rsid w:val="00CB710F"/>
    <w:rsid w:val="00CB759A"/>
    <w:rsid w:val="00CB7C19"/>
    <w:rsid w:val="00CB7E94"/>
    <w:rsid w:val="00CC08C9"/>
    <w:rsid w:val="00CC091C"/>
    <w:rsid w:val="00CC0A51"/>
    <w:rsid w:val="00CC0D19"/>
    <w:rsid w:val="00CC1095"/>
    <w:rsid w:val="00CC1A70"/>
    <w:rsid w:val="00CC28E3"/>
    <w:rsid w:val="00CC2A39"/>
    <w:rsid w:val="00CC2A61"/>
    <w:rsid w:val="00CC2C0F"/>
    <w:rsid w:val="00CC3B75"/>
    <w:rsid w:val="00CC3E3F"/>
    <w:rsid w:val="00CC4570"/>
    <w:rsid w:val="00CC4E2F"/>
    <w:rsid w:val="00CC58AE"/>
    <w:rsid w:val="00CC7035"/>
    <w:rsid w:val="00CC7697"/>
    <w:rsid w:val="00CC79CB"/>
    <w:rsid w:val="00CC7D2B"/>
    <w:rsid w:val="00CD050B"/>
    <w:rsid w:val="00CD051C"/>
    <w:rsid w:val="00CD125C"/>
    <w:rsid w:val="00CD1758"/>
    <w:rsid w:val="00CD2016"/>
    <w:rsid w:val="00CD3577"/>
    <w:rsid w:val="00CD3757"/>
    <w:rsid w:val="00CD380E"/>
    <w:rsid w:val="00CD3966"/>
    <w:rsid w:val="00CD4085"/>
    <w:rsid w:val="00CD4CCD"/>
    <w:rsid w:val="00CD620D"/>
    <w:rsid w:val="00CD65AF"/>
    <w:rsid w:val="00CD6AE0"/>
    <w:rsid w:val="00CD6CE3"/>
    <w:rsid w:val="00CD711E"/>
    <w:rsid w:val="00CD746A"/>
    <w:rsid w:val="00CD77C7"/>
    <w:rsid w:val="00CE0491"/>
    <w:rsid w:val="00CE1094"/>
    <w:rsid w:val="00CE1481"/>
    <w:rsid w:val="00CE2093"/>
    <w:rsid w:val="00CE229B"/>
    <w:rsid w:val="00CE37E2"/>
    <w:rsid w:val="00CE399C"/>
    <w:rsid w:val="00CE3C2A"/>
    <w:rsid w:val="00CE4937"/>
    <w:rsid w:val="00CE4A5C"/>
    <w:rsid w:val="00CE4ADF"/>
    <w:rsid w:val="00CE4F79"/>
    <w:rsid w:val="00CE4F88"/>
    <w:rsid w:val="00CE552A"/>
    <w:rsid w:val="00CE579E"/>
    <w:rsid w:val="00CE5A6B"/>
    <w:rsid w:val="00CE610F"/>
    <w:rsid w:val="00CE611E"/>
    <w:rsid w:val="00CE6226"/>
    <w:rsid w:val="00CE67A7"/>
    <w:rsid w:val="00CE7266"/>
    <w:rsid w:val="00CE75EA"/>
    <w:rsid w:val="00CF03F9"/>
    <w:rsid w:val="00CF0EC7"/>
    <w:rsid w:val="00CF15B1"/>
    <w:rsid w:val="00CF24FC"/>
    <w:rsid w:val="00CF31B3"/>
    <w:rsid w:val="00CF378B"/>
    <w:rsid w:val="00CF3A22"/>
    <w:rsid w:val="00CF447B"/>
    <w:rsid w:val="00CF4B6E"/>
    <w:rsid w:val="00CF6559"/>
    <w:rsid w:val="00CF70FB"/>
    <w:rsid w:val="00CF7457"/>
    <w:rsid w:val="00CF760D"/>
    <w:rsid w:val="00CF7A35"/>
    <w:rsid w:val="00CF7D24"/>
    <w:rsid w:val="00D0001E"/>
    <w:rsid w:val="00D004C6"/>
    <w:rsid w:val="00D00D1B"/>
    <w:rsid w:val="00D011B2"/>
    <w:rsid w:val="00D0190D"/>
    <w:rsid w:val="00D020B7"/>
    <w:rsid w:val="00D025DF"/>
    <w:rsid w:val="00D03C14"/>
    <w:rsid w:val="00D046C2"/>
    <w:rsid w:val="00D051E2"/>
    <w:rsid w:val="00D05C13"/>
    <w:rsid w:val="00D06875"/>
    <w:rsid w:val="00D070A8"/>
    <w:rsid w:val="00D07A72"/>
    <w:rsid w:val="00D106F6"/>
    <w:rsid w:val="00D1092A"/>
    <w:rsid w:val="00D10CCE"/>
    <w:rsid w:val="00D113B0"/>
    <w:rsid w:val="00D11626"/>
    <w:rsid w:val="00D11A18"/>
    <w:rsid w:val="00D122F3"/>
    <w:rsid w:val="00D12998"/>
    <w:rsid w:val="00D130D5"/>
    <w:rsid w:val="00D13744"/>
    <w:rsid w:val="00D141BD"/>
    <w:rsid w:val="00D1468E"/>
    <w:rsid w:val="00D14C36"/>
    <w:rsid w:val="00D14EA6"/>
    <w:rsid w:val="00D157AB"/>
    <w:rsid w:val="00D15BEE"/>
    <w:rsid w:val="00D15ED5"/>
    <w:rsid w:val="00D163B7"/>
    <w:rsid w:val="00D16838"/>
    <w:rsid w:val="00D168CA"/>
    <w:rsid w:val="00D16A48"/>
    <w:rsid w:val="00D16CCE"/>
    <w:rsid w:val="00D1720F"/>
    <w:rsid w:val="00D177B4"/>
    <w:rsid w:val="00D179FB"/>
    <w:rsid w:val="00D17AD8"/>
    <w:rsid w:val="00D17B5B"/>
    <w:rsid w:val="00D200CA"/>
    <w:rsid w:val="00D20A19"/>
    <w:rsid w:val="00D210E7"/>
    <w:rsid w:val="00D220FE"/>
    <w:rsid w:val="00D2267C"/>
    <w:rsid w:val="00D22A81"/>
    <w:rsid w:val="00D231A9"/>
    <w:rsid w:val="00D237B4"/>
    <w:rsid w:val="00D23FD5"/>
    <w:rsid w:val="00D240A7"/>
    <w:rsid w:val="00D2494F"/>
    <w:rsid w:val="00D25ECF"/>
    <w:rsid w:val="00D267F5"/>
    <w:rsid w:val="00D271F1"/>
    <w:rsid w:val="00D27648"/>
    <w:rsid w:val="00D3019E"/>
    <w:rsid w:val="00D306E0"/>
    <w:rsid w:val="00D31471"/>
    <w:rsid w:val="00D31925"/>
    <w:rsid w:val="00D31AEA"/>
    <w:rsid w:val="00D326A9"/>
    <w:rsid w:val="00D331B5"/>
    <w:rsid w:val="00D33E90"/>
    <w:rsid w:val="00D3494D"/>
    <w:rsid w:val="00D34982"/>
    <w:rsid w:val="00D34A7F"/>
    <w:rsid w:val="00D34EF2"/>
    <w:rsid w:val="00D3539E"/>
    <w:rsid w:val="00D3551A"/>
    <w:rsid w:val="00D359DC"/>
    <w:rsid w:val="00D35DBB"/>
    <w:rsid w:val="00D374D9"/>
    <w:rsid w:val="00D37556"/>
    <w:rsid w:val="00D40066"/>
    <w:rsid w:val="00D400E3"/>
    <w:rsid w:val="00D4022F"/>
    <w:rsid w:val="00D40B87"/>
    <w:rsid w:val="00D414F7"/>
    <w:rsid w:val="00D415BD"/>
    <w:rsid w:val="00D4207C"/>
    <w:rsid w:val="00D42852"/>
    <w:rsid w:val="00D42CF1"/>
    <w:rsid w:val="00D4334B"/>
    <w:rsid w:val="00D4336A"/>
    <w:rsid w:val="00D43BF4"/>
    <w:rsid w:val="00D44485"/>
    <w:rsid w:val="00D4488E"/>
    <w:rsid w:val="00D44F17"/>
    <w:rsid w:val="00D452C6"/>
    <w:rsid w:val="00D4554C"/>
    <w:rsid w:val="00D457FB"/>
    <w:rsid w:val="00D457FD"/>
    <w:rsid w:val="00D45995"/>
    <w:rsid w:val="00D46762"/>
    <w:rsid w:val="00D47A27"/>
    <w:rsid w:val="00D50480"/>
    <w:rsid w:val="00D5087C"/>
    <w:rsid w:val="00D50F5C"/>
    <w:rsid w:val="00D510FC"/>
    <w:rsid w:val="00D51C7C"/>
    <w:rsid w:val="00D52605"/>
    <w:rsid w:val="00D52E2B"/>
    <w:rsid w:val="00D531A6"/>
    <w:rsid w:val="00D5380A"/>
    <w:rsid w:val="00D54629"/>
    <w:rsid w:val="00D54AF0"/>
    <w:rsid w:val="00D54B81"/>
    <w:rsid w:val="00D55322"/>
    <w:rsid w:val="00D558C4"/>
    <w:rsid w:val="00D55C91"/>
    <w:rsid w:val="00D5673C"/>
    <w:rsid w:val="00D600DD"/>
    <w:rsid w:val="00D6062C"/>
    <w:rsid w:val="00D60C8C"/>
    <w:rsid w:val="00D618A9"/>
    <w:rsid w:val="00D619CE"/>
    <w:rsid w:val="00D61B49"/>
    <w:rsid w:val="00D62125"/>
    <w:rsid w:val="00D63220"/>
    <w:rsid w:val="00D636F9"/>
    <w:rsid w:val="00D6425C"/>
    <w:rsid w:val="00D646CB"/>
    <w:rsid w:val="00D65022"/>
    <w:rsid w:val="00D70E44"/>
    <w:rsid w:val="00D70F9E"/>
    <w:rsid w:val="00D71CB1"/>
    <w:rsid w:val="00D71E00"/>
    <w:rsid w:val="00D71F24"/>
    <w:rsid w:val="00D7216D"/>
    <w:rsid w:val="00D7260F"/>
    <w:rsid w:val="00D72814"/>
    <w:rsid w:val="00D732E7"/>
    <w:rsid w:val="00D733CF"/>
    <w:rsid w:val="00D741D4"/>
    <w:rsid w:val="00D74BA0"/>
    <w:rsid w:val="00D74C02"/>
    <w:rsid w:val="00D7544E"/>
    <w:rsid w:val="00D757C7"/>
    <w:rsid w:val="00D7654F"/>
    <w:rsid w:val="00D76FC4"/>
    <w:rsid w:val="00D770BF"/>
    <w:rsid w:val="00D804FA"/>
    <w:rsid w:val="00D806AC"/>
    <w:rsid w:val="00D80C64"/>
    <w:rsid w:val="00D8159C"/>
    <w:rsid w:val="00D81A01"/>
    <w:rsid w:val="00D81D94"/>
    <w:rsid w:val="00D8454F"/>
    <w:rsid w:val="00D845B2"/>
    <w:rsid w:val="00D84B27"/>
    <w:rsid w:val="00D84FA0"/>
    <w:rsid w:val="00D85068"/>
    <w:rsid w:val="00D854B5"/>
    <w:rsid w:val="00D8551F"/>
    <w:rsid w:val="00D859E8"/>
    <w:rsid w:val="00D8655E"/>
    <w:rsid w:val="00D87E6A"/>
    <w:rsid w:val="00D90789"/>
    <w:rsid w:val="00D91384"/>
    <w:rsid w:val="00D91C8A"/>
    <w:rsid w:val="00D92B91"/>
    <w:rsid w:val="00D933C5"/>
    <w:rsid w:val="00D93482"/>
    <w:rsid w:val="00D9361A"/>
    <w:rsid w:val="00D93F02"/>
    <w:rsid w:val="00D941DF"/>
    <w:rsid w:val="00D94D16"/>
    <w:rsid w:val="00D951AB"/>
    <w:rsid w:val="00D95704"/>
    <w:rsid w:val="00D96B21"/>
    <w:rsid w:val="00D96E59"/>
    <w:rsid w:val="00D96EF0"/>
    <w:rsid w:val="00D97692"/>
    <w:rsid w:val="00D97892"/>
    <w:rsid w:val="00D97B81"/>
    <w:rsid w:val="00DA0302"/>
    <w:rsid w:val="00DA0E79"/>
    <w:rsid w:val="00DA2A2B"/>
    <w:rsid w:val="00DA2BA9"/>
    <w:rsid w:val="00DA38AE"/>
    <w:rsid w:val="00DA3B4B"/>
    <w:rsid w:val="00DA4528"/>
    <w:rsid w:val="00DA58F2"/>
    <w:rsid w:val="00DA59AF"/>
    <w:rsid w:val="00DA5C84"/>
    <w:rsid w:val="00DA6D10"/>
    <w:rsid w:val="00DA72EB"/>
    <w:rsid w:val="00DA73D4"/>
    <w:rsid w:val="00DA7768"/>
    <w:rsid w:val="00DA784E"/>
    <w:rsid w:val="00DA7893"/>
    <w:rsid w:val="00DB21C6"/>
    <w:rsid w:val="00DB23C7"/>
    <w:rsid w:val="00DB2EFB"/>
    <w:rsid w:val="00DB3217"/>
    <w:rsid w:val="00DB3260"/>
    <w:rsid w:val="00DB3AE5"/>
    <w:rsid w:val="00DB3EB5"/>
    <w:rsid w:val="00DB3FB1"/>
    <w:rsid w:val="00DB437D"/>
    <w:rsid w:val="00DB4A26"/>
    <w:rsid w:val="00DB4B83"/>
    <w:rsid w:val="00DB4EBE"/>
    <w:rsid w:val="00DB6417"/>
    <w:rsid w:val="00DB702D"/>
    <w:rsid w:val="00DB72C6"/>
    <w:rsid w:val="00DB76A7"/>
    <w:rsid w:val="00DC009C"/>
    <w:rsid w:val="00DC263F"/>
    <w:rsid w:val="00DC2D6D"/>
    <w:rsid w:val="00DC2DEF"/>
    <w:rsid w:val="00DC3221"/>
    <w:rsid w:val="00DC3959"/>
    <w:rsid w:val="00DC3BC0"/>
    <w:rsid w:val="00DC4902"/>
    <w:rsid w:val="00DC5585"/>
    <w:rsid w:val="00DC55FA"/>
    <w:rsid w:val="00DC5B01"/>
    <w:rsid w:val="00DC5B05"/>
    <w:rsid w:val="00DC7C14"/>
    <w:rsid w:val="00DD048C"/>
    <w:rsid w:val="00DD0D5E"/>
    <w:rsid w:val="00DD1371"/>
    <w:rsid w:val="00DD20CB"/>
    <w:rsid w:val="00DD2FCC"/>
    <w:rsid w:val="00DD31E7"/>
    <w:rsid w:val="00DD38C6"/>
    <w:rsid w:val="00DD3BE1"/>
    <w:rsid w:val="00DD456E"/>
    <w:rsid w:val="00DD4FB7"/>
    <w:rsid w:val="00DD5D9B"/>
    <w:rsid w:val="00DD6837"/>
    <w:rsid w:val="00DD77E3"/>
    <w:rsid w:val="00DD7BE5"/>
    <w:rsid w:val="00DD7FD6"/>
    <w:rsid w:val="00DE0559"/>
    <w:rsid w:val="00DE09A2"/>
    <w:rsid w:val="00DE1B06"/>
    <w:rsid w:val="00DE1D2F"/>
    <w:rsid w:val="00DE1EEC"/>
    <w:rsid w:val="00DE1F17"/>
    <w:rsid w:val="00DE1F2B"/>
    <w:rsid w:val="00DE2488"/>
    <w:rsid w:val="00DE29FC"/>
    <w:rsid w:val="00DE2D1A"/>
    <w:rsid w:val="00DE3161"/>
    <w:rsid w:val="00DE3BE4"/>
    <w:rsid w:val="00DE4316"/>
    <w:rsid w:val="00DE5241"/>
    <w:rsid w:val="00DE5A71"/>
    <w:rsid w:val="00DE5CAC"/>
    <w:rsid w:val="00DE633E"/>
    <w:rsid w:val="00DE6C44"/>
    <w:rsid w:val="00DE73F0"/>
    <w:rsid w:val="00DE7E02"/>
    <w:rsid w:val="00DF0886"/>
    <w:rsid w:val="00DF08C5"/>
    <w:rsid w:val="00DF18BF"/>
    <w:rsid w:val="00DF1A73"/>
    <w:rsid w:val="00DF287A"/>
    <w:rsid w:val="00DF2EC8"/>
    <w:rsid w:val="00DF3376"/>
    <w:rsid w:val="00DF3E7D"/>
    <w:rsid w:val="00DF3FB9"/>
    <w:rsid w:val="00DF4021"/>
    <w:rsid w:val="00DF434F"/>
    <w:rsid w:val="00DF4A96"/>
    <w:rsid w:val="00DF5FD7"/>
    <w:rsid w:val="00DF676D"/>
    <w:rsid w:val="00DF6F60"/>
    <w:rsid w:val="00DF7782"/>
    <w:rsid w:val="00E0056D"/>
    <w:rsid w:val="00E01752"/>
    <w:rsid w:val="00E02DB2"/>
    <w:rsid w:val="00E02DFA"/>
    <w:rsid w:val="00E03708"/>
    <w:rsid w:val="00E039C9"/>
    <w:rsid w:val="00E039DC"/>
    <w:rsid w:val="00E0414F"/>
    <w:rsid w:val="00E04CD0"/>
    <w:rsid w:val="00E05D1D"/>
    <w:rsid w:val="00E06055"/>
    <w:rsid w:val="00E06082"/>
    <w:rsid w:val="00E06B37"/>
    <w:rsid w:val="00E0763F"/>
    <w:rsid w:val="00E0766F"/>
    <w:rsid w:val="00E10070"/>
    <w:rsid w:val="00E1041A"/>
    <w:rsid w:val="00E10A6B"/>
    <w:rsid w:val="00E11DED"/>
    <w:rsid w:val="00E122F9"/>
    <w:rsid w:val="00E139B7"/>
    <w:rsid w:val="00E13DFF"/>
    <w:rsid w:val="00E14A37"/>
    <w:rsid w:val="00E14D1D"/>
    <w:rsid w:val="00E15DEC"/>
    <w:rsid w:val="00E16B85"/>
    <w:rsid w:val="00E1770F"/>
    <w:rsid w:val="00E17DD9"/>
    <w:rsid w:val="00E20E78"/>
    <w:rsid w:val="00E213C5"/>
    <w:rsid w:val="00E229C2"/>
    <w:rsid w:val="00E22CC8"/>
    <w:rsid w:val="00E23671"/>
    <w:rsid w:val="00E239FA"/>
    <w:rsid w:val="00E24110"/>
    <w:rsid w:val="00E2424E"/>
    <w:rsid w:val="00E242E6"/>
    <w:rsid w:val="00E2472C"/>
    <w:rsid w:val="00E256DF"/>
    <w:rsid w:val="00E26347"/>
    <w:rsid w:val="00E26464"/>
    <w:rsid w:val="00E2690D"/>
    <w:rsid w:val="00E271C0"/>
    <w:rsid w:val="00E27B32"/>
    <w:rsid w:val="00E27E54"/>
    <w:rsid w:val="00E30932"/>
    <w:rsid w:val="00E3149D"/>
    <w:rsid w:val="00E31AFF"/>
    <w:rsid w:val="00E31B6E"/>
    <w:rsid w:val="00E32719"/>
    <w:rsid w:val="00E328F3"/>
    <w:rsid w:val="00E32F49"/>
    <w:rsid w:val="00E33073"/>
    <w:rsid w:val="00E33B00"/>
    <w:rsid w:val="00E33F6E"/>
    <w:rsid w:val="00E33FF0"/>
    <w:rsid w:val="00E34377"/>
    <w:rsid w:val="00E34DE3"/>
    <w:rsid w:val="00E35B06"/>
    <w:rsid w:val="00E373A2"/>
    <w:rsid w:val="00E3749D"/>
    <w:rsid w:val="00E379A6"/>
    <w:rsid w:val="00E37F3F"/>
    <w:rsid w:val="00E40ABB"/>
    <w:rsid w:val="00E40AEA"/>
    <w:rsid w:val="00E4161F"/>
    <w:rsid w:val="00E41CAE"/>
    <w:rsid w:val="00E42438"/>
    <w:rsid w:val="00E429BD"/>
    <w:rsid w:val="00E434B2"/>
    <w:rsid w:val="00E43EDD"/>
    <w:rsid w:val="00E440D1"/>
    <w:rsid w:val="00E44272"/>
    <w:rsid w:val="00E44867"/>
    <w:rsid w:val="00E4540B"/>
    <w:rsid w:val="00E455C7"/>
    <w:rsid w:val="00E458C4"/>
    <w:rsid w:val="00E459EA"/>
    <w:rsid w:val="00E45AF1"/>
    <w:rsid w:val="00E468E2"/>
    <w:rsid w:val="00E47232"/>
    <w:rsid w:val="00E47DB5"/>
    <w:rsid w:val="00E47DE0"/>
    <w:rsid w:val="00E50722"/>
    <w:rsid w:val="00E514C5"/>
    <w:rsid w:val="00E51746"/>
    <w:rsid w:val="00E52119"/>
    <w:rsid w:val="00E524C7"/>
    <w:rsid w:val="00E52535"/>
    <w:rsid w:val="00E52F91"/>
    <w:rsid w:val="00E53C31"/>
    <w:rsid w:val="00E54255"/>
    <w:rsid w:val="00E54E5C"/>
    <w:rsid w:val="00E55821"/>
    <w:rsid w:val="00E561C8"/>
    <w:rsid w:val="00E56EBF"/>
    <w:rsid w:val="00E56EE6"/>
    <w:rsid w:val="00E57620"/>
    <w:rsid w:val="00E57C05"/>
    <w:rsid w:val="00E6147C"/>
    <w:rsid w:val="00E61A31"/>
    <w:rsid w:val="00E61A3B"/>
    <w:rsid w:val="00E6291D"/>
    <w:rsid w:val="00E6292D"/>
    <w:rsid w:val="00E637BB"/>
    <w:rsid w:val="00E63823"/>
    <w:rsid w:val="00E6449C"/>
    <w:rsid w:val="00E649E9"/>
    <w:rsid w:val="00E65FB8"/>
    <w:rsid w:val="00E66CAF"/>
    <w:rsid w:val="00E6726C"/>
    <w:rsid w:val="00E67B4F"/>
    <w:rsid w:val="00E67E29"/>
    <w:rsid w:val="00E67F4E"/>
    <w:rsid w:val="00E70DE6"/>
    <w:rsid w:val="00E718AC"/>
    <w:rsid w:val="00E72C00"/>
    <w:rsid w:val="00E73034"/>
    <w:rsid w:val="00E740AC"/>
    <w:rsid w:val="00E74335"/>
    <w:rsid w:val="00E74466"/>
    <w:rsid w:val="00E74890"/>
    <w:rsid w:val="00E749C5"/>
    <w:rsid w:val="00E74EDD"/>
    <w:rsid w:val="00E74F7E"/>
    <w:rsid w:val="00E74F94"/>
    <w:rsid w:val="00E750A0"/>
    <w:rsid w:val="00E7561A"/>
    <w:rsid w:val="00E75CA4"/>
    <w:rsid w:val="00E76808"/>
    <w:rsid w:val="00E7736B"/>
    <w:rsid w:val="00E800CB"/>
    <w:rsid w:val="00E80328"/>
    <w:rsid w:val="00E80388"/>
    <w:rsid w:val="00E8062B"/>
    <w:rsid w:val="00E81496"/>
    <w:rsid w:val="00E81D93"/>
    <w:rsid w:val="00E82162"/>
    <w:rsid w:val="00E82515"/>
    <w:rsid w:val="00E82BDE"/>
    <w:rsid w:val="00E832D9"/>
    <w:rsid w:val="00E8334F"/>
    <w:rsid w:val="00E83C0D"/>
    <w:rsid w:val="00E83D84"/>
    <w:rsid w:val="00E83E53"/>
    <w:rsid w:val="00E8423D"/>
    <w:rsid w:val="00E84569"/>
    <w:rsid w:val="00E848F3"/>
    <w:rsid w:val="00E84CE1"/>
    <w:rsid w:val="00E855ED"/>
    <w:rsid w:val="00E859ED"/>
    <w:rsid w:val="00E85AC5"/>
    <w:rsid w:val="00E85CE5"/>
    <w:rsid w:val="00E85E05"/>
    <w:rsid w:val="00E8659E"/>
    <w:rsid w:val="00E86843"/>
    <w:rsid w:val="00E86ED7"/>
    <w:rsid w:val="00E86FED"/>
    <w:rsid w:val="00E87A6D"/>
    <w:rsid w:val="00E900AC"/>
    <w:rsid w:val="00E9011B"/>
    <w:rsid w:val="00E912E7"/>
    <w:rsid w:val="00E91405"/>
    <w:rsid w:val="00E9151A"/>
    <w:rsid w:val="00E917B5"/>
    <w:rsid w:val="00E91D46"/>
    <w:rsid w:val="00E92A9E"/>
    <w:rsid w:val="00E932E4"/>
    <w:rsid w:val="00E93464"/>
    <w:rsid w:val="00E93E7B"/>
    <w:rsid w:val="00E941C6"/>
    <w:rsid w:val="00E944CE"/>
    <w:rsid w:val="00E94709"/>
    <w:rsid w:val="00E94A3A"/>
    <w:rsid w:val="00E94C49"/>
    <w:rsid w:val="00E95239"/>
    <w:rsid w:val="00E95241"/>
    <w:rsid w:val="00E95492"/>
    <w:rsid w:val="00E95921"/>
    <w:rsid w:val="00E95AB3"/>
    <w:rsid w:val="00E95B2E"/>
    <w:rsid w:val="00E966F9"/>
    <w:rsid w:val="00E96DDC"/>
    <w:rsid w:val="00E97097"/>
    <w:rsid w:val="00E97419"/>
    <w:rsid w:val="00EA0317"/>
    <w:rsid w:val="00EA065F"/>
    <w:rsid w:val="00EA07AD"/>
    <w:rsid w:val="00EA098E"/>
    <w:rsid w:val="00EA2A5E"/>
    <w:rsid w:val="00EA362F"/>
    <w:rsid w:val="00EA3C49"/>
    <w:rsid w:val="00EA461C"/>
    <w:rsid w:val="00EA4A97"/>
    <w:rsid w:val="00EA4CC1"/>
    <w:rsid w:val="00EA534A"/>
    <w:rsid w:val="00EA58FE"/>
    <w:rsid w:val="00EA72BB"/>
    <w:rsid w:val="00EA7DF4"/>
    <w:rsid w:val="00EB02EF"/>
    <w:rsid w:val="00EB10C5"/>
    <w:rsid w:val="00EB14E0"/>
    <w:rsid w:val="00EB179B"/>
    <w:rsid w:val="00EB18B2"/>
    <w:rsid w:val="00EB1C61"/>
    <w:rsid w:val="00EB1D11"/>
    <w:rsid w:val="00EB2081"/>
    <w:rsid w:val="00EB23F6"/>
    <w:rsid w:val="00EB2757"/>
    <w:rsid w:val="00EB33B4"/>
    <w:rsid w:val="00EB3E61"/>
    <w:rsid w:val="00EB4298"/>
    <w:rsid w:val="00EB4336"/>
    <w:rsid w:val="00EB47E4"/>
    <w:rsid w:val="00EB50AD"/>
    <w:rsid w:val="00EB5224"/>
    <w:rsid w:val="00EB5D26"/>
    <w:rsid w:val="00EB6137"/>
    <w:rsid w:val="00EB69E9"/>
    <w:rsid w:val="00EB74F7"/>
    <w:rsid w:val="00EB7584"/>
    <w:rsid w:val="00EB759A"/>
    <w:rsid w:val="00EB76B9"/>
    <w:rsid w:val="00EC1918"/>
    <w:rsid w:val="00EC1EA5"/>
    <w:rsid w:val="00EC30FE"/>
    <w:rsid w:val="00EC31F9"/>
    <w:rsid w:val="00EC3480"/>
    <w:rsid w:val="00EC355E"/>
    <w:rsid w:val="00EC3B63"/>
    <w:rsid w:val="00EC4B30"/>
    <w:rsid w:val="00EC6837"/>
    <w:rsid w:val="00EC68DB"/>
    <w:rsid w:val="00EC7AA8"/>
    <w:rsid w:val="00ED01B2"/>
    <w:rsid w:val="00ED06E9"/>
    <w:rsid w:val="00ED12AB"/>
    <w:rsid w:val="00ED2980"/>
    <w:rsid w:val="00ED3051"/>
    <w:rsid w:val="00ED35F3"/>
    <w:rsid w:val="00ED36A3"/>
    <w:rsid w:val="00ED36C0"/>
    <w:rsid w:val="00ED3B78"/>
    <w:rsid w:val="00ED46C0"/>
    <w:rsid w:val="00ED4A00"/>
    <w:rsid w:val="00ED4B35"/>
    <w:rsid w:val="00ED4B5A"/>
    <w:rsid w:val="00ED5F8F"/>
    <w:rsid w:val="00ED6A4F"/>
    <w:rsid w:val="00ED7087"/>
    <w:rsid w:val="00ED71D5"/>
    <w:rsid w:val="00ED7406"/>
    <w:rsid w:val="00ED79ED"/>
    <w:rsid w:val="00ED7A98"/>
    <w:rsid w:val="00ED7B56"/>
    <w:rsid w:val="00EE0EBC"/>
    <w:rsid w:val="00EE111E"/>
    <w:rsid w:val="00EE1227"/>
    <w:rsid w:val="00EE1271"/>
    <w:rsid w:val="00EE16CC"/>
    <w:rsid w:val="00EE1818"/>
    <w:rsid w:val="00EE1D02"/>
    <w:rsid w:val="00EE295A"/>
    <w:rsid w:val="00EE2A29"/>
    <w:rsid w:val="00EE2DF9"/>
    <w:rsid w:val="00EE3246"/>
    <w:rsid w:val="00EE3E25"/>
    <w:rsid w:val="00EE473B"/>
    <w:rsid w:val="00EE4ABB"/>
    <w:rsid w:val="00EE4E47"/>
    <w:rsid w:val="00EE549D"/>
    <w:rsid w:val="00EE5D61"/>
    <w:rsid w:val="00EE6116"/>
    <w:rsid w:val="00EE6142"/>
    <w:rsid w:val="00EE622F"/>
    <w:rsid w:val="00EE6539"/>
    <w:rsid w:val="00EE7652"/>
    <w:rsid w:val="00EE7D8F"/>
    <w:rsid w:val="00EF04CF"/>
    <w:rsid w:val="00EF1014"/>
    <w:rsid w:val="00EF10B0"/>
    <w:rsid w:val="00EF1AA4"/>
    <w:rsid w:val="00EF1C57"/>
    <w:rsid w:val="00EF1DE1"/>
    <w:rsid w:val="00EF27AF"/>
    <w:rsid w:val="00EF2AB3"/>
    <w:rsid w:val="00EF2D4A"/>
    <w:rsid w:val="00EF3182"/>
    <w:rsid w:val="00EF3E96"/>
    <w:rsid w:val="00EF4262"/>
    <w:rsid w:val="00EF451E"/>
    <w:rsid w:val="00EF49C2"/>
    <w:rsid w:val="00EF58C7"/>
    <w:rsid w:val="00EF58CD"/>
    <w:rsid w:val="00EF69B1"/>
    <w:rsid w:val="00F00095"/>
    <w:rsid w:val="00F000E6"/>
    <w:rsid w:val="00F001F1"/>
    <w:rsid w:val="00F01206"/>
    <w:rsid w:val="00F016CF"/>
    <w:rsid w:val="00F017D4"/>
    <w:rsid w:val="00F01878"/>
    <w:rsid w:val="00F01C9F"/>
    <w:rsid w:val="00F01E01"/>
    <w:rsid w:val="00F02269"/>
    <w:rsid w:val="00F02535"/>
    <w:rsid w:val="00F027BB"/>
    <w:rsid w:val="00F02A11"/>
    <w:rsid w:val="00F02C90"/>
    <w:rsid w:val="00F02EB5"/>
    <w:rsid w:val="00F035F1"/>
    <w:rsid w:val="00F0387A"/>
    <w:rsid w:val="00F03BD4"/>
    <w:rsid w:val="00F04CB1"/>
    <w:rsid w:val="00F04D26"/>
    <w:rsid w:val="00F061E0"/>
    <w:rsid w:val="00F062C7"/>
    <w:rsid w:val="00F06A5F"/>
    <w:rsid w:val="00F07B50"/>
    <w:rsid w:val="00F07F2E"/>
    <w:rsid w:val="00F1098C"/>
    <w:rsid w:val="00F10BCF"/>
    <w:rsid w:val="00F10DA2"/>
    <w:rsid w:val="00F112ED"/>
    <w:rsid w:val="00F1146F"/>
    <w:rsid w:val="00F114FE"/>
    <w:rsid w:val="00F11D42"/>
    <w:rsid w:val="00F1235A"/>
    <w:rsid w:val="00F124AC"/>
    <w:rsid w:val="00F12EDC"/>
    <w:rsid w:val="00F132A5"/>
    <w:rsid w:val="00F132DF"/>
    <w:rsid w:val="00F139F0"/>
    <w:rsid w:val="00F1440C"/>
    <w:rsid w:val="00F149E5"/>
    <w:rsid w:val="00F14F81"/>
    <w:rsid w:val="00F15038"/>
    <w:rsid w:val="00F1510F"/>
    <w:rsid w:val="00F15C34"/>
    <w:rsid w:val="00F16994"/>
    <w:rsid w:val="00F1732D"/>
    <w:rsid w:val="00F20DDF"/>
    <w:rsid w:val="00F21307"/>
    <w:rsid w:val="00F2185A"/>
    <w:rsid w:val="00F21940"/>
    <w:rsid w:val="00F22497"/>
    <w:rsid w:val="00F224AB"/>
    <w:rsid w:val="00F225C5"/>
    <w:rsid w:val="00F22F3E"/>
    <w:rsid w:val="00F246C5"/>
    <w:rsid w:val="00F25142"/>
    <w:rsid w:val="00F25146"/>
    <w:rsid w:val="00F25493"/>
    <w:rsid w:val="00F254D5"/>
    <w:rsid w:val="00F25E8B"/>
    <w:rsid w:val="00F2619F"/>
    <w:rsid w:val="00F26B92"/>
    <w:rsid w:val="00F26EE3"/>
    <w:rsid w:val="00F27A79"/>
    <w:rsid w:val="00F27D74"/>
    <w:rsid w:val="00F3053F"/>
    <w:rsid w:val="00F307F7"/>
    <w:rsid w:val="00F3185E"/>
    <w:rsid w:val="00F320B0"/>
    <w:rsid w:val="00F322DA"/>
    <w:rsid w:val="00F3252B"/>
    <w:rsid w:val="00F32B5C"/>
    <w:rsid w:val="00F335B8"/>
    <w:rsid w:val="00F3376A"/>
    <w:rsid w:val="00F33782"/>
    <w:rsid w:val="00F33F97"/>
    <w:rsid w:val="00F34119"/>
    <w:rsid w:val="00F34690"/>
    <w:rsid w:val="00F35641"/>
    <w:rsid w:val="00F3576D"/>
    <w:rsid w:val="00F35E66"/>
    <w:rsid w:val="00F36204"/>
    <w:rsid w:val="00F36A12"/>
    <w:rsid w:val="00F37106"/>
    <w:rsid w:val="00F375F3"/>
    <w:rsid w:val="00F3786C"/>
    <w:rsid w:val="00F379FC"/>
    <w:rsid w:val="00F37ED8"/>
    <w:rsid w:val="00F420AD"/>
    <w:rsid w:val="00F423EF"/>
    <w:rsid w:val="00F42A08"/>
    <w:rsid w:val="00F44153"/>
    <w:rsid w:val="00F450EC"/>
    <w:rsid w:val="00F45119"/>
    <w:rsid w:val="00F45D1E"/>
    <w:rsid w:val="00F46241"/>
    <w:rsid w:val="00F4654A"/>
    <w:rsid w:val="00F46DFB"/>
    <w:rsid w:val="00F470A5"/>
    <w:rsid w:val="00F4736A"/>
    <w:rsid w:val="00F474AD"/>
    <w:rsid w:val="00F5054C"/>
    <w:rsid w:val="00F50F27"/>
    <w:rsid w:val="00F515E5"/>
    <w:rsid w:val="00F51639"/>
    <w:rsid w:val="00F51EB4"/>
    <w:rsid w:val="00F51F9A"/>
    <w:rsid w:val="00F5279C"/>
    <w:rsid w:val="00F5294F"/>
    <w:rsid w:val="00F531BF"/>
    <w:rsid w:val="00F53549"/>
    <w:rsid w:val="00F53872"/>
    <w:rsid w:val="00F54B22"/>
    <w:rsid w:val="00F54FA9"/>
    <w:rsid w:val="00F5668F"/>
    <w:rsid w:val="00F56E92"/>
    <w:rsid w:val="00F56ED0"/>
    <w:rsid w:val="00F5739B"/>
    <w:rsid w:val="00F57774"/>
    <w:rsid w:val="00F57A1D"/>
    <w:rsid w:val="00F60B2D"/>
    <w:rsid w:val="00F60DC8"/>
    <w:rsid w:val="00F62FF8"/>
    <w:rsid w:val="00F63808"/>
    <w:rsid w:val="00F6414B"/>
    <w:rsid w:val="00F65EE8"/>
    <w:rsid w:val="00F6618F"/>
    <w:rsid w:val="00F664B4"/>
    <w:rsid w:val="00F716F6"/>
    <w:rsid w:val="00F72835"/>
    <w:rsid w:val="00F72C26"/>
    <w:rsid w:val="00F7309F"/>
    <w:rsid w:val="00F731F9"/>
    <w:rsid w:val="00F74058"/>
    <w:rsid w:val="00F74229"/>
    <w:rsid w:val="00F74E1C"/>
    <w:rsid w:val="00F7551A"/>
    <w:rsid w:val="00F75CB4"/>
    <w:rsid w:val="00F762D4"/>
    <w:rsid w:val="00F7675C"/>
    <w:rsid w:val="00F76923"/>
    <w:rsid w:val="00F7792D"/>
    <w:rsid w:val="00F806C5"/>
    <w:rsid w:val="00F815B2"/>
    <w:rsid w:val="00F818CD"/>
    <w:rsid w:val="00F81F67"/>
    <w:rsid w:val="00F827E2"/>
    <w:rsid w:val="00F82B2B"/>
    <w:rsid w:val="00F839C4"/>
    <w:rsid w:val="00F83B0A"/>
    <w:rsid w:val="00F83E6C"/>
    <w:rsid w:val="00F843E4"/>
    <w:rsid w:val="00F84B24"/>
    <w:rsid w:val="00F84E69"/>
    <w:rsid w:val="00F8513C"/>
    <w:rsid w:val="00F85803"/>
    <w:rsid w:val="00F85A6B"/>
    <w:rsid w:val="00F85B45"/>
    <w:rsid w:val="00F86368"/>
    <w:rsid w:val="00F868AA"/>
    <w:rsid w:val="00F8691F"/>
    <w:rsid w:val="00F87070"/>
    <w:rsid w:val="00F8746A"/>
    <w:rsid w:val="00F904EB"/>
    <w:rsid w:val="00F92053"/>
    <w:rsid w:val="00F92504"/>
    <w:rsid w:val="00F92B15"/>
    <w:rsid w:val="00F92CDA"/>
    <w:rsid w:val="00F945CC"/>
    <w:rsid w:val="00F94721"/>
    <w:rsid w:val="00F94DED"/>
    <w:rsid w:val="00F95503"/>
    <w:rsid w:val="00F968CA"/>
    <w:rsid w:val="00F96E6F"/>
    <w:rsid w:val="00F970F7"/>
    <w:rsid w:val="00F975A0"/>
    <w:rsid w:val="00F977EE"/>
    <w:rsid w:val="00F97C50"/>
    <w:rsid w:val="00F97DE6"/>
    <w:rsid w:val="00FA008C"/>
    <w:rsid w:val="00FA038B"/>
    <w:rsid w:val="00FA0A24"/>
    <w:rsid w:val="00FA1717"/>
    <w:rsid w:val="00FA1933"/>
    <w:rsid w:val="00FA1E01"/>
    <w:rsid w:val="00FA1E34"/>
    <w:rsid w:val="00FA204E"/>
    <w:rsid w:val="00FA22E0"/>
    <w:rsid w:val="00FA24D6"/>
    <w:rsid w:val="00FA326A"/>
    <w:rsid w:val="00FA332C"/>
    <w:rsid w:val="00FA3B9F"/>
    <w:rsid w:val="00FA4488"/>
    <w:rsid w:val="00FA5FEA"/>
    <w:rsid w:val="00FA6518"/>
    <w:rsid w:val="00FA7102"/>
    <w:rsid w:val="00FA73EF"/>
    <w:rsid w:val="00FA7B20"/>
    <w:rsid w:val="00FB008F"/>
    <w:rsid w:val="00FB019C"/>
    <w:rsid w:val="00FB0577"/>
    <w:rsid w:val="00FB06EC"/>
    <w:rsid w:val="00FB0995"/>
    <w:rsid w:val="00FB0C1B"/>
    <w:rsid w:val="00FB1FD3"/>
    <w:rsid w:val="00FB23BF"/>
    <w:rsid w:val="00FB2703"/>
    <w:rsid w:val="00FB2B73"/>
    <w:rsid w:val="00FB320B"/>
    <w:rsid w:val="00FB32A0"/>
    <w:rsid w:val="00FB417E"/>
    <w:rsid w:val="00FB45E5"/>
    <w:rsid w:val="00FB48FB"/>
    <w:rsid w:val="00FB571D"/>
    <w:rsid w:val="00FB581D"/>
    <w:rsid w:val="00FB65B9"/>
    <w:rsid w:val="00FB66B8"/>
    <w:rsid w:val="00FB6A52"/>
    <w:rsid w:val="00FB724C"/>
    <w:rsid w:val="00FB7C29"/>
    <w:rsid w:val="00FB7F19"/>
    <w:rsid w:val="00FC1CE3"/>
    <w:rsid w:val="00FC2486"/>
    <w:rsid w:val="00FC265C"/>
    <w:rsid w:val="00FC370E"/>
    <w:rsid w:val="00FC39BC"/>
    <w:rsid w:val="00FC3AEE"/>
    <w:rsid w:val="00FC3CF1"/>
    <w:rsid w:val="00FC48BF"/>
    <w:rsid w:val="00FC48C8"/>
    <w:rsid w:val="00FC48DF"/>
    <w:rsid w:val="00FC4A16"/>
    <w:rsid w:val="00FC4BDE"/>
    <w:rsid w:val="00FC5326"/>
    <w:rsid w:val="00FC5BBF"/>
    <w:rsid w:val="00FC5FA9"/>
    <w:rsid w:val="00FC5FEA"/>
    <w:rsid w:val="00FC60A3"/>
    <w:rsid w:val="00FC62CB"/>
    <w:rsid w:val="00FC64B5"/>
    <w:rsid w:val="00FC7161"/>
    <w:rsid w:val="00FC7CB5"/>
    <w:rsid w:val="00FD0BB0"/>
    <w:rsid w:val="00FD0CC0"/>
    <w:rsid w:val="00FD2023"/>
    <w:rsid w:val="00FD204D"/>
    <w:rsid w:val="00FD2C8E"/>
    <w:rsid w:val="00FD3899"/>
    <w:rsid w:val="00FD5281"/>
    <w:rsid w:val="00FD58ED"/>
    <w:rsid w:val="00FD65F0"/>
    <w:rsid w:val="00FD7209"/>
    <w:rsid w:val="00FD7452"/>
    <w:rsid w:val="00FD7903"/>
    <w:rsid w:val="00FD7A39"/>
    <w:rsid w:val="00FD7FC3"/>
    <w:rsid w:val="00FE004D"/>
    <w:rsid w:val="00FE02AB"/>
    <w:rsid w:val="00FE0984"/>
    <w:rsid w:val="00FE0B9B"/>
    <w:rsid w:val="00FE1742"/>
    <w:rsid w:val="00FE21D1"/>
    <w:rsid w:val="00FE256F"/>
    <w:rsid w:val="00FE4406"/>
    <w:rsid w:val="00FE4C95"/>
    <w:rsid w:val="00FE4F4A"/>
    <w:rsid w:val="00FE51CD"/>
    <w:rsid w:val="00FE561F"/>
    <w:rsid w:val="00FE5CD4"/>
    <w:rsid w:val="00FE6D48"/>
    <w:rsid w:val="00FE7073"/>
    <w:rsid w:val="00FE77FE"/>
    <w:rsid w:val="00FE791A"/>
    <w:rsid w:val="00FF009F"/>
    <w:rsid w:val="00FF1C70"/>
    <w:rsid w:val="00FF242C"/>
    <w:rsid w:val="00FF2718"/>
    <w:rsid w:val="00FF274B"/>
    <w:rsid w:val="00FF2827"/>
    <w:rsid w:val="00FF286F"/>
    <w:rsid w:val="00FF2946"/>
    <w:rsid w:val="00FF2B01"/>
    <w:rsid w:val="00FF34AA"/>
    <w:rsid w:val="00FF3C0B"/>
    <w:rsid w:val="00FF3DD5"/>
    <w:rsid w:val="00FF4D53"/>
    <w:rsid w:val="00FF5215"/>
    <w:rsid w:val="00FF5F48"/>
    <w:rsid w:val="00FF6070"/>
    <w:rsid w:val="00FF733B"/>
    <w:rsid w:val="00FF780B"/>
    <w:rsid w:val="00FF79B2"/>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2AFB31D3"/>
  <w15:docId w15:val="{3A4E286C-2D4C-4CE4-AA55-53C6236C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45B"/>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5DCEAF" w:themeFill="accent4"/>
      </w:tcPr>
    </w:tblStylePr>
    <w:tblStylePr w:type="lastRow">
      <w:pPr>
        <w:spacing w:beforeLines="0" w:before="0" w:beforeAutospacing="0" w:afterLines="0" w:after="0" w:afterAutospacing="0" w:line="240" w:lineRule="auto"/>
      </w:pPr>
      <w:rPr>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tcBorders>
      </w:tcPr>
    </w:tblStylePr>
    <w:tblStylePr w:type="firstCol">
      <w:rPr>
        <w:b/>
        <w:bCs/>
      </w:rPr>
    </w:tblStylePr>
    <w:tblStylePr w:type="lastCol">
      <w:rPr>
        <w:b/>
        <w:bCs/>
      </w:r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tblBorders>
    </w:tblPr>
    <w:tblStylePr w:type="firstRow">
      <w:pPr>
        <w:spacing w:before="0" w:after="0" w:line="240" w:lineRule="auto"/>
      </w:pPr>
      <w:rPr>
        <w:b/>
        <w:bCs/>
        <w:color w:val="FFFFFF" w:themeColor="background1"/>
      </w:rPr>
      <w:tblPr/>
      <w:tcPr>
        <w:shd w:val="clear" w:color="auto" w:fill="5ECCF3" w:themeFill="accent2"/>
      </w:tcPr>
    </w:tblStylePr>
    <w:tblStylePr w:type="lastRow">
      <w:pPr>
        <w:spacing w:before="0" w:after="0" w:line="240" w:lineRule="auto"/>
      </w:pPr>
      <w:rPr>
        <w:b/>
        <w:bCs/>
      </w:rPr>
      <w:tblPr/>
      <w:tcPr>
        <w:tcBorders>
          <w:top w:val="double" w:sz="6" w:space="0" w:color="5ECCF3" w:themeColor="accent2"/>
          <w:left w:val="single" w:sz="8" w:space="0" w:color="5ECCF3" w:themeColor="accent2"/>
          <w:bottom w:val="single" w:sz="8" w:space="0" w:color="5ECCF3" w:themeColor="accent2"/>
          <w:right w:val="single" w:sz="8" w:space="0" w:color="5ECCF3" w:themeColor="accent2"/>
        </w:tcBorders>
      </w:tcPr>
    </w:tblStylePr>
    <w:tblStylePr w:type="firstCol">
      <w:rPr>
        <w:b/>
        <w:bCs/>
      </w:rPr>
    </w:tblStylePr>
    <w:tblStylePr w:type="lastCol">
      <w:rPr>
        <w:b/>
        <w:bCs/>
      </w:rPr>
    </w:tblStylePr>
    <w:tblStylePr w:type="band1Vert">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tblStylePr w:type="band1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 w:type="character" w:customStyle="1" w:styleId="UnresolvedMention3">
    <w:name w:val="Unresolved Mention3"/>
    <w:basedOn w:val="DefaultParagraphFont"/>
    <w:uiPriority w:val="99"/>
    <w:semiHidden/>
    <w:unhideWhenUsed/>
    <w:rsid w:val="00443B77"/>
    <w:rPr>
      <w:color w:val="605E5C"/>
      <w:shd w:val="clear" w:color="auto" w:fill="E1DFDD"/>
    </w:rPr>
  </w:style>
  <w:style w:type="character" w:customStyle="1" w:styleId="UnresolvedMention4">
    <w:name w:val="Unresolved Mention4"/>
    <w:basedOn w:val="DefaultParagraphFont"/>
    <w:uiPriority w:val="99"/>
    <w:semiHidden/>
    <w:unhideWhenUsed/>
    <w:rsid w:val="00FB6A52"/>
    <w:rPr>
      <w:color w:val="605E5C"/>
      <w:shd w:val="clear" w:color="auto" w:fill="E1DFDD"/>
    </w:rPr>
  </w:style>
  <w:style w:type="character" w:styleId="UnresolvedMention">
    <w:name w:val="Unresolved Mention"/>
    <w:basedOn w:val="DefaultParagraphFont"/>
    <w:uiPriority w:val="99"/>
    <w:semiHidden/>
    <w:unhideWhenUsed/>
    <w:rsid w:val="00BE3A40"/>
    <w:rPr>
      <w:color w:val="605E5C"/>
      <w:shd w:val="clear" w:color="auto" w:fill="E1DFDD"/>
    </w:rPr>
  </w:style>
  <w:style w:type="paragraph" w:styleId="NormalWeb">
    <w:name w:val="Normal (Web)"/>
    <w:basedOn w:val="Normal"/>
    <w:uiPriority w:val="99"/>
    <w:semiHidden/>
    <w:unhideWhenUsed/>
    <w:rsid w:val="00296DD8"/>
    <w:pPr>
      <w:spacing w:before="100" w:beforeAutospacing="1" w:after="100" w:afterAutospacing="1"/>
    </w:pPr>
    <w:rPr>
      <w:rFonts w:ascii="Times New Roman" w:hAnsi="Times New Roman"/>
      <w:sz w:val="24"/>
      <w:lang w:eastAsia="en-GB"/>
    </w:rPr>
  </w:style>
  <w:style w:type="character" w:customStyle="1" w:styleId="at-mentions-focus">
    <w:name w:val="at-mentions-focus"/>
    <w:basedOn w:val="DefaultParagraphFont"/>
    <w:rsid w:val="007A607F"/>
  </w:style>
  <w:style w:type="paragraph" w:customStyle="1" w:styleId="side-head">
    <w:name w:val="side-head"/>
    <w:basedOn w:val="Normal"/>
    <w:link w:val="side-headChar"/>
    <w:qFormat/>
    <w:rsid w:val="00346BB2"/>
    <w:pPr>
      <w:spacing w:before="40" w:after="40"/>
    </w:pPr>
    <w:rPr>
      <w:rFonts w:ascii="Calibri Light" w:hAnsi="Calibri Light" w:cs="Calibri Light"/>
      <w:szCs w:val="22"/>
    </w:rPr>
  </w:style>
  <w:style w:type="character" w:customStyle="1" w:styleId="side-headChar">
    <w:name w:val="side-head Char"/>
    <w:basedOn w:val="DefaultParagraphFont"/>
    <w:link w:val="side-head"/>
    <w:rsid w:val="00346BB2"/>
    <w:rPr>
      <w:rFonts w:ascii="Calibri Light" w:hAnsi="Calibri Light" w:cs="Calibri Ligh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8546">
      <w:bodyDiv w:val="1"/>
      <w:marLeft w:val="0"/>
      <w:marRight w:val="0"/>
      <w:marTop w:val="0"/>
      <w:marBottom w:val="0"/>
      <w:divBdr>
        <w:top w:val="none" w:sz="0" w:space="0" w:color="auto"/>
        <w:left w:val="none" w:sz="0" w:space="0" w:color="auto"/>
        <w:bottom w:val="none" w:sz="0" w:space="0" w:color="auto"/>
        <w:right w:val="none" w:sz="0" w:space="0" w:color="auto"/>
      </w:divBdr>
    </w:div>
    <w:div w:id="52854051">
      <w:bodyDiv w:val="1"/>
      <w:marLeft w:val="0"/>
      <w:marRight w:val="0"/>
      <w:marTop w:val="0"/>
      <w:marBottom w:val="0"/>
      <w:divBdr>
        <w:top w:val="none" w:sz="0" w:space="0" w:color="auto"/>
        <w:left w:val="none" w:sz="0" w:space="0" w:color="auto"/>
        <w:bottom w:val="none" w:sz="0" w:space="0" w:color="auto"/>
        <w:right w:val="none" w:sz="0" w:space="0" w:color="auto"/>
      </w:divBdr>
    </w:div>
    <w:div w:id="132647517">
      <w:bodyDiv w:val="1"/>
      <w:marLeft w:val="0"/>
      <w:marRight w:val="0"/>
      <w:marTop w:val="0"/>
      <w:marBottom w:val="0"/>
      <w:divBdr>
        <w:top w:val="none" w:sz="0" w:space="0" w:color="auto"/>
        <w:left w:val="none" w:sz="0" w:space="0" w:color="auto"/>
        <w:bottom w:val="none" w:sz="0" w:space="0" w:color="auto"/>
        <w:right w:val="none" w:sz="0" w:space="0" w:color="auto"/>
      </w:divBdr>
    </w:div>
    <w:div w:id="159854358">
      <w:bodyDiv w:val="1"/>
      <w:marLeft w:val="0"/>
      <w:marRight w:val="0"/>
      <w:marTop w:val="0"/>
      <w:marBottom w:val="0"/>
      <w:divBdr>
        <w:top w:val="none" w:sz="0" w:space="0" w:color="auto"/>
        <w:left w:val="none" w:sz="0" w:space="0" w:color="auto"/>
        <w:bottom w:val="none" w:sz="0" w:space="0" w:color="auto"/>
        <w:right w:val="none" w:sz="0" w:space="0" w:color="auto"/>
      </w:divBdr>
      <w:divsChild>
        <w:div w:id="298149695">
          <w:marLeft w:val="0"/>
          <w:marRight w:val="0"/>
          <w:marTop w:val="0"/>
          <w:marBottom w:val="0"/>
          <w:divBdr>
            <w:top w:val="none" w:sz="0" w:space="0" w:color="auto"/>
            <w:left w:val="none" w:sz="0" w:space="0" w:color="auto"/>
            <w:bottom w:val="none" w:sz="0" w:space="0" w:color="auto"/>
            <w:right w:val="none" w:sz="0" w:space="0" w:color="auto"/>
          </w:divBdr>
          <w:divsChild>
            <w:div w:id="295141339">
              <w:marLeft w:val="0"/>
              <w:marRight w:val="0"/>
              <w:marTop w:val="0"/>
              <w:marBottom w:val="0"/>
              <w:divBdr>
                <w:top w:val="none" w:sz="0" w:space="0" w:color="auto"/>
                <w:left w:val="none" w:sz="0" w:space="0" w:color="auto"/>
                <w:bottom w:val="none" w:sz="0" w:space="0" w:color="auto"/>
                <w:right w:val="none" w:sz="0" w:space="0" w:color="auto"/>
              </w:divBdr>
              <w:divsChild>
                <w:div w:id="900335151">
                  <w:marLeft w:val="0"/>
                  <w:marRight w:val="0"/>
                  <w:marTop w:val="0"/>
                  <w:marBottom w:val="0"/>
                  <w:divBdr>
                    <w:top w:val="none" w:sz="0" w:space="0" w:color="auto"/>
                    <w:left w:val="none" w:sz="0" w:space="0" w:color="auto"/>
                    <w:bottom w:val="none" w:sz="0" w:space="0" w:color="auto"/>
                    <w:right w:val="none" w:sz="0" w:space="0" w:color="auto"/>
                  </w:divBdr>
                  <w:divsChild>
                    <w:div w:id="1857966017">
                      <w:marLeft w:val="0"/>
                      <w:marRight w:val="0"/>
                      <w:marTop w:val="0"/>
                      <w:marBottom w:val="0"/>
                      <w:divBdr>
                        <w:top w:val="none" w:sz="0" w:space="0" w:color="auto"/>
                        <w:left w:val="none" w:sz="0" w:space="0" w:color="auto"/>
                        <w:bottom w:val="none" w:sz="0" w:space="0" w:color="auto"/>
                        <w:right w:val="none" w:sz="0" w:space="0" w:color="auto"/>
                      </w:divBdr>
                      <w:divsChild>
                        <w:div w:id="1172642354">
                          <w:marLeft w:val="0"/>
                          <w:marRight w:val="0"/>
                          <w:marTop w:val="0"/>
                          <w:marBottom w:val="0"/>
                          <w:divBdr>
                            <w:top w:val="none" w:sz="0" w:space="0" w:color="auto"/>
                            <w:left w:val="none" w:sz="0" w:space="0" w:color="auto"/>
                            <w:bottom w:val="none" w:sz="0" w:space="0" w:color="auto"/>
                            <w:right w:val="none" w:sz="0" w:space="0" w:color="auto"/>
                          </w:divBdr>
                          <w:divsChild>
                            <w:div w:id="158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287512928">
      <w:bodyDiv w:val="1"/>
      <w:marLeft w:val="0"/>
      <w:marRight w:val="0"/>
      <w:marTop w:val="0"/>
      <w:marBottom w:val="0"/>
      <w:divBdr>
        <w:top w:val="none" w:sz="0" w:space="0" w:color="auto"/>
        <w:left w:val="none" w:sz="0" w:space="0" w:color="auto"/>
        <w:bottom w:val="none" w:sz="0" w:space="0" w:color="auto"/>
        <w:right w:val="none" w:sz="0" w:space="0" w:color="auto"/>
      </w:divBdr>
    </w:div>
    <w:div w:id="310646426">
      <w:bodyDiv w:val="1"/>
      <w:marLeft w:val="0"/>
      <w:marRight w:val="0"/>
      <w:marTop w:val="0"/>
      <w:marBottom w:val="0"/>
      <w:divBdr>
        <w:top w:val="none" w:sz="0" w:space="0" w:color="auto"/>
        <w:left w:val="none" w:sz="0" w:space="0" w:color="auto"/>
        <w:bottom w:val="none" w:sz="0" w:space="0" w:color="auto"/>
        <w:right w:val="none" w:sz="0" w:space="0" w:color="auto"/>
      </w:divBdr>
      <w:divsChild>
        <w:div w:id="1504322552">
          <w:marLeft w:val="720"/>
          <w:marRight w:val="0"/>
          <w:marTop w:val="0"/>
          <w:marBottom w:val="0"/>
          <w:divBdr>
            <w:top w:val="none" w:sz="0" w:space="0" w:color="auto"/>
            <w:left w:val="none" w:sz="0" w:space="0" w:color="auto"/>
            <w:bottom w:val="none" w:sz="0" w:space="0" w:color="auto"/>
            <w:right w:val="none" w:sz="0" w:space="0" w:color="auto"/>
          </w:divBdr>
        </w:div>
        <w:div w:id="855997655">
          <w:marLeft w:val="720"/>
          <w:marRight w:val="0"/>
          <w:marTop w:val="0"/>
          <w:marBottom w:val="0"/>
          <w:divBdr>
            <w:top w:val="none" w:sz="0" w:space="0" w:color="auto"/>
            <w:left w:val="none" w:sz="0" w:space="0" w:color="auto"/>
            <w:bottom w:val="none" w:sz="0" w:space="0" w:color="auto"/>
            <w:right w:val="none" w:sz="0" w:space="0" w:color="auto"/>
          </w:divBdr>
        </w:div>
        <w:div w:id="2111854674">
          <w:marLeft w:val="720"/>
          <w:marRight w:val="0"/>
          <w:marTop w:val="0"/>
          <w:marBottom w:val="0"/>
          <w:divBdr>
            <w:top w:val="none" w:sz="0" w:space="0" w:color="auto"/>
            <w:left w:val="none" w:sz="0" w:space="0" w:color="auto"/>
            <w:bottom w:val="none" w:sz="0" w:space="0" w:color="auto"/>
            <w:right w:val="none" w:sz="0" w:space="0" w:color="auto"/>
          </w:divBdr>
        </w:div>
        <w:div w:id="311446255">
          <w:marLeft w:val="720"/>
          <w:marRight w:val="0"/>
          <w:marTop w:val="0"/>
          <w:marBottom w:val="0"/>
          <w:divBdr>
            <w:top w:val="none" w:sz="0" w:space="0" w:color="auto"/>
            <w:left w:val="none" w:sz="0" w:space="0" w:color="auto"/>
            <w:bottom w:val="none" w:sz="0" w:space="0" w:color="auto"/>
            <w:right w:val="none" w:sz="0" w:space="0" w:color="auto"/>
          </w:divBdr>
        </w:div>
        <w:div w:id="2116747581">
          <w:marLeft w:val="720"/>
          <w:marRight w:val="0"/>
          <w:marTop w:val="0"/>
          <w:marBottom w:val="0"/>
          <w:divBdr>
            <w:top w:val="none" w:sz="0" w:space="0" w:color="auto"/>
            <w:left w:val="none" w:sz="0" w:space="0" w:color="auto"/>
            <w:bottom w:val="none" w:sz="0" w:space="0" w:color="auto"/>
            <w:right w:val="none" w:sz="0" w:space="0" w:color="auto"/>
          </w:divBdr>
        </w:div>
      </w:divsChild>
    </w:div>
    <w:div w:id="346367708">
      <w:bodyDiv w:val="1"/>
      <w:marLeft w:val="0"/>
      <w:marRight w:val="0"/>
      <w:marTop w:val="0"/>
      <w:marBottom w:val="0"/>
      <w:divBdr>
        <w:top w:val="none" w:sz="0" w:space="0" w:color="auto"/>
        <w:left w:val="none" w:sz="0" w:space="0" w:color="auto"/>
        <w:bottom w:val="none" w:sz="0" w:space="0" w:color="auto"/>
        <w:right w:val="none" w:sz="0" w:space="0" w:color="auto"/>
      </w:divBdr>
    </w:div>
    <w:div w:id="351960510">
      <w:bodyDiv w:val="1"/>
      <w:marLeft w:val="0"/>
      <w:marRight w:val="0"/>
      <w:marTop w:val="0"/>
      <w:marBottom w:val="0"/>
      <w:divBdr>
        <w:top w:val="none" w:sz="0" w:space="0" w:color="auto"/>
        <w:left w:val="none" w:sz="0" w:space="0" w:color="auto"/>
        <w:bottom w:val="none" w:sz="0" w:space="0" w:color="auto"/>
        <w:right w:val="none" w:sz="0" w:space="0" w:color="auto"/>
      </w:divBdr>
      <w:divsChild>
        <w:div w:id="1730689222">
          <w:marLeft w:val="0"/>
          <w:marRight w:val="0"/>
          <w:marTop w:val="0"/>
          <w:marBottom w:val="0"/>
          <w:divBdr>
            <w:top w:val="none" w:sz="0" w:space="0" w:color="auto"/>
            <w:left w:val="none" w:sz="0" w:space="0" w:color="auto"/>
            <w:bottom w:val="none" w:sz="0" w:space="0" w:color="auto"/>
            <w:right w:val="none" w:sz="0" w:space="0" w:color="auto"/>
          </w:divBdr>
        </w:div>
      </w:divsChild>
    </w:div>
    <w:div w:id="357044796">
      <w:bodyDiv w:val="1"/>
      <w:marLeft w:val="0"/>
      <w:marRight w:val="0"/>
      <w:marTop w:val="0"/>
      <w:marBottom w:val="0"/>
      <w:divBdr>
        <w:top w:val="none" w:sz="0" w:space="0" w:color="auto"/>
        <w:left w:val="none" w:sz="0" w:space="0" w:color="auto"/>
        <w:bottom w:val="none" w:sz="0" w:space="0" w:color="auto"/>
        <w:right w:val="none" w:sz="0" w:space="0" w:color="auto"/>
      </w:divBdr>
    </w:div>
    <w:div w:id="367489039">
      <w:bodyDiv w:val="1"/>
      <w:marLeft w:val="0"/>
      <w:marRight w:val="0"/>
      <w:marTop w:val="0"/>
      <w:marBottom w:val="0"/>
      <w:divBdr>
        <w:top w:val="none" w:sz="0" w:space="0" w:color="auto"/>
        <w:left w:val="none" w:sz="0" w:space="0" w:color="auto"/>
        <w:bottom w:val="none" w:sz="0" w:space="0" w:color="auto"/>
        <w:right w:val="none" w:sz="0" w:space="0" w:color="auto"/>
      </w:divBdr>
      <w:divsChild>
        <w:div w:id="1266352605">
          <w:marLeft w:val="0"/>
          <w:marRight w:val="0"/>
          <w:marTop w:val="0"/>
          <w:marBottom w:val="0"/>
          <w:divBdr>
            <w:top w:val="none" w:sz="0" w:space="0" w:color="auto"/>
            <w:left w:val="none" w:sz="0" w:space="0" w:color="auto"/>
            <w:bottom w:val="none" w:sz="0" w:space="0" w:color="auto"/>
            <w:right w:val="none" w:sz="0" w:space="0" w:color="auto"/>
          </w:divBdr>
        </w:div>
      </w:divsChild>
    </w:div>
    <w:div w:id="395011142">
      <w:bodyDiv w:val="1"/>
      <w:marLeft w:val="0"/>
      <w:marRight w:val="0"/>
      <w:marTop w:val="0"/>
      <w:marBottom w:val="0"/>
      <w:divBdr>
        <w:top w:val="none" w:sz="0" w:space="0" w:color="auto"/>
        <w:left w:val="none" w:sz="0" w:space="0" w:color="auto"/>
        <w:bottom w:val="none" w:sz="0" w:space="0" w:color="auto"/>
        <w:right w:val="none" w:sz="0" w:space="0" w:color="auto"/>
      </w:divBdr>
      <w:divsChild>
        <w:div w:id="262421105">
          <w:marLeft w:val="0"/>
          <w:marRight w:val="0"/>
          <w:marTop w:val="0"/>
          <w:marBottom w:val="0"/>
          <w:divBdr>
            <w:top w:val="none" w:sz="0" w:space="0" w:color="auto"/>
            <w:left w:val="none" w:sz="0" w:space="0" w:color="auto"/>
            <w:bottom w:val="none" w:sz="0" w:space="0" w:color="auto"/>
            <w:right w:val="none" w:sz="0" w:space="0" w:color="auto"/>
          </w:divBdr>
        </w:div>
      </w:divsChild>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471753306">
      <w:bodyDiv w:val="1"/>
      <w:marLeft w:val="0"/>
      <w:marRight w:val="0"/>
      <w:marTop w:val="0"/>
      <w:marBottom w:val="0"/>
      <w:divBdr>
        <w:top w:val="none" w:sz="0" w:space="0" w:color="auto"/>
        <w:left w:val="none" w:sz="0" w:space="0" w:color="auto"/>
        <w:bottom w:val="none" w:sz="0" w:space="0" w:color="auto"/>
        <w:right w:val="none" w:sz="0" w:space="0" w:color="auto"/>
      </w:divBdr>
      <w:divsChild>
        <w:div w:id="1257520483">
          <w:marLeft w:val="0"/>
          <w:marRight w:val="0"/>
          <w:marTop w:val="0"/>
          <w:marBottom w:val="0"/>
          <w:divBdr>
            <w:top w:val="none" w:sz="0" w:space="0" w:color="auto"/>
            <w:left w:val="none" w:sz="0" w:space="0" w:color="auto"/>
            <w:bottom w:val="none" w:sz="0" w:space="0" w:color="auto"/>
            <w:right w:val="none" w:sz="0" w:space="0" w:color="auto"/>
          </w:divBdr>
        </w:div>
      </w:divsChild>
    </w:div>
    <w:div w:id="491415756">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590549139">
      <w:bodyDiv w:val="1"/>
      <w:marLeft w:val="0"/>
      <w:marRight w:val="0"/>
      <w:marTop w:val="0"/>
      <w:marBottom w:val="0"/>
      <w:divBdr>
        <w:top w:val="none" w:sz="0" w:space="0" w:color="auto"/>
        <w:left w:val="none" w:sz="0" w:space="0" w:color="auto"/>
        <w:bottom w:val="none" w:sz="0" w:space="0" w:color="auto"/>
        <w:right w:val="none" w:sz="0" w:space="0" w:color="auto"/>
      </w:divBdr>
      <w:divsChild>
        <w:div w:id="602618118">
          <w:marLeft w:val="0"/>
          <w:marRight w:val="0"/>
          <w:marTop w:val="0"/>
          <w:marBottom w:val="0"/>
          <w:divBdr>
            <w:top w:val="none" w:sz="0" w:space="0" w:color="auto"/>
            <w:left w:val="none" w:sz="0" w:space="0" w:color="auto"/>
            <w:bottom w:val="none" w:sz="0" w:space="0" w:color="auto"/>
            <w:right w:val="none" w:sz="0" w:space="0" w:color="auto"/>
          </w:divBdr>
        </w:div>
      </w:divsChild>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623777001">
      <w:bodyDiv w:val="1"/>
      <w:marLeft w:val="0"/>
      <w:marRight w:val="0"/>
      <w:marTop w:val="0"/>
      <w:marBottom w:val="0"/>
      <w:divBdr>
        <w:top w:val="none" w:sz="0" w:space="0" w:color="auto"/>
        <w:left w:val="none" w:sz="0" w:space="0" w:color="auto"/>
        <w:bottom w:val="none" w:sz="0" w:space="0" w:color="auto"/>
        <w:right w:val="none" w:sz="0" w:space="0" w:color="auto"/>
      </w:divBdr>
    </w:div>
    <w:div w:id="768238654">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819615750">
      <w:bodyDiv w:val="1"/>
      <w:marLeft w:val="0"/>
      <w:marRight w:val="0"/>
      <w:marTop w:val="0"/>
      <w:marBottom w:val="0"/>
      <w:divBdr>
        <w:top w:val="none" w:sz="0" w:space="0" w:color="auto"/>
        <w:left w:val="none" w:sz="0" w:space="0" w:color="auto"/>
        <w:bottom w:val="none" w:sz="0" w:space="0" w:color="auto"/>
        <w:right w:val="none" w:sz="0" w:space="0" w:color="auto"/>
      </w:divBdr>
    </w:div>
    <w:div w:id="835389379">
      <w:bodyDiv w:val="1"/>
      <w:marLeft w:val="0"/>
      <w:marRight w:val="0"/>
      <w:marTop w:val="0"/>
      <w:marBottom w:val="0"/>
      <w:divBdr>
        <w:top w:val="none" w:sz="0" w:space="0" w:color="auto"/>
        <w:left w:val="none" w:sz="0" w:space="0" w:color="auto"/>
        <w:bottom w:val="none" w:sz="0" w:space="0" w:color="auto"/>
        <w:right w:val="none" w:sz="0" w:space="0" w:color="auto"/>
      </w:divBdr>
    </w:div>
    <w:div w:id="887256282">
      <w:bodyDiv w:val="1"/>
      <w:marLeft w:val="0"/>
      <w:marRight w:val="0"/>
      <w:marTop w:val="0"/>
      <w:marBottom w:val="0"/>
      <w:divBdr>
        <w:top w:val="none" w:sz="0" w:space="0" w:color="auto"/>
        <w:left w:val="none" w:sz="0" w:space="0" w:color="auto"/>
        <w:bottom w:val="none" w:sz="0" w:space="0" w:color="auto"/>
        <w:right w:val="none" w:sz="0" w:space="0" w:color="auto"/>
      </w:divBdr>
      <w:divsChild>
        <w:div w:id="1030692397">
          <w:marLeft w:val="0"/>
          <w:marRight w:val="0"/>
          <w:marTop w:val="0"/>
          <w:marBottom w:val="0"/>
          <w:divBdr>
            <w:top w:val="none" w:sz="0" w:space="0" w:color="auto"/>
            <w:left w:val="none" w:sz="0" w:space="0" w:color="auto"/>
            <w:bottom w:val="none" w:sz="0" w:space="0" w:color="auto"/>
            <w:right w:val="none" w:sz="0" w:space="0" w:color="auto"/>
          </w:divBdr>
        </w:div>
      </w:divsChild>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938874078">
      <w:bodyDiv w:val="1"/>
      <w:marLeft w:val="0"/>
      <w:marRight w:val="0"/>
      <w:marTop w:val="0"/>
      <w:marBottom w:val="0"/>
      <w:divBdr>
        <w:top w:val="none" w:sz="0" w:space="0" w:color="auto"/>
        <w:left w:val="none" w:sz="0" w:space="0" w:color="auto"/>
        <w:bottom w:val="none" w:sz="0" w:space="0" w:color="auto"/>
        <w:right w:val="none" w:sz="0" w:space="0" w:color="auto"/>
      </w:divBdr>
    </w:div>
    <w:div w:id="1013147348">
      <w:bodyDiv w:val="1"/>
      <w:marLeft w:val="0"/>
      <w:marRight w:val="0"/>
      <w:marTop w:val="0"/>
      <w:marBottom w:val="0"/>
      <w:divBdr>
        <w:top w:val="none" w:sz="0" w:space="0" w:color="auto"/>
        <w:left w:val="none" w:sz="0" w:space="0" w:color="auto"/>
        <w:bottom w:val="none" w:sz="0" w:space="0" w:color="auto"/>
        <w:right w:val="none" w:sz="0" w:space="0" w:color="auto"/>
      </w:divBdr>
      <w:divsChild>
        <w:div w:id="684942595">
          <w:marLeft w:val="0"/>
          <w:marRight w:val="0"/>
          <w:marTop w:val="0"/>
          <w:marBottom w:val="0"/>
          <w:divBdr>
            <w:top w:val="none" w:sz="0" w:space="0" w:color="auto"/>
            <w:left w:val="none" w:sz="0" w:space="0" w:color="auto"/>
            <w:bottom w:val="none" w:sz="0" w:space="0" w:color="auto"/>
            <w:right w:val="none" w:sz="0" w:space="0" w:color="auto"/>
          </w:divBdr>
        </w:div>
      </w:divsChild>
    </w:div>
    <w:div w:id="102020128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043404327">
      <w:bodyDiv w:val="1"/>
      <w:marLeft w:val="0"/>
      <w:marRight w:val="0"/>
      <w:marTop w:val="0"/>
      <w:marBottom w:val="0"/>
      <w:divBdr>
        <w:top w:val="none" w:sz="0" w:space="0" w:color="auto"/>
        <w:left w:val="none" w:sz="0" w:space="0" w:color="auto"/>
        <w:bottom w:val="none" w:sz="0" w:space="0" w:color="auto"/>
        <w:right w:val="none" w:sz="0" w:space="0" w:color="auto"/>
      </w:divBdr>
    </w:div>
    <w:div w:id="1076368025">
      <w:bodyDiv w:val="1"/>
      <w:marLeft w:val="0"/>
      <w:marRight w:val="0"/>
      <w:marTop w:val="0"/>
      <w:marBottom w:val="0"/>
      <w:divBdr>
        <w:top w:val="none" w:sz="0" w:space="0" w:color="auto"/>
        <w:left w:val="none" w:sz="0" w:space="0" w:color="auto"/>
        <w:bottom w:val="none" w:sz="0" w:space="0" w:color="auto"/>
        <w:right w:val="none" w:sz="0" w:space="0" w:color="auto"/>
      </w:divBdr>
    </w:div>
    <w:div w:id="1100293289">
      <w:bodyDiv w:val="1"/>
      <w:marLeft w:val="0"/>
      <w:marRight w:val="0"/>
      <w:marTop w:val="0"/>
      <w:marBottom w:val="0"/>
      <w:divBdr>
        <w:top w:val="none" w:sz="0" w:space="0" w:color="auto"/>
        <w:left w:val="none" w:sz="0" w:space="0" w:color="auto"/>
        <w:bottom w:val="none" w:sz="0" w:space="0" w:color="auto"/>
        <w:right w:val="none" w:sz="0" w:space="0" w:color="auto"/>
      </w:divBdr>
      <w:divsChild>
        <w:div w:id="1309016312">
          <w:marLeft w:val="0"/>
          <w:marRight w:val="0"/>
          <w:marTop w:val="0"/>
          <w:marBottom w:val="0"/>
          <w:divBdr>
            <w:top w:val="none" w:sz="0" w:space="0" w:color="auto"/>
            <w:left w:val="none" w:sz="0" w:space="0" w:color="auto"/>
            <w:bottom w:val="none" w:sz="0" w:space="0" w:color="auto"/>
            <w:right w:val="none" w:sz="0" w:space="0" w:color="auto"/>
          </w:divBdr>
        </w:div>
      </w:divsChild>
    </w:div>
    <w:div w:id="1144010301">
      <w:bodyDiv w:val="1"/>
      <w:marLeft w:val="0"/>
      <w:marRight w:val="0"/>
      <w:marTop w:val="0"/>
      <w:marBottom w:val="0"/>
      <w:divBdr>
        <w:top w:val="none" w:sz="0" w:space="0" w:color="auto"/>
        <w:left w:val="none" w:sz="0" w:space="0" w:color="auto"/>
        <w:bottom w:val="none" w:sz="0" w:space="0" w:color="auto"/>
        <w:right w:val="none" w:sz="0" w:space="0" w:color="auto"/>
      </w:divBdr>
    </w:div>
    <w:div w:id="1151870293">
      <w:bodyDiv w:val="1"/>
      <w:marLeft w:val="0"/>
      <w:marRight w:val="0"/>
      <w:marTop w:val="0"/>
      <w:marBottom w:val="0"/>
      <w:divBdr>
        <w:top w:val="none" w:sz="0" w:space="0" w:color="auto"/>
        <w:left w:val="none" w:sz="0" w:space="0" w:color="auto"/>
        <w:bottom w:val="none" w:sz="0" w:space="0" w:color="auto"/>
        <w:right w:val="none" w:sz="0" w:space="0" w:color="auto"/>
      </w:divBdr>
    </w:div>
    <w:div w:id="1168784629">
      <w:bodyDiv w:val="1"/>
      <w:marLeft w:val="0"/>
      <w:marRight w:val="0"/>
      <w:marTop w:val="0"/>
      <w:marBottom w:val="0"/>
      <w:divBdr>
        <w:top w:val="none" w:sz="0" w:space="0" w:color="auto"/>
        <w:left w:val="none" w:sz="0" w:space="0" w:color="auto"/>
        <w:bottom w:val="none" w:sz="0" w:space="0" w:color="auto"/>
        <w:right w:val="none" w:sz="0" w:space="0" w:color="auto"/>
      </w:divBdr>
    </w:div>
    <w:div w:id="1190682078">
      <w:bodyDiv w:val="1"/>
      <w:marLeft w:val="0"/>
      <w:marRight w:val="0"/>
      <w:marTop w:val="0"/>
      <w:marBottom w:val="0"/>
      <w:divBdr>
        <w:top w:val="none" w:sz="0" w:space="0" w:color="auto"/>
        <w:left w:val="none" w:sz="0" w:space="0" w:color="auto"/>
        <w:bottom w:val="none" w:sz="0" w:space="0" w:color="auto"/>
        <w:right w:val="none" w:sz="0" w:space="0" w:color="auto"/>
      </w:divBdr>
    </w:div>
    <w:div w:id="1248687991">
      <w:bodyDiv w:val="1"/>
      <w:marLeft w:val="0"/>
      <w:marRight w:val="0"/>
      <w:marTop w:val="0"/>
      <w:marBottom w:val="0"/>
      <w:divBdr>
        <w:top w:val="none" w:sz="0" w:space="0" w:color="auto"/>
        <w:left w:val="none" w:sz="0" w:space="0" w:color="auto"/>
        <w:bottom w:val="none" w:sz="0" w:space="0" w:color="auto"/>
        <w:right w:val="none" w:sz="0" w:space="0" w:color="auto"/>
      </w:divBdr>
      <w:divsChild>
        <w:div w:id="414204938">
          <w:marLeft w:val="0"/>
          <w:marRight w:val="0"/>
          <w:marTop w:val="0"/>
          <w:marBottom w:val="0"/>
          <w:divBdr>
            <w:top w:val="none" w:sz="0" w:space="0" w:color="auto"/>
            <w:left w:val="none" w:sz="0" w:space="0" w:color="auto"/>
            <w:bottom w:val="none" w:sz="0" w:space="0" w:color="auto"/>
            <w:right w:val="none" w:sz="0" w:space="0" w:color="auto"/>
          </w:divBdr>
        </w:div>
      </w:divsChild>
    </w:div>
    <w:div w:id="1254977232">
      <w:bodyDiv w:val="1"/>
      <w:marLeft w:val="0"/>
      <w:marRight w:val="0"/>
      <w:marTop w:val="0"/>
      <w:marBottom w:val="0"/>
      <w:divBdr>
        <w:top w:val="none" w:sz="0" w:space="0" w:color="auto"/>
        <w:left w:val="none" w:sz="0" w:space="0" w:color="auto"/>
        <w:bottom w:val="none" w:sz="0" w:space="0" w:color="auto"/>
        <w:right w:val="none" w:sz="0" w:space="0" w:color="auto"/>
      </w:divBdr>
      <w:divsChild>
        <w:div w:id="1045330851">
          <w:marLeft w:val="0"/>
          <w:marRight w:val="0"/>
          <w:marTop w:val="0"/>
          <w:marBottom w:val="0"/>
          <w:divBdr>
            <w:top w:val="none" w:sz="0" w:space="0" w:color="auto"/>
            <w:left w:val="none" w:sz="0" w:space="0" w:color="auto"/>
            <w:bottom w:val="none" w:sz="0" w:space="0" w:color="auto"/>
            <w:right w:val="none" w:sz="0" w:space="0" w:color="auto"/>
          </w:divBdr>
        </w:div>
      </w:divsChild>
    </w:div>
    <w:div w:id="1266888741">
      <w:bodyDiv w:val="1"/>
      <w:marLeft w:val="0"/>
      <w:marRight w:val="0"/>
      <w:marTop w:val="0"/>
      <w:marBottom w:val="0"/>
      <w:divBdr>
        <w:top w:val="none" w:sz="0" w:space="0" w:color="auto"/>
        <w:left w:val="none" w:sz="0" w:space="0" w:color="auto"/>
        <w:bottom w:val="none" w:sz="0" w:space="0" w:color="auto"/>
        <w:right w:val="none" w:sz="0" w:space="0" w:color="auto"/>
      </w:divBdr>
    </w:div>
    <w:div w:id="1307777871">
      <w:bodyDiv w:val="1"/>
      <w:marLeft w:val="0"/>
      <w:marRight w:val="0"/>
      <w:marTop w:val="0"/>
      <w:marBottom w:val="0"/>
      <w:divBdr>
        <w:top w:val="none" w:sz="0" w:space="0" w:color="auto"/>
        <w:left w:val="none" w:sz="0" w:space="0" w:color="auto"/>
        <w:bottom w:val="none" w:sz="0" w:space="0" w:color="auto"/>
        <w:right w:val="none" w:sz="0" w:space="0" w:color="auto"/>
      </w:divBdr>
      <w:divsChild>
        <w:div w:id="392850238">
          <w:marLeft w:val="0"/>
          <w:marRight w:val="0"/>
          <w:marTop w:val="0"/>
          <w:marBottom w:val="0"/>
          <w:divBdr>
            <w:top w:val="none" w:sz="0" w:space="0" w:color="auto"/>
            <w:left w:val="none" w:sz="0" w:space="0" w:color="auto"/>
            <w:bottom w:val="none" w:sz="0" w:space="0" w:color="auto"/>
            <w:right w:val="none" w:sz="0" w:space="0" w:color="auto"/>
          </w:divBdr>
          <w:divsChild>
            <w:div w:id="1661083661">
              <w:marLeft w:val="0"/>
              <w:marRight w:val="0"/>
              <w:marTop w:val="0"/>
              <w:marBottom w:val="0"/>
              <w:divBdr>
                <w:top w:val="none" w:sz="0" w:space="0" w:color="auto"/>
                <w:left w:val="none" w:sz="0" w:space="0" w:color="auto"/>
                <w:bottom w:val="none" w:sz="0" w:space="0" w:color="auto"/>
                <w:right w:val="none" w:sz="0" w:space="0" w:color="auto"/>
              </w:divBdr>
              <w:divsChild>
                <w:div w:id="258954252">
                  <w:marLeft w:val="0"/>
                  <w:marRight w:val="0"/>
                  <w:marTop w:val="0"/>
                  <w:marBottom w:val="0"/>
                  <w:divBdr>
                    <w:top w:val="none" w:sz="0" w:space="0" w:color="auto"/>
                    <w:left w:val="none" w:sz="0" w:space="0" w:color="auto"/>
                    <w:bottom w:val="none" w:sz="0" w:space="0" w:color="auto"/>
                    <w:right w:val="none" w:sz="0" w:space="0" w:color="auto"/>
                  </w:divBdr>
                  <w:divsChild>
                    <w:div w:id="967471502">
                      <w:marLeft w:val="0"/>
                      <w:marRight w:val="0"/>
                      <w:marTop w:val="0"/>
                      <w:marBottom w:val="0"/>
                      <w:divBdr>
                        <w:top w:val="none" w:sz="0" w:space="0" w:color="auto"/>
                        <w:left w:val="none" w:sz="0" w:space="0" w:color="auto"/>
                        <w:bottom w:val="none" w:sz="0" w:space="0" w:color="auto"/>
                        <w:right w:val="none" w:sz="0" w:space="0" w:color="auto"/>
                      </w:divBdr>
                      <w:divsChild>
                        <w:div w:id="10299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41991">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333410285">
      <w:bodyDiv w:val="1"/>
      <w:marLeft w:val="0"/>
      <w:marRight w:val="0"/>
      <w:marTop w:val="0"/>
      <w:marBottom w:val="0"/>
      <w:divBdr>
        <w:top w:val="none" w:sz="0" w:space="0" w:color="auto"/>
        <w:left w:val="none" w:sz="0" w:space="0" w:color="auto"/>
        <w:bottom w:val="none" w:sz="0" w:space="0" w:color="auto"/>
        <w:right w:val="none" w:sz="0" w:space="0" w:color="auto"/>
      </w:divBdr>
      <w:divsChild>
        <w:div w:id="391391383">
          <w:marLeft w:val="0"/>
          <w:marRight w:val="0"/>
          <w:marTop w:val="0"/>
          <w:marBottom w:val="0"/>
          <w:divBdr>
            <w:top w:val="none" w:sz="0" w:space="0" w:color="auto"/>
            <w:left w:val="none" w:sz="0" w:space="0" w:color="auto"/>
            <w:bottom w:val="none" w:sz="0" w:space="0" w:color="auto"/>
            <w:right w:val="none" w:sz="0" w:space="0" w:color="auto"/>
          </w:divBdr>
        </w:div>
      </w:divsChild>
    </w:div>
    <w:div w:id="1343704492">
      <w:bodyDiv w:val="1"/>
      <w:marLeft w:val="0"/>
      <w:marRight w:val="0"/>
      <w:marTop w:val="0"/>
      <w:marBottom w:val="0"/>
      <w:divBdr>
        <w:top w:val="none" w:sz="0" w:space="0" w:color="auto"/>
        <w:left w:val="none" w:sz="0" w:space="0" w:color="auto"/>
        <w:bottom w:val="none" w:sz="0" w:space="0" w:color="auto"/>
        <w:right w:val="none" w:sz="0" w:space="0" w:color="auto"/>
      </w:divBdr>
    </w:div>
    <w:div w:id="1394501588">
      <w:bodyDiv w:val="1"/>
      <w:marLeft w:val="0"/>
      <w:marRight w:val="0"/>
      <w:marTop w:val="0"/>
      <w:marBottom w:val="0"/>
      <w:divBdr>
        <w:top w:val="none" w:sz="0" w:space="0" w:color="auto"/>
        <w:left w:val="none" w:sz="0" w:space="0" w:color="auto"/>
        <w:bottom w:val="none" w:sz="0" w:space="0" w:color="auto"/>
        <w:right w:val="none" w:sz="0" w:space="0" w:color="auto"/>
      </w:divBdr>
    </w:div>
    <w:div w:id="1396054107">
      <w:bodyDiv w:val="1"/>
      <w:marLeft w:val="0"/>
      <w:marRight w:val="0"/>
      <w:marTop w:val="0"/>
      <w:marBottom w:val="0"/>
      <w:divBdr>
        <w:top w:val="none" w:sz="0" w:space="0" w:color="auto"/>
        <w:left w:val="none" w:sz="0" w:space="0" w:color="auto"/>
        <w:bottom w:val="none" w:sz="0" w:space="0" w:color="auto"/>
        <w:right w:val="none" w:sz="0" w:space="0" w:color="auto"/>
      </w:divBdr>
    </w:div>
    <w:div w:id="1404640763">
      <w:bodyDiv w:val="1"/>
      <w:marLeft w:val="0"/>
      <w:marRight w:val="0"/>
      <w:marTop w:val="0"/>
      <w:marBottom w:val="0"/>
      <w:divBdr>
        <w:top w:val="none" w:sz="0" w:space="0" w:color="auto"/>
        <w:left w:val="none" w:sz="0" w:space="0" w:color="auto"/>
        <w:bottom w:val="none" w:sz="0" w:space="0" w:color="auto"/>
        <w:right w:val="none" w:sz="0" w:space="0" w:color="auto"/>
      </w:divBdr>
      <w:divsChild>
        <w:div w:id="1723017284">
          <w:marLeft w:val="0"/>
          <w:marRight w:val="0"/>
          <w:marTop w:val="0"/>
          <w:marBottom w:val="0"/>
          <w:divBdr>
            <w:top w:val="none" w:sz="0" w:space="0" w:color="auto"/>
            <w:left w:val="none" w:sz="0" w:space="0" w:color="auto"/>
            <w:bottom w:val="none" w:sz="0" w:space="0" w:color="auto"/>
            <w:right w:val="none" w:sz="0" w:space="0" w:color="auto"/>
          </w:divBdr>
          <w:divsChild>
            <w:div w:id="168637923">
              <w:marLeft w:val="0"/>
              <w:marRight w:val="0"/>
              <w:marTop w:val="0"/>
              <w:marBottom w:val="0"/>
              <w:divBdr>
                <w:top w:val="none" w:sz="0" w:space="0" w:color="auto"/>
                <w:left w:val="none" w:sz="0" w:space="0" w:color="auto"/>
                <w:bottom w:val="none" w:sz="0" w:space="0" w:color="auto"/>
                <w:right w:val="none" w:sz="0" w:space="0" w:color="auto"/>
              </w:divBdr>
              <w:divsChild>
                <w:div w:id="2135517402">
                  <w:marLeft w:val="0"/>
                  <w:marRight w:val="0"/>
                  <w:marTop w:val="0"/>
                  <w:marBottom w:val="0"/>
                  <w:divBdr>
                    <w:top w:val="none" w:sz="0" w:space="0" w:color="auto"/>
                    <w:left w:val="none" w:sz="0" w:space="0" w:color="auto"/>
                    <w:bottom w:val="none" w:sz="0" w:space="0" w:color="auto"/>
                    <w:right w:val="none" w:sz="0" w:space="0" w:color="auto"/>
                  </w:divBdr>
                  <w:divsChild>
                    <w:div w:id="2078700125">
                      <w:marLeft w:val="0"/>
                      <w:marRight w:val="0"/>
                      <w:marTop w:val="0"/>
                      <w:marBottom w:val="0"/>
                      <w:divBdr>
                        <w:top w:val="none" w:sz="0" w:space="0" w:color="auto"/>
                        <w:left w:val="none" w:sz="0" w:space="0" w:color="auto"/>
                        <w:bottom w:val="none" w:sz="0" w:space="0" w:color="auto"/>
                        <w:right w:val="none" w:sz="0" w:space="0" w:color="auto"/>
                      </w:divBdr>
                      <w:divsChild>
                        <w:div w:id="6876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19061">
      <w:bodyDiv w:val="1"/>
      <w:marLeft w:val="0"/>
      <w:marRight w:val="0"/>
      <w:marTop w:val="0"/>
      <w:marBottom w:val="0"/>
      <w:divBdr>
        <w:top w:val="none" w:sz="0" w:space="0" w:color="auto"/>
        <w:left w:val="none" w:sz="0" w:space="0" w:color="auto"/>
        <w:bottom w:val="none" w:sz="0" w:space="0" w:color="auto"/>
        <w:right w:val="none" w:sz="0" w:space="0" w:color="auto"/>
      </w:divBdr>
    </w:div>
    <w:div w:id="1527519898">
      <w:bodyDiv w:val="1"/>
      <w:marLeft w:val="0"/>
      <w:marRight w:val="0"/>
      <w:marTop w:val="0"/>
      <w:marBottom w:val="0"/>
      <w:divBdr>
        <w:top w:val="none" w:sz="0" w:space="0" w:color="auto"/>
        <w:left w:val="none" w:sz="0" w:space="0" w:color="auto"/>
        <w:bottom w:val="none" w:sz="0" w:space="0" w:color="auto"/>
        <w:right w:val="none" w:sz="0" w:space="0" w:color="auto"/>
      </w:divBdr>
      <w:divsChild>
        <w:div w:id="752897889">
          <w:marLeft w:val="0"/>
          <w:marRight w:val="0"/>
          <w:marTop w:val="0"/>
          <w:marBottom w:val="0"/>
          <w:divBdr>
            <w:top w:val="none" w:sz="0" w:space="0" w:color="auto"/>
            <w:left w:val="none" w:sz="0" w:space="0" w:color="auto"/>
            <w:bottom w:val="none" w:sz="0" w:space="0" w:color="auto"/>
            <w:right w:val="none" w:sz="0" w:space="0" w:color="auto"/>
          </w:divBdr>
        </w:div>
      </w:divsChild>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583173502">
      <w:bodyDiv w:val="1"/>
      <w:marLeft w:val="0"/>
      <w:marRight w:val="0"/>
      <w:marTop w:val="0"/>
      <w:marBottom w:val="0"/>
      <w:divBdr>
        <w:top w:val="none" w:sz="0" w:space="0" w:color="auto"/>
        <w:left w:val="none" w:sz="0" w:space="0" w:color="auto"/>
        <w:bottom w:val="none" w:sz="0" w:space="0" w:color="auto"/>
        <w:right w:val="none" w:sz="0" w:space="0" w:color="auto"/>
      </w:divBdr>
    </w:div>
    <w:div w:id="1619753202">
      <w:bodyDiv w:val="1"/>
      <w:marLeft w:val="0"/>
      <w:marRight w:val="0"/>
      <w:marTop w:val="0"/>
      <w:marBottom w:val="0"/>
      <w:divBdr>
        <w:top w:val="none" w:sz="0" w:space="0" w:color="auto"/>
        <w:left w:val="none" w:sz="0" w:space="0" w:color="auto"/>
        <w:bottom w:val="none" w:sz="0" w:space="0" w:color="auto"/>
        <w:right w:val="none" w:sz="0" w:space="0" w:color="auto"/>
      </w:divBdr>
    </w:div>
    <w:div w:id="1627735600">
      <w:bodyDiv w:val="1"/>
      <w:marLeft w:val="0"/>
      <w:marRight w:val="0"/>
      <w:marTop w:val="0"/>
      <w:marBottom w:val="0"/>
      <w:divBdr>
        <w:top w:val="none" w:sz="0" w:space="0" w:color="auto"/>
        <w:left w:val="none" w:sz="0" w:space="0" w:color="auto"/>
        <w:bottom w:val="none" w:sz="0" w:space="0" w:color="auto"/>
        <w:right w:val="none" w:sz="0" w:space="0" w:color="auto"/>
      </w:divBdr>
    </w:div>
    <w:div w:id="1635065594">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663116718">
      <w:bodyDiv w:val="1"/>
      <w:marLeft w:val="0"/>
      <w:marRight w:val="0"/>
      <w:marTop w:val="0"/>
      <w:marBottom w:val="0"/>
      <w:divBdr>
        <w:top w:val="none" w:sz="0" w:space="0" w:color="auto"/>
        <w:left w:val="none" w:sz="0" w:space="0" w:color="auto"/>
        <w:bottom w:val="none" w:sz="0" w:space="0" w:color="auto"/>
        <w:right w:val="none" w:sz="0" w:space="0" w:color="auto"/>
      </w:divBdr>
      <w:divsChild>
        <w:div w:id="2042433216">
          <w:marLeft w:val="0"/>
          <w:marRight w:val="0"/>
          <w:marTop w:val="0"/>
          <w:marBottom w:val="0"/>
          <w:divBdr>
            <w:top w:val="none" w:sz="0" w:space="0" w:color="auto"/>
            <w:left w:val="none" w:sz="0" w:space="0" w:color="auto"/>
            <w:bottom w:val="none" w:sz="0" w:space="0" w:color="auto"/>
            <w:right w:val="none" w:sz="0" w:space="0" w:color="auto"/>
          </w:divBdr>
        </w:div>
      </w:divsChild>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45880546">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1939024460">
      <w:bodyDiv w:val="1"/>
      <w:marLeft w:val="0"/>
      <w:marRight w:val="0"/>
      <w:marTop w:val="0"/>
      <w:marBottom w:val="0"/>
      <w:divBdr>
        <w:top w:val="none" w:sz="0" w:space="0" w:color="auto"/>
        <w:left w:val="none" w:sz="0" w:space="0" w:color="auto"/>
        <w:bottom w:val="none" w:sz="0" w:space="0" w:color="auto"/>
        <w:right w:val="none" w:sz="0" w:space="0" w:color="auto"/>
      </w:divBdr>
      <w:divsChild>
        <w:div w:id="1927566562">
          <w:marLeft w:val="0"/>
          <w:marRight w:val="0"/>
          <w:marTop w:val="0"/>
          <w:marBottom w:val="0"/>
          <w:divBdr>
            <w:top w:val="none" w:sz="0" w:space="0" w:color="auto"/>
            <w:left w:val="none" w:sz="0" w:space="0" w:color="auto"/>
            <w:bottom w:val="none" w:sz="0" w:space="0" w:color="auto"/>
            <w:right w:val="none" w:sz="0" w:space="0" w:color="auto"/>
          </w:divBdr>
        </w:div>
      </w:divsChild>
    </w:div>
    <w:div w:id="1947156766">
      <w:bodyDiv w:val="1"/>
      <w:marLeft w:val="0"/>
      <w:marRight w:val="0"/>
      <w:marTop w:val="0"/>
      <w:marBottom w:val="0"/>
      <w:divBdr>
        <w:top w:val="none" w:sz="0" w:space="0" w:color="auto"/>
        <w:left w:val="none" w:sz="0" w:space="0" w:color="auto"/>
        <w:bottom w:val="none" w:sz="0" w:space="0" w:color="auto"/>
        <w:right w:val="none" w:sz="0" w:space="0" w:color="auto"/>
      </w:divBdr>
    </w:div>
    <w:div w:id="1947881593">
      <w:bodyDiv w:val="1"/>
      <w:marLeft w:val="0"/>
      <w:marRight w:val="0"/>
      <w:marTop w:val="0"/>
      <w:marBottom w:val="0"/>
      <w:divBdr>
        <w:top w:val="none" w:sz="0" w:space="0" w:color="auto"/>
        <w:left w:val="none" w:sz="0" w:space="0" w:color="auto"/>
        <w:bottom w:val="none" w:sz="0" w:space="0" w:color="auto"/>
        <w:right w:val="none" w:sz="0" w:space="0" w:color="auto"/>
      </w:divBdr>
    </w:div>
    <w:div w:id="1951233198">
      <w:bodyDiv w:val="1"/>
      <w:marLeft w:val="0"/>
      <w:marRight w:val="0"/>
      <w:marTop w:val="0"/>
      <w:marBottom w:val="0"/>
      <w:divBdr>
        <w:top w:val="none" w:sz="0" w:space="0" w:color="auto"/>
        <w:left w:val="none" w:sz="0" w:space="0" w:color="auto"/>
        <w:bottom w:val="none" w:sz="0" w:space="0" w:color="auto"/>
        <w:right w:val="none" w:sz="0" w:space="0" w:color="auto"/>
      </w:divBdr>
      <w:divsChild>
        <w:div w:id="532963441">
          <w:marLeft w:val="0"/>
          <w:marRight w:val="0"/>
          <w:marTop w:val="0"/>
          <w:marBottom w:val="0"/>
          <w:divBdr>
            <w:top w:val="none" w:sz="0" w:space="0" w:color="auto"/>
            <w:left w:val="none" w:sz="0" w:space="0" w:color="auto"/>
            <w:bottom w:val="none" w:sz="0" w:space="0" w:color="auto"/>
            <w:right w:val="none" w:sz="0" w:space="0" w:color="auto"/>
          </w:divBdr>
        </w:div>
      </w:divsChild>
    </w:div>
    <w:div w:id="1960337852">
      <w:bodyDiv w:val="1"/>
      <w:marLeft w:val="0"/>
      <w:marRight w:val="0"/>
      <w:marTop w:val="0"/>
      <w:marBottom w:val="0"/>
      <w:divBdr>
        <w:top w:val="none" w:sz="0" w:space="0" w:color="auto"/>
        <w:left w:val="none" w:sz="0" w:space="0" w:color="auto"/>
        <w:bottom w:val="none" w:sz="0" w:space="0" w:color="auto"/>
        <w:right w:val="none" w:sz="0" w:space="0" w:color="auto"/>
      </w:divBdr>
    </w:div>
    <w:div w:id="2047830881">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56151233">
      <w:bodyDiv w:val="1"/>
      <w:marLeft w:val="0"/>
      <w:marRight w:val="0"/>
      <w:marTop w:val="0"/>
      <w:marBottom w:val="0"/>
      <w:divBdr>
        <w:top w:val="none" w:sz="0" w:space="0" w:color="auto"/>
        <w:left w:val="none" w:sz="0" w:space="0" w:color="auto"/>
        <w:bottom w:val="none" w:sz="0" w:space="0" w:color="auto"/>
        <w:right w:val="none" w:sz="0" w:space="0" w:color="auto"/>
      </w:divBdr>
      <w:divsChild>
        <w:div w:id="1348143802">
          <w:marLeft w:val="0"/>
          <w:marRight w:val="0"/>
          <w:marTop w:val="0"/>
          <w:marBottom w:val="0"/>
          <w:divBdr>
            <w:top w:val="none" w:sz="0" w:space="0" w:color="auto"/>
            <w:left w:val="none" w:sz="0" w:space="0" w:color="auto"/>
            <w:bottom w:val="none" w:sz="0" w:space="0" w:color="auto"/>
            <w:right w:val="none" w:sz="0" w:space="0" w:color="auto"/>
          </w:divBdr>
        </w:div>
      </w:divsChild>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 w:id="21256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art.Brown@cambridgeshir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ambridgeshireinsight.org.uk/housing/covid-19-and-housing/" TargetMode="External"/><Relationship Id="rId4" Type="http://schemas.openxmlformats.org/officeDocument/2006/relationships/settings" Target="settings.xml"/><Relationship Id="rId9" Type="http://schemas.openxmlformats.org/officeDocument/2006/relationships/hyperlink" Target="https://cambridgeshireinsight.org.uk/housingboa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92F0-DF42-49F2-834E-0314318E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2160</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13466</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Field Elaine</dc:creator>
  <cp:lastModifiedBy>SUE BEECROFT</cp:lastModifiedBy>
  <cp:revision>2</cp:revision>
  <cp:lastPrinted>2019-01-08T14:54:00Z</cp:lastPrinted>
  <dcterms:created xsi:type="dcterms:W3CDTF">2021-11-02T09:54:00Z</dcterms:created>
  <dcterms:modified xsi:type="dcterms:W3CDTF">2021-11-02T09:54:00Z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