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41B88A4D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DD7C69">
        <w:rPr>
          <w:b/>
          <w:sz w:val="24"/>
          <w:szCs w:val="24"/>
        </w:rPr>
        <w:t>6 August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66251033" w14:textId="77777777" w:rsidR="000D2322" w:rsidRPr="00244BCA" w:rsidRDefault="000D2322" w:rsidP="00DD7C69">
      <w:pPr>
        <w:jc w:val="both"/>
        <w:rPr>
          <w:b/>
          <w:sz w:val="24"/>
          <w:szCs w:val="24"/>
        </w:rPr>
      </w:pPr>
    </w:p>
    <w:p w14:paraId="09A9A985" w14:textId="3FB5A040" w:rsidR="00051A76" w:rsidRPr="00244BCA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DD7C69">
        <w:rPr>
          <w:b/>
          <w:sz w:val="24"/>
          <w:szCs w:val="24"/>
        </w:rPr>
        <w:t>5 August</w:t>
      </w:r>
      <w:r w:rsidR="007F4720" w:rsidRPr="007F4720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4C231494" w14:textId="5E76FAF4" w:rsidR="00DD7C69" w:rsidRPr="00DD7C69" w:rsidRDefault="00DD7C69" w:rsidP="00DD7C69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• 1,510 new lab-confirmed Covid-19 cases were detected in Cambridgeshire and 645 Covid-19 cases in Peterborough in the last 7-day recording period (25 – 31 July)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</w:p>
    <w:p w14:paraId="78D9586A" w14:textId="77777777" w:rsidR="00DD7C69" w:rsidRPr="00DD7C69" w:rsidRDefault="00DD7C69" w:rsidP="00DD7C69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• The case rate per 100,000 for Cambridgeshire was a rate of 229.8 per 100,000 for the 7-day period up to 31 July, lower compared to a rate of 264.7 per 100,000 in the previous week up to 24 July.</w:t>
      </w:r>
    </w:p>
    <w:p w14:paraId="4521D4DE" w14:textId="77777777" w:rsidR="00DD7C69" w:rsidRPr="00DD7C69" w:rsidRDefault="00DD7C69" w:rsidP="00DD7C69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• The case rate per 100,000 for Peterborough was a rate of 318.3 per 100,000 for the 7-day period up to 31 July, higher compared to a rate of 286.8 per 100.000 in the previous week up to 24 July. </w:t>
      </w:r>
    </w:p>
    <w:p w14:paraId="3DF013F4" w14:textId="77777777" w:rsidR="00DD7C69" w:rsidRPr="00DD7C69" w:rsidRDefault="00DD7C69" w:rsidP="00DD7C69">
      <w:pPr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• At a district level, South Cambridgeshire, Fenland, and Huntingdonshire have reported a decrease in case rates per 100,000 in the latest reporting week (25 – 31 July) compared to the previous week up to 24 July. Case rates have increased in Cambridge and East Cambridgeshire.</w:t>
      </w:r>
    </w:p>
    <w:p w14:paraId="3A570455" w14:textId="77777777" w:rsidR="007F4720" w:rsidRDefault="007F4720" w:rsidP="00DD7C69">
      <w:pPr>
        <w:jc w:val="both"/>
        <w:rPr>
          <w:b/>
          <w:sz w:val="24"/>
          <w:szCs w:val="24"/>
        </w:rPr>
      </w:pPr>
    </w:p>
    <w:p w14:paraId="2A29AC5E" w14:textId="67432076" w:rsidR="007F1205" w:rsidRPr="00244BCA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98276BF" w14:textId="252BC7BD" w:rsidR="00000000" w:rsidRPr="00DD7C69" w:rsidRDefault="00CB314D" w:rsidP="00DD7C69">
      <w:pPr>
        <w:tabs>
          <w:tab w:val="num" w:pos="720"/>
        </w:tabs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4 Covid-19 related deaths </w:t>
      </w: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were registered in Cambridgeshire &amp; Peterborough in ONS reporting week 29 ending 23 July, compared t</w:t>
      </w: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o 3 Covid-19 related death</w:t>
      </w:r>
      <w:r w:rsid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s</w:t>
      </w: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in ONS Week 28.</w:t>
      </w:r>
    </w:p>
    <w:p w14:paraId="7D1268FB" w14:textId="77777777" w:rsidR="00000000" w:rsidRPr="00DD7C69" w:rsidRDefault="00CB314D" w:rsidP="00DD7C69">
      <w:pPr>
        <w:tabs>
          <w:tab w:val="num" w:pos="720"/>
        </w:tabs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There were </w:t>
      </w: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154 all-cause deaths </w:t>
      </w: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in Cambridgeshire and Peterborough in ONS reporting week 29 (compared to 147 in week 28).</w:t>
      </w:r>
    </w:p>
    <w:p w14:paraId="6116E393" w14:textId="5C650F60" w:rsidR="00DD7C69" w:rsidRPr="00DD7C69" w:rsidRDefault="00CB314D" w:rsidP="00DD7C69">
      <w:pPr>
        <w:tabs>
          <w:tab w:val="num" w:pos="720"/>
        </w:tabs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At district level, Fenland (+11), South Cambridgeshire (+16), and Huntingdonshire </w:t>
      </w:r>
      <w:r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(+6) reported an increase in all-cause deaths, while</w:t>
      </w:r>
      <w:r w:rsidR="00DD7C69"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Cambridge (-8) and </w:t>
      </w:r>
      <w:bookmarkStart w:id="0" w:name="_GoBack"/>
      <w:bookmarkEnd w:id="0"/>
      <w:r w:rsidR="00DD7C69" w:rsidRPr="00DD7C69">
        <w:rPr>
          <w:rFonts w:ascii="Calibri" w:eastAsia="Times New Roman" w:hAnsi="Calibri" w:cs="Calibri"/>
          <w:bCs/>
          <w:sz w:val="24"/>
          <w:szCs w:val="24"/>
          <w:lang w:eastAsia="en-GB"/>
        </w:rPr>
        <w:t>East Cambridgeshire (-10) had fewer all-cause deaths compared to week prior.</w:t>
      </w:r>
    </w:p>
    <w:p w14:paraId="57C969CD" w14:textId="77777777" w:rsidR="00EE3E61" w:rsidRPr="00EE3E61" w:rsidRDefault="00EE3E61" w:rsidP="00DD7C6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DD7C69">
      <w:pPr>
        <w:jc w:val="both"/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DD7C69">
      <w:pPr>
        <w:jc w:val="both"/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732EE"/>
    <w:multiLevelType w:val="hybridMultilevel"/>
    <w:tmpl w:val="3A3C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840908"/>
    <w:multiLevelType w:val="hybridMultilevel"/>
    <w:tmpl w:val="3B244F5A"/>
    <w:lvl w:ilvl="0" w:tplc="AB06B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C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E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7864FF"/>
    <w:multiLevelType w:val="hybridMultilevel"/>
    <w:tmpl w:val="958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F33410"/>
    <w:multiLevelType w:val="hybridMultilevel"/>
    <w:tmpl w:val="2B42E83A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06BBE"/>
    <w:multiLevelType w:val="hybridMultilevel"/>
    <w:tmpl w:val="383A5F5A"/>
    <w:lvl w:ilvl="0" w:tplc="9C02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6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2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424EDF"/>
    <w:multiLevelType w:val="hybridMultilevel"/>
    <w:tmpl w:val="DDEC3D58"/>
    <w:lvl w:ilvl="0" w:tplc="50FC58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9"/>
  </w:num>
  <w:num w:numId="4">
    <w:abstractNumId w:val="24"/>
  </w:num>
  <w:num w:numId="5">
    <w:abstractNumId w:val="14"/>
  </w:num>
  <w:num w:numId="6">
    <w:abstractNumId w:val="2"/>
  </w:num>
  <w:num w:numId="7">
    <w:abstractNumId w:val="30"/>
  </w:num>
  <w:num w:numId="8">
    <w:abstractNumId w:val="10"/>
  </w:num>
  <w:num w:numId="9">
    <w:abstractNumId w:val="25"/>
  </w:num>
  <w:num w:numId="10">
    <w:abstractNumId w:val="27"/>
  </w:num>
  <w:num w:numId="11">
    <w:abstractNumId w:val="36"/>
  </w:num>
  <w:num w:numId="12">
    <w:abstractNumId w:val="9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13"/>
  </w:num>
  <w:num w:numId="18">
    <w:abstractNumId w:val="23"/>
  </w:num>
  <w:num w:numId="19">
    <w:abstractNumId w:val="6"/>
  </w:num>
  <w:num w:numId="20">
    <w:abstractNumId w:val="5"/>
  </w:num>
  <w:num w:numId="21">
    <w:abstractNumId w:val="22"/>
  </w:num>
  <w:num w:numId="22">
    <w:abstractNumId w:val="37"/>
  </w:num>
  <w:num w:numId="23">
    <w:abstractNumId w:val="33"/>
  </w:num>
  <w:num w:numId="24">
    <w:abstractNumId w:val="7"/>
  </w:num>
  <w:num w:numId="25">
    <w:abstractNumId w:val="1"/>
  </w:num>
  <w:num w:numId="26">
    <w:abstractNumId w:val="28"/>
  </w:num>
  <w:num w:numId="27">
    <w:abstractNumId w:val="32"/>
  </w:num>
  <w:num w:numId="28">
    <w:abstractNumId w:val="12"/>
  </w:num>
  <w:num w:numId="29">
    <w:abstractNumId w:val="3"/>
  </w:num>
  <w:num w:numId="30">
    <w:abstractNumId w:val="0"/>
  </w:num>
  <w:num w:numId="31">
    <w:abstractNumId w:val="26"/>
  </w:num>
  <w:num w:numId="32">
    <w:abstractNumId w:val="31"/>
  </w:num>
  <w:num w:numId="33">
    <w:abstractNumId w:val="21"/>
  </w:num>
  <w:num w:numId="34">
    <w:abstractNumId w:val="11"/>
  </w:num>
  <w:num w:numId="35">
    <w:abstractNumId w:val="35"/>
  </w:num>
  <w:num w:numId="36">
    <w:abstractNumId w:val="17"/>
  </w:num>
  <w:num w:numId="37">
    <w:abstractNumId w:val="38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806DF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20</cp:revision>
  <dcterms:created xsi:type="dcterms:W3CDTF">2021-06-11T12:02:00Z</dcterms:created>
  <dcterms:modified xsi:type="dcterms:W3CDTF">2021-08-09T15:49:00Z</dcterms:modified>
</cp:coreProperties>
</file>