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1FBD5FF8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F90AC1">
        <w:rPr>
          <w:b/>
          <w:sz w:val="24"/>
          <w:szCs w:val="24"/>
        </w:rPr>
        <w:t>14</w:t>
      </w:r>
      <w:r w:rsidR="00C55850">
        <w:rPr>
          <w:b/>
          <w:sz w:val="24"/>
          <w:szCs w:val="24"/>
        </w:rPr>
        <w:t xml:space="preserve"> May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359D0442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>(data updated Thurs</w:t>
      </w:r>
      <w:r w:rsidR="00B12A0D" w:rsidRPr="00244BCA">
        <w:rPr>
          <w:b/>
          <w:sz w:val="24"/>
          <w:szCs w:val="24"/>
        </w:rPr>
        <w:t>day</w:t>
      </w:r>
      <w:r w:rsidR="00157EAB" w:rsidRPr="00244BCA">
        <w:rPr>
          <w:b/>
          <w:sz w:val="24"/>
          <w:szCs w:val="24"/>
        </w:rPr>
        <w:t xml:space="preserve"> </w:t>
      </w:r>
      <w:r w:rsidR="00F90AC1">
        <w:rPr>
          <w:b/>
          <w:sz w:val="24"/>
          <w:szCs w:val="24"/>
        </w:rPr>
        <w:t>13</w:t>
      </w:r>
      <w:r w:rsidR="00C55850">
        <w:rPr>
          <w:b/>
          <w:sz w:val="24"/>
          <w:szCs w:val="24"/>
        </w:rPr>
        <w:t xml:space="preserve"> May</w:t>
      </w:r>
      <w:r w:rsidR="00C17609" w:rsidRPr="00244BCA">
        <w:rPr>
          <w:b/>
          <w:sz w:val="24"/>
          <w:szCs w:val="24"/>
        </w:rPr>
        <w:t xml:space="preserve"> at 4:00pm</w:t>
      </w:r>
      <w:r w:rsidR="00157EAB" w:rsidRPr="00244BCA">
        <w:rPr>
          <w:b/>
          <w:sz w:val="24"/>
          <w:szCs w:val="24"/>
        </w:rPr>
        <w:t>)</w:t>
      </w:r>
    </w:p>
    <w:p w14:paraId="2700F1C0" w14:textId="1DF97FEB" w:rsidR="00244BCA" w:rsidRPr="00244BCA" w:rsidRDefault="00F90AC1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88</w:t>
      </w:r>
      <w:r w:rsidR="00244BCA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new lab-confirmed Covid-19 cases were detected in Cambridgeshire and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>63</w:t>
      </w:r>
      <w:r w:rsidR="00244BCA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Covid-19 cases in Peterborough</w:t>
      </w:r>
      <w:r w:rsidR="00244BCA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the last 7-day recording period (</w:t>
      </w:r>
      <w:r>
        <w:rPr>
          <w:rFonts w:ascii="Calibri" w:eastAsia="Times New Roman" w:hAnsi="Calibri" w:cs="Calibri"/>
          <w:sz w:val="24"/>
          <w:szCs w:val="24"/>
          <w:lang w:eastAsia="en-GB"/>
        </w:rPr>
        <w:t>0</w:t>
      </w:r>
      <w:r w:rsidR="009D5CE2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- 08 May</w:t>
      </w:r>
      <w:r w:rsidR="00244BCA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6A471642" w14:textId="5B56A7DD" w:rsidR="00244BCA" w:rsidRPr="00244BCA" w:rsidRDefault="00244BCA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case rate per 100,000 for Cambridgeshire was a rate of </w:t>
      </w:r>
      <w:r w:rsidR="00F90AC1">
        <w:rPr>
          <w:rFonts w:ascii="Calibri" w:eastAsia="Times New Roman" w:hAnsi="Calibri" w:cs="Calibri"/>
          <w:b/>
          <w:sz w:val="24"/>
          <w:szCs w:val="24"/>
          <w:lang w:eastAsia="en-GB"/>
        </w:rPr>
        <w:t>13.5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per 100,000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08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, compared to a rate of </w:t>
      </w:r>
      <w:r w:rsidR="009D5CE2">
        <w:rPr>
          <w:rFonts w:ascii="Calibri" w:eastAsia="Times New Roman" w:hAnsi="Calibri" w:cs="Calibri"/>
          <w:sz w:val="24"/>
          <w:szCs w:val="24"/>
          <w:lang w:eastAsia="en-GB"/>
        </w:rPr>
        <w:t>20.5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per 100,000 the previous week, up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to 01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B3D58CF" w14:textId="77777777" w:rsidR="00F90AC1" w:rsidRDefault="00244BCA" w:rsidP="00F90AC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case rate per 100,000 for Peterborough was a rate of </w:t>
      </w:r>
      <w:r w:rsidR="00F90AC1">
        <w:rPr>
          <w:rFonts w:ascii="Calibri" w:eastAsia="Times New Roman" w:hAnsi="Calibri" w:cs="Calibri"/>
          <w:b/>
          <w:sz w:val="24"/>
          <w:szCs w:val="24"/>
          <w:lang w:eastAsia="en-GB"/>
        </w:rPr>
        <w:t>31.1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per 100,000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08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, compared to a rate of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50.4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per 100,000 the previous week, up to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01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5CD772B4" w14:textId="1711127D" w:rsidR="00EE52F7" w:rsidRDefault="00F90AC1" w:rsidP="00F90AC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F90AC1">
        <w:rPr>
          <w:rFonts w:ascii="Calibri" w:eastAsia="Times New Roman" w:hAnsi="Calibri" w:cs="Calibri"/>
          <w:sz w:val="24"/>
          <w:szCs w:val="24"/>
          <w:lang w:eastAsia="en-GB"/>
        </w:rPr>
        <w:t>At a district level, all districts reported a decrease in case rates per 100,000 on the latest reporting week (0</w:t>
      </w:r>
      <w:r w:rsidR="009D5CE2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P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-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F90AC1">
        <w:rPr>
          <w:rFonts w:ascii="Calibri" w:eastAsia="Times New Roman" w:hAnsi="Calibri" w:cs="Calibri"/>
          <w:sz w:val="24"/>
          <w:szCs w:val="24"/>
          <w:lang w:eastAsia="en-GB"/>
        </w:rPr>
        <w:t>08 May) than the previous week.</w:t>
      </w:r>
    </w:p>
    <w:p w14:paraId="36876650" w14:textId="036CDE03" w:rsidR="00F90AC1" w:rsidRDefault="00F90AC1" w:rsidP="00F90AC1">
      <w:pPr>
        <w:spacing w:line="256" w:lineRule="auto"/>
        <w:ind w:left="709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28DCF7E" w14:textId="77777777" w:rsidR="00F90AC1" w:rsidRPr="00F90AC1" w:rsidRDefault="00F90AC1" w:rsidP="00F90AC1">
      <w:pPr>
        <w:spacing w:line="256" w:lineRule="auto"/>
        <w:ind w:left="709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ECF62C8" w14:textId="57E9C61C" w:rsidR="00051A76" w:rsidRPr="00244BCA" w:rsidRDefault="00EB7914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48B5998D" w14:textId="0F4E6908" w:rsidR="00AF7791" w:rsidRPr="00244BCA" w:rsidRDefault="00EE52F7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There w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as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90A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 registered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in Cambridgeshire and </w:t>
      </w:r>
      <w:r w:rsidR="00F90AC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 Covid-19 related deaths registered in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Peterborough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ONS reporting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43B1E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ending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30</w:t>
      </w:r>
      <w:r w:rsidR="00742159">
        <w:rPr>
          <w:rFonts w:ascii="Calibri" w:eastAsia="Times New Roman" w:hAnsi="Calibri" w:cs="Calibri"/>
          <w:sz w:val="24"/>
          <w:szCs w:val="24"/>
          <w:lang w:eastAsia="en-GB"/>
        </w:rPr>
        <w:t xml:space="preserve"> April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2021. ONS reporting week 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6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had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deaths registered locally.</w:t>
      </w:r>
      <w:r w:rsidR="00AF7791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094638B" w14:textId="43BEEC46" w:rsidR="00C347C8" w:rsidRPr="00244BCA" w:rsidRDefault="00F91AA4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C5585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27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all-cause deaths 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in Cambridgeshire and Peterborough in </w:t>
      </w:r>
      <w:r w:rsidR="00AF7791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ONS reporting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week 1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, 2021 (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down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from 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34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6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There were fewer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all-cause 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deaths reported in Peterborough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(28)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than the previous week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(39)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EBE04CC" w14:textId="5DABD4E3" w:rsidR="00F90AC1" w:rsidRPr="00F90AC1" w:rsidRDefault="00F90AC1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="009D5CE2" w:rsidRPr="009D5CE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Cambridge (+4) and East Cambridgeshire (+10)</w:t>
      </w:r>
      <w:r w:rsidRP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reported an increase in all-cause deaths compared to the previous week. </w:t>
      </w:r>
    </w:p>
    <w:p w14:paraId="2A675960" w14:textId="591F09D3" w:rsidR="00B44CAA" w:rsidRPr="00244BCA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re </w:t>
      </w:r>
      <w:r w:rsidR="001705A6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1705A6" w:rsidRPr="001705A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481BC1" w:rsidRPr="00244BCA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1705A6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  <w:r w:rsidR="00B13E0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74215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37D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>01 and 07 May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742159">
        <w:rPr>
          <w:rFonts w:ascii="Calibri" w:eastAsia="Times New Roman" w:hAnsi="Calibri" w:cs="Calibri"/>
          <w:sz w:val="24"/>
          <w:szCs w:val="24"/>
          <w:lang w:eastAsia="en-GB"/>
        </w:rPr>
        <w:t>Friday</w:t>
      </w:r>
      <w:r w:rsidR="0048108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>07</w:t>
      </w:r>
      <w:r w:rsidR="00C55850" w:rsidRPr="00C55850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>May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05A6"/>
    <w:rsid w:val="00177886"/>
    <w:rsid w:val="0018715D"/>
    <w:rsid w:val="001C70C3"/>
    <w:rsid w:val="001D19DE"/>
    <w:rsid w:val="001F3355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76061"/>
    <w:rsid w:val="00285B4F"/>
    <w:rsid w:val="00290D86"/>
    <w:rsid w:val="0029187E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73535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396E"/>
    <w:rsid w:val="00C55850"/>
    <w:rsid w:val="00C57D61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EF3"/>
    <w:rsid w:val="00EE52F7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Saranya Palaniswamy</cp:lastModifiedBy>
  <cp:revision>13</cp:revision>
  <dcterms:created xsi:type="dcterms:W3CDTF">2021-04-22T14:26:00Z</dcterms:created>
  <dcterms:modified xsi:type="dcterms:W3CDTF">2021-05-14T12:21:00Z</dcterms:modified>
</cp:coreProperties>
</file>