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CE41" w14:textId="22BDFC03" w:rsidR="00914873" w:rsidRPr="00A107E8" w:rsidRDefault="00B1081E" w:rsidP="00707343">
      <w:pPr>
        <w:spacing w:line="240" w:lineRule="auto"/>
        <w:ind w:left="426" w:hanging="426"/>
        <w:contextualSpacing/>
        <w:rPr>
          <w:b/>
          <w:color w:val="002B61"/>
          <w:sz w:val="24"/>
          <w:szCs w:val="24"/>
        </w:rPr>
      </w:pPr>
      <w:r w:rsidRPr="00A107E8">
        <w:rPr>
          <w:b/>
          <w:color w:val="002B61"/>
          <w:sz w:val="24"/>
          <w:szCs w:val="24"/>
        </w:rPr>
        <w:t>Brief Covid-19 update for Cambridgeshire and Peterborough</w:t>
      </w:r>
      <w:r w:rsidR="009629B7" w:rsidRPr="00A107E8">
        <w:rPr>
          <w:b/>
          <w:color w:val="002B61"/>
          <w:sz w:val="24"/>
          <w:szCs w:val="24"/>
        </w:rPr>
        <w:t xml:space="preserve">, </w:t>
      </w:r>
      <w:r w:rsidR="00D75942" w:rsidRPr="00A107E8">
        <w:rPr>
          <w:b/>
          <w:color w:val="002B61"/>
          <w:sz w:val="24"/>
          <w:szCs w:val="24"/>
        </w:rPr>
        <w:t>22</w:t>
      </w:r>
      <w:r w:rsidR="00DA6ED7" w:rsidRPr="00A107E8">
        <w:rPr>
          <w:b/>
          <w:color w:val="002B61"/>
          <w:sz w:val="24"/>
          <w:szCs w:val="24"/>
        </w:rPr>
        <w:t xml:space="preserve"> October</w:t>
      </w:r>
      <w:r w:rsidR="00604B85" w:rsidRPr="00A107E8">
        <w:rPr>
          <w:b/>
          <w:color w:val="002B61"/>
          <w:sz w:val="24"/>
          <w:szCs w:val="24"/>
        </w:rPr>
        <w:t xml:space="preserve"> 2020</w:t>
      </w:r>
    </w:p>
    <w:p w14:paraId="794720A6" w14:textId="77777777" w:rsidR="00154173" w:rsidRPr="00A107E8" w:rsidRDefault="00154173" w:rsidP="00707343">
      <w:pPr>
        <w:spacing w:line="240" w:lineRule="auto"/>
        <w:ind w:left="426" w:hanging="426"/>
        <w:contextualSpacing/>
        <w:rPr>
          <w:b/>
          <w:color w:val="002B61"/>
          <w:sz w:val="24"/>
          <w:szCs w:val="24"/>
        </w:rPr>
      </w:pPr>
    </w:p>
    <w:p w14:paraId="2116811D" w14:textId="77777777" w:rsidR="004B03A6" w:rsidRPr="00A107E8" w:rsidRDefault="004B03A6" w:rsidP="00707343">
      <w:pPr>
        <w:spacing w:line="240" w:lineRule="auto"/>
        <w:ind w:left="426" w:hanging="426"/>
        <w:contextualSpacing/>
        <w:rPr>
          <w:b/>
          <w:color w:val="002B61"/>
          <w:sz w:val="24"/>
          <w:szCs w:val="24"/>
        </w:rPr>
      </w:pPr>
    </w:p>
    <w:p w14:paraId="09A9A985" w14:textId="38756635" w:rsidR="00051A76" w:rsidRPr="00A107E8" w:rsidRDefault="00051A76" w:rsidP="00051A76">
      <w:pPr>
        <w:rPr>
          <w:b/>
          <w:color w:val="002B61"/>
          <w:sz w:val="24"/>
          <w:szCs w:val="24"/>
        </w:rPr>
      </w:pPr>
      <w:r w:rsidRPr="00A107E8">
        <w:rPr>
          <w:b/>
          <w:color w:val="002B61"/>
          <w:sz w:val="24"/>
          <w:szCs w:val="24"/>
        </w:rPr>
        <w:t xml:space="preserve">Confirmed Covid-19 cases </w:t>
      </w:r>
    </w:p>
    <w:p w14:paraId="1160232A" w14:textId="5D1132D7" w:rsidR="00FF55DE" w:rsidRPr="00A107E8" w:rsidRDefault="00D75942" w:rsidP="00FF55D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2B61"/>
          <w:sz w:val="24"/>
          <w:szCs w:val="24"/>
        </w:rPr>
      </w:pPr>
      <w:r w:rsidRPr="00A107E8">
        <w:rPr>
          <w:rFonts w:ascii="Calibri" w:hAnsi="Calibri" w:cs="Calibri"/>
          <w:b/>
          <w:bCs/>
          <w:color w:val="002B61"/>
          <w:sz w:val="24"/>
          <w:szCs w:val="24"/>
        </w:rPr>
        <w:t>625</w:t>
      </w:r>
      <w:r w:rsidR="00FF55DE" w:rsidRPr="00A107E8">
        <w:rPr>
          <w:rFonts w:ascii="Calibri" w:hAnsi="Calibri" w:cs="Calibri"/>
          <w:b/>
          <w:bCs/>
          <w:color w:val="002B61"/>
          <w:sz w:val="24"/>
          <w:szCs w:val="24"/>
        </w:rPr>
        <w:t xml:space="preserve"> new lab-confirmed Covid-19 cases</w:t>
      </w:r>
      <w:r w:rsidR="00FF55DE" w:rsidRPr="00A107E8">
        <w:rPr>
          <w:rFonts w:ascii="Calibri" w:hAnsi="Calibri" w:cs="Calibri"/>
          <w:bCs/>
          <w:color w:val="002B61"/>
          <w:sz w:val="24"/>
          <w:szCs w:val="24"/>
        </w:rPr>
        <w:t xml:space="preserve"> were detected in Cambridgeshire (</w:t>
      </w:r>
      <w:r w:rsidR="00FA49A2" w:rsidRPr="00A107E8">
        <w:rPr>
          <w:rFonts w:ascii="Calibri" w:hAnsi="Calibri" w:cs="Calibri"/>
          <w:bCs/>
          <w:color w:val="002B61"/>
          <w:sz w:val="24"/>
          <w:szCs w:val="24"/>
        </w:rPr>
        <w:t>4</w:t>
      </w:r>
      <w:r w:rsidRPr="00A107E8">
        <w:rPr>
          <w:rFonts w:ascii="Calibri" w:hAnsi="Calibri" w:cs="Calibri"/>
          <w:bCs/>
          <w:color w:val="002B61"/>
          <w:sz w:val="24"/>
          <w:szCs w:val="24"/>
        </w:rPr>
        <w:t>38</w:t>
      </w:r>
      <w:r w:rsidR="00FF55DE" w:rsidRPr="00A107E8">
        <w:rPr>
          <w:rFonts w:ascii="Calibri" w:hAnsi="Calibri" w:cs="Calibri"/>
          <w:bCs/>
          <w:color w:val="002B61"/>
          <w:sz w:val="24"/>
          <w:szCs w:val="24"/>
        </w:rPr>
        <w:t>) and Peterborough (1</w:t>
      </w:r>
      <w:r w:rsidRPr="00A107E8">
        <w:rPr>
          <w:rFonts w:ascii="Calibri" w:hAnsi="Calibri" w:cs="Calibri"/>
          <w:bCs/>
          <w:color w:val="002B61"/>
          <w:sz w:val="24"/>
          <w:szCs w:val="24"/>
        </w:rPr>
        <w:t>87</w:t>
      </w:r>
      <w:r w:rsidR="00FF55DE" w:rsidRPr="00A107E8">
        <w:rPr>
          <w:rFonts w:ascii="Calibri" w:hAnsi="Calibri" w:cs="Calibri"/>
          <w:bCs/>
          <w:color w:val="002B61"/>
          <w:sz w:val="24"/>
          <w:szCs w:val="24"/>
        </w:rPr>
        <w:t xml:space="preserve">) </w:t>
      </w:r>
      <w:r w:rsidRPr="00A107E8">
        <w:rPr>
          <w:rFonts w:ascii="Calibri" w:hAnsi="Calibri" w:cs="Calibri"/>
          <w:bCs/>
          <w:color w:val="002B61"/>
          <w:sz w:val="24"/>
          <w:szCs w:val="24"/>
        </w:rPr>
        <w:t>in the latest reporting week, 12</w:t>
      </w:r>
      <w:r w:rsidR="00FA49A2" w:rsidRPr="00A107E8">
        <w:rPr>
          <w:rFonts w:ascii="Calibri" w:hAnsi="Calibri" w:cs="Calibri"/>
          <w:bCs/>
          <w:color w:val="002B61"/>
          <w:sz w:val="24"/>
          <w:szCs w:val="24"/>
        </w:rPr>
        <w:t xml:space="preserve"> - 1</w:t>
      </w:r>
      <w:r w:rsidRPr="00A107E8">
        <w:rPr>
          <w:rFonts w:ascii="Calibri" w:hAnsi="Calibri" w:cs="Calibri"/>
          <w:bCs/>
          <w:color w:val="002B61"/>
          <w:sz w:val="24"/>
          <w:szCs w:val="24"/>
        </w:rPr>
        <w:t>8</w:t>
      </w:r>
      <w:r w:rsidR="00FF55DE" w:rsidRPr="00A107E8">
        <w:rPr>
          <w:rFonts w:ascii="Calibri" w:hAnsi="Calibri" w:cs="Calibri"/>
          <w:bCs/>
          <w:color w:val="002B61"/>
          <w:sz w:val="24"/>
          <w:szCs w:val="24"/>
        </w:rPr>
        <w:t xml:space="preserve"> October. This is </w:t>
      </w:r>
      <w:r w:rsidR="00A107E8" w:rsidRPr="00A107E8">
        <w:rPr>
          <w:rFonts w:ascii="Calibri" w:hAnsi="Calibri" w:cs="Calibri"/>
          <w:bCs/>
          <w:color w:val="002B61"/>
          <w:sz w:val="24"/>
          <w:szCs w:val="24"/>
        </w:rPr>
        <w:t>33</w:t>
      </w:r>
      <w:r w:rsidR="00FF55DE" w:rsidRPr="00A107E8">
        <w:rPr>
          <w:rFonts w:ascii="Calibri" w:hAnsi="Calibri" w:cs="Calibri"/>
          <w:bCs/>
          <w:color w:val="002B61"/>
          <w:sz w:val="24"/>
          <w:szCs w:val="24"/>
        </w:rPr>
        <w:t xml:space="preserve"> more than the previous reporting week.</w:t>
      </w:r>
    </w:p>
    <w:p w14:paraId="3CB2ADBF" w14:textId="164FCF72" w:rsidR="00051A76" w:rsidRPr="00A107E8" w:rsidRDefault="00716624" w:rsidP="00051A76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color w:val="002B61"/>
          <w:sz w:val="24"/>
          <w:szCs w:val="24"/>
        </w:rPr>
      </w:pPr>
      <w:r w:rsidRPr="00A107E8">
        <w:rPr>
          <w:rFonts w:ascii="Calibri" w:hAnsi="Calibri" w:cs="Calibri"/>
          <w:color w:val="002B61"/>
          <w:sz w:val="24"/>
          <w:szCs w:val="24"/>
        </w:rPr>
        <w:t xml:space="preserve">The </w:t>
      </w:r>
      <w:r w:rsidRPr="00A107E8">
        <w:rPr>
          <w:rFonts w:ascii="Calibri" w:hAnsi="Calibri" w:cs="Calibri"/>
          <w:b/>
          <w:color w:val="002B61"/>
          <w:sz w:val="24"/>
          <w:szCs w:val="24"/>
        </w:rPr>
        <w:t>weekly inciden</w:t>
      </w:r>
      <w:r w:rsidR="006E2CBF" w:rsidRPr="00A107E8">
        <w:rPr>
          <w:rFonts w:ascii="Calibri" w:hAnsi="Calibri" w:cs="Calibri"/>
          <w:b/>
          <w:color w:val="002B61"/>
          <w:sz w:val="24"/>
          <w:szCs w:val="24"/>
        </w:rPr>
        <w:t xml:space="preserve">ce per 100,000 population has </w:t>
      </w:r>
      <w:r w:rsidR="00DA6ED7" w:rsidRPr="00A107E8">
        <w:rPr>
          <w:rFonts w:ascii="Calibri" w:hAnsi="Calibri" w:cs="Calibri"/>
          <w:b/>
          <w:color w:val="002B61"/>
          <w:sz w:val="24"/>
          <w:szCs w:val="24"/>
        </w:rPr>
        <w:t>increased</w:t>
      </w:r>
      <w:r w:rsidRPr="00A107E8">
        <w:rPr>
          <w:rFonts w:ascii="Calibri" w:hAnsi="Calibri" w:cs="Calibri"/>
          <w:b/>
          <w:color w:val="002B61"/>
          <w:sz w:val="24"/>
          <w:szCs w:val="24"/>
        </w:rPr>
        <w:t xml:space="preserve"> </w:t>
      </w:r>
      <w:r w:rsidRPr="00A107E8">
        <w:rPr>
          <w:rFonts w:ascii="Calibri" w:hAnsi="Calibri" w:cs="Calibri"/>
          <w:color w:val="002B61"/>
          <w:sz w:val="24"/>
          <w:szCs w:val="24"/>
        </w:rPr>
        <w:t xml:space="preserve">in </w:t>
      </w:r>
      <w:r w:rsidR="00FA49A2" w:rsidRPr="00A107E8">
        <w:rPr>
          <w:rFonts w:ascii="Calibri" w:hAnsi="Calibri" w:cs="Calibri"/>
          <w:b/>
          <w:color w:val="002B61"/>
          <w:sz w:val="24"/>
          <w:szCs w:val="24"/>
        </w:rPr>
        <w:t>Cambridgeshire</w:t>
      </w:r>
      <w:r w:rsidR="00A107E8" w:rsidRPr="00A107E8">
        <w:rPr>
          <w:rFonts w:ascii="Calibri" w:hAnsi="Calibri" w:cs="Calibri"/>
          <w:b/>
          <w:color w:val="002B61"/>
          <w:sz w:val="24"/>
          <w:szCs w:val="24"/>
        </w:rPr>
        <w:t xml:space="preserve"> </w:t>
      </w:r>
      <w:r w:rsidR="00A107E8" w:rsidRPr="00A107E8">
        <w:rPr>
          <w:rFonts w:ascii="Calibri" w:hAnsi="Calibri" w:cs="Calibri"/>
          <w:color w:val="002B61"/>
          <w:sz w:val="24"/>
          <w:szCs w:val="24"/>
        </w:rPr>
        <w:t xml:space="preserve">and </w:t>
      </w:r>
      <w:r w:rsidR="00A107E8" w:rsidRPr="00A107E8">
        <w:rPr>
          <w:rFonts w:ascii="Calibri" w:hAnsi="Calibri" w:cs="Calibri"/>
          <w:b/>
          <w:color w:val="002B61"/>
          <w:sz w:val="24"/>
          <w:szCs w:val="24"/>
        </w:rPr>
        <w:t>Peterborough</w:t>
      </w:r>
      <w:r w:rsidR="00DA6ED7" w:rsidRPr="00A107E8">
        <w:rPr>
          <w:rFonts w:ascii="Calibri" w:hAnsi="Calibri" w:cs="Calibri"/>
          <w:color w:val="002B61"/>
          <w:sz w:val="24"/>
          <w:szCs w:val="24"/>
        </w:rPr>
        <w:t xml:space="preserve"> </w:t>
      </w:r>
      <w:r w:rsidRPr="00A107E8">
        <w:rPr>
          <w:rFonts w:ascii="Calibri" w:hAnsi="Calibri" w:cs="Calibri"/>
          <w:color w:val="002B61"/>
          <w:sz w:val="24"/>
          <w:szCs w:val="24"/>
        </w:rPr>
        <w:t>in the last reporting week.</w:t>
      </w:r>
      <w:r w:rsidR="00A107E8" w:rsidRPr="00A107E8">
        <w:rPr>
          <w:rFonts w:ascii="Calibri" w:hAnsi="Calibri" w:cs="Calibri"/>
          <w:color w:val="002B61"/>
          <w:sz w:val="24"/>
          <w:szCs w:val="24"/>
        </w:rPr>
        <w:t xml:space="preserve"> The </w:t>
      </w:r>
      <w:r w:rsidR="00A107E8" w:rsidRPr="00A107E8">
        <w:rPr>
          <w:rFonts w:ascii="Calibri" w:hAnsi="Calibri" w:cs="Calibri"/>
          <w:b/>
          <w:color w:val="002B61"/>
          <w:sz w:val="24"/>
          <w:szCs w:val="24"/>
        </w:rPr>
        <w:t xml:space="preserve">Cambridge </w:t>
      </w:r>
      <w:r w:rsidR="00A107E8" w:rsidRPr="00A107E8">
        <w:rPr>
          <w:rFonts w:ascii="Calibri" w:hAnsi="Calibri" w:cs="Calibri"/>
          <w:color w:val="002B61"/>
          <w:sz w:val="24"/>
          <w:szCs w:val="24"/>
        </w:rPr>
        <w:t xml:space="preserve">and </w:t>
      </w:r>
      <w:r w:rsidR="00A107E8" w:rsidRPr="00A107E8">
        <w:rPr>
          <w:rFonts w:ascii="Calibri" w:hAnsi="Calibri" w:cs="Calibri"/>
          <w:b/>
          <w:color w:val="002B61"/>
          <w:sz w:val="24"/>
          <w:szCs w:val="24"/>
        </w:rPr>
        <w:t>Fenland</w:t>
      </w:r>
      <w:r w:rsidR="00A107E8" w:rsidRPr="00A107E8">
        <w:rPr>
          <w:rFonts w:ascii="Calibri" w:hAnsi="Calibri" w:cs="Calibri"/>
          <w:color w:val="002B61"/>
          <w:sz w:val="24"/>
          <w:szCs w:val="24"/>
        </w:rPr>
        <w:t xml:space="preserve"> districts have also seen an increase. This </w:t>
      </w:r>
      <w:r w:rsidR="006A0CE7" w:rsidRPr="00A107E8">
        <w:rPr>
          <w:rFonts w:ascii="Calibri" w:hAnsi="Calibri" w:cs="Calibri"/>
          <w:color w:val="002B61"/>
          <w:sz w:val="24"/>
          <w:szCs w:val="24"/>
        </w:rPr>
        <w:t xml:space="preserve">trend has also been found </w:t>
      </w:r>
      <w:r w:rsidR="00FA49A2" w:rsidRPr="00A107E8">
        <w:rPr>
          <w:rFonts w:ascii="Calibri" w:hAnsi="Calibri" w:cs="Calibri"/>
          <w:color w:val="002B61"/>
          <w:sz w:val="24"/>
          <w:szCs w:val="24"/>
        </w:rPr>
        <w:t xml:space="preserve">regionally and </w:t>
      </w:r>
      <w:r w:rsidR="006A0CE7" w:rsidRPr="00A107E8">
        <w:rPr>
          <w:rFonts w:ascii="Calibri" w:hAnsi="Calibri" w:cs="Calibri"/>
          <w:color w:val="002B61"/>
          <w:sz w:val="24"/>
          <w:szCs w:val="24"/>
        </w:rPr>
        <w:t>nationally.</w:t>
      </w:r>
    </w:p>
    <w:p w14:paraId="45AC51EA" w14:textId="77777777" w:rsidR="00051A76" w:rsidRPr="00DF62C2" w:rsidRDefault="00051A76" w:rsidP="00051A76">
      <w:pPr>
        <w:pStyle w:val="ListParagraph"/>
        <w:spacing w:line="256" w:lineRule="auto"/>
        <w:ind w:left="709"/>
        <w:rPr>
          <w:rFonts w:ascii="Calibri" w:eastAsia="Times New Roman" w:hAnsi="Calibri" w:cs="Calibri"/>
          <w:color w:val="FF0000"/>
          <w:sz w:val="24"/>
          <w:szCs w:val="24"/>
          <w:highlight w:val="yellow"/>
          <w:lang w:eastAsia="en-GB"/>
        </w:rPr>
      </w:pPr>
    </w:p>
    <w:p w14:paraId="7ECF62C8" w14:textId="77777777" w:rsidR="00051A76" w:rsidRPr="00A107E8" w:rsidRDefault="00051A76" w:rsidP="00051A76">
      <w:pPr>
        <w:rPr>
          <w:b/>
          <w:color w:val="002B61"/>
          <w:sz w:val="24"/>
          <w:szCs w:val="24"/>
        </w:rPr>
      </w:pPr>
      <w:r w:rsidRPr="00A107E8">
        <w:rPr>
          <w:b/>
          <w:color w:val="002B61"/>
          <w:sz w:val="24"/>
          <w:szCs w:val="24"/>
        </w:rPr>
        <w:t>All cause and Covid-19 deaths – all settings and in care homes</w:t>
      </w:r>
    </w:p>
    <w:p w14:paraId="5184F8B0" w14:textId="6BF89EA2" w:rsidR="00107D8E" w:rsidRPr="00A107E8" w:rsidRDefault="00FA49A2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A107E8">
        <w:rPr>
          <w:b/>
          <w:bCs/>
          <w:color w:val="002B61"/>
          <w:sz w:val="24"/>
          <w:szCs w:val="24"/>
        </w:rPr>
        <w:t xml:space="preserve">There were </w:t>
      </w:r>
      <w:r w:rsidR="00A107E8" w:rsidRPr="00A107E8">
        <w:rPr>
          <w:b/>
          <w:bCs/>
          <w:color w:val="002B61"/>
          <w:sz w:val="24"/>
          <w:szCs w:val="24"/>
        </w:rPr>
        <w:t>two</w:t>
      </w:r>
      <w:r w:rsidR="00090FFF" w:rsidRPr="00A107E8">
        <w:rPr>
          <w:b/>
          <w:bCs/>
          <w:color w:val="002B61"/>
          <w:sz w:val="24"/>
          <w:szCs w:val="24"/>
        </w:rPr>
        <w:t xml:space="preserve"> Covid-19 related deaths</w:t>
      </w:r>
      <w:r w:rsidRPr="00A107E8">
        <w:rPr>
          <w:bCs/>
          <w:color w:val="002B61"/>
          <w:sz w:val="24"/>
          <w:szCs w:val="24"/>
        </w:rPr>
        <w:t xml:space="preserve"> </w:t>
      </w:r>
      <w:r w:rsidR="00090FFF" w:rsidRPr="00A107E8">
        <w:rPr>
          <w:bCs/>
          <w:color w:val="002B61"/>
          <w:sz w:val="24"/>
          <w:szCs w:val="24"/>
        </w:rPr>
        <w:t>in</w:t>
      </w:r>
      <w:r w:rsidRPr="00A107E8">
        <w:rPr>
          <w:bCs/>
          <w:color w:val="002B61"/>
          <w:sz w:val="24"/>
          <w:szCs w:val="24"/>
        </w:rPr>
        <w:t xml:space="preserve"> Cambridgeshire and </w:t>
      </w:r>
      <w:r w:rsidR="00090FFF" w:rsidRPr="00A107E8">
        <w:rPr>
          <w:bCs/>
          <w:color w:val="002B61"/>
          <w:sz w:val="24"/>
          <w:szCs w:val="24"/>
        </w:rPr>
        <w:t xml:space="preserve">Peterborough in ONS reporting week </w:t>
      </w:r>
      <w:r w:rsidRPr="00A107E8">
        <w:rPr>
          <w:bCs/>
          <w:color w:val="002B61"/>
          <w:sz w:val="24"/>
          <w:szCs w:val="24"/>
        </w:rPr>
        <w:t>4</w:t>
      </w:r>
      <w:r w:rsidR="00A107E8" w:rsidRPr="00A107E8">
        <w:rPr>
          <w:bCs/>
          <w:color w:val="002B61"/>
          <w:sz w:val="24"/>
          <w:szCs w:val="24"/>
        </w:rPr>
        <w:t>1</w:t>
      </w:r>
      <w:r w:rsidRPr="00A107E8">
        <w:rPr>
          <w:bCs/>
          <w:color w:val="002B61"/>
          <w:sz w:val="24"/>
          <w:szCs w:val="24"/>
        </w:rPr>
        <w:t xml:space="preserve"> (week ending 0</w:t>
      </w:r>
      <w:r w:rsidR="00A107E8" w:rsidRPr="00A107E8">
        <w:rPr>
          <w:bCs/>
          <w:color w:val="002B61"/>
          <w:sz w:val="24"/>
          <w:szCs w:val="24"/>
        </w:rPr>
        <w:t>9</w:t>
      </w:r>
      <w:r w:rsidRPr="00A107E8">
        <w:rPr>
          <w:bCs/>
          <w:color w:val="002B61"/>
          <w:sz w:val="24"/>
          <w:szCs w:val="24"/>
        </w:rPr>
        <w:t xml:space="preserve"> October</w:t>
      </w:r>
      <w:r w:rsidR="006A0CE7" w:rsidRPr="00A107E8">
        <w:rPr>
          <w:bCs/>
          <w:color w:val="002B61"/>
          <w:sz w:val="24"/>
          <w:szCs w:val="24"/>
        </w:rPr>
        <w:t xml:space="preserve">, but registered up to </w:t>
      </w:r>
      <w:r w:rsidRPr="00A107E8">
        <w:rPr>
          <w:bCs/>
          <w:color w:val="002B61"/>
          <w:sz w:val="24"/>
          <w:szCs w:val="24"/>
        </w:rPr>
        <w:t>1</w:t>
      </w:r>
      <w:r w:rsidR="00A107E8" w:rsidRPr="00A107E8">
        <w:rPr>
          <w:bCs/>
          <w:color w:val="002B61"/>
          <w:sz w:val="24"/>
          <w:szCs w:val="24"/>
        </w:rPr>
        <w:t>7</w:t>
      </w:r>
      <w:r w:rsidR="006A0CE7" w:rsidRPr="00A107E8">
        <w:rPr>
          <w:bCs/>
          <w:color w:val="002B61"/>
          <w:sz w:val="24"/>
          <w:szCs w:val="24"/>
        </w:rPr>
        <w:t xml:space="preserve"> October)</w:t>
      </w:r>
      <w:r w:rsidR="00090FFF" w:rsidRPr="00A107E8">
        <w:rPr>
          <w:bCs/>
          <w:color w:val="002B61"/>
          <w:sz w:val="24"/>
          <w:szCs w:val="24"/>
        </w:rPr>
        <w:t xml:space="preserve">. </w:t>
      </w:r>
      <w:r w:rsidRPr="00A107E8">
        <w:rPr>
          <w:bCs/>
          <w:color w:val="002B61"/>
          <w:sz w:val="24"/>
          <w:szCs w:val="24"/>
        </w:rPr>
        <w:t xml:space="preserve">This is </w:t>
      </w:r>
      <w:r w:rsidR="00A107E8" w:rsidRPr="00A107E8">
        <w:rPr>
          <w:bCs/>
          <w:color w:val="002B61"/>
          <w:sz w:val="24"/>
          <w:szCs w:val="24"/>
        </w:rPr>
        <w:t>an increase from no local Covid-19 related deaths reported in week 40</w:t>
      </w:r>
      <w:r w:rsidRPr="00A107E8">
        <w:rPr>
          <w:bCs/>
          <w:color w:val="002B61"/>
          <w:sz w:val="24"/>
          <w:szCs w:val="24"/>
        </w:rPr>
        <w:t>.</w:t>
      </w:r>
    </w:p>
    <w:p w14:paraId="75454662" w14:textId="04360206" w:rsidR="00107D8E" w:rsidRPr="00A107E8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A107E8">
        <w:rPr>
          <w:bCs/>
          <w:color w:val="002B61"/>
          <w:sz w:val="24"/>
          <w:szCs w:val="24"/>
        </w:rPr>
        <w:t xml:space="preserve">There were </w:t>
      </w:r>
      <w:r w:rsidRPr="00A107E8">
        <w:rPr>
          <w:b/>
          <w:bCs/>
          <w:color w:val="002B61"/>
          <w:sz w:val="24"/>
          <w:szCs w:val="24"/>
        </w:rPr>
        <w:t>98</w:t>
      </w:r>
      <w:r w:rsidR="00A107E8">
        <w:rPr>
          <w:b/>
          <w:bCs/>
          <w:color w:val="002B61"/>
          <w:sz w:val="24"/>
          <w:szCs w:val="24"/>
        </w:rPr>
        <w:t>*</w:t>
      </w:r>
      <w:r w:rsidRPr="00A107E8">
        <w:rPr>
          <w:b/>
          <w:bCs/>
          <w:color w:val="002B61"/>
          <w:sz w:val="24"/>
          <w:szCs w:val="24"/>
        </w:rPr>
        <w:t xml:space="preserve"> all-cause deaths</w:t>
      </w:r>
      <w:r w:rsidRPr="00A107E8">
        <w:rPr>
          <w:bCs/>
          <w:color w:val="002B61"/>
          <w:sz w:val="24"/>
          <w:szCs w:val="24"/>
        </w:rPr>
        <w:t xml:space="preserve"> in Cambridgeshire and Peterborough in week </w:t>
      </w:r>
      <w:r w:rsidR="004353E9">
        <w:rPr>
          <w:bCs/>
          <w:color w:val="002B61"/>
          <w:sz w:val="24"/>
          <w:szCs w:val="24"/>
        </w:rPr>
        <w:t>41</w:t>
      </w:r>
      <w:r w:rsidRPr="00A107E8">
        <w:rPr>
          <w:bCs/>
          <w:color w:val="002B61"/>
          <w:sz w:val="24"/>
          <w:szCs w:val="24"/>
        </w:rPr>
        <w:t xml:space="preserve"> (down from 10</w:t>
      </w:r>
      <w:r w:rsidR="00A107E8" w:rsidRPr="00A107E8">
        <w:rPr>
          <w:bCs/>
          <w:color w:val="002B61"/>
          <w:sz w:val="24"/>
          <w:szCs w:val="24"/>
        </w:rPr>
        <w:t>9</w:t>
      </w:r>
      <w:r w:rsidRPr="00A107E8">
        <w:rPr>
          <w:bCs/>
          <w:color w:val="002B61"/>
          <w:sz w:val="24"/>
          <w:szCs w:val="24"/>
        </w:rPr>
        <w:t xml:space="preserve"> in week </w:t>
      </w:r>
      <w:r w:rsidR="00A107E8" w:rsidRPr="00A107E8">
        <w:rPr>
          <w:bCs/>
          <w:color w:val="002B61"/>
          <w:sz w:val="24"/>
          <w:szCs w:val="24"/>
        </w:rPr>
        <w:t>40</w:t>
      </w:r>
      <w:r w:rsidRPr="00A107E8">
        <w:rPr>
          <w:bCs/>
          <w:color w:val="002B61"/>
          <w:sz w:val="24"/>
          <w:szCs w:val="24"/>
        </w:rPr>
        <w:t>).</w:t>
      </w:r>
      <w:r w:rsidR="00FA49A2" w:rsidRPr="00A107E8">
        <w:rPr>
          <w:bCs/>
          <w:color w:val="002B61"/>
          <w:sz w:val="24"/>
          <w:szCs w:val="24"/>
        </w:rPr>
        <w:t xml:space="preserve"> </w:t>
      </w:r>
      <w:r w:rsidR="00FA49A2" w:rsidRPr="00A107E8">
        <w:rPr>
          <w:b/>
          <w:bCs/>
          <w:color w:val="002B61"/>
          <w:sz w:val="24"/>
          <w:szCs w:val="24"/>
        </w:rPr>
        <w:t>Peterborough (</w:t>
      </w:r>
      <w:r w:rsidR="00A107E8" w:rsidRPr="00A107E8">
        <w:rPr>
          <w:b/>
          <w:bCs/>
          <w:color w:val="002B61"/>
          <w:sz w:val="24"/>
          <w:szCs w:val="24"/>
        </w:rPr>
        <w:t>+4)</w:t>
      </w:r>
      <w:r w:rsidR="00FA49A2" w:rsidRPr="00A107E8">
        <w:rPr>
          <w:bCs/>
          <w:color w:val="002B61"/>
          <w:sz w:val="24"/>
          <w:szCs w:val="24"/>
        </w:rPr>
        <w:t xml:space="preserve"> reported </w:t>
      </w:r>
      <w:r w:rsidR="00A107E8" w:rsidRPr="00A107E8">
        <w:rPr>
          <w:bCs/>
          <w:color w:val="002B61"/>
          <w:sz w:val="24"/>
          <w:szCs w:val="24"/>
        </w:rPr>
        <w:t>an increase in</w:t>
      </w:r>
      <w:r w:rsidR="00FA49A2" w:rsidRPr="00A107E8">
        <w:rPr>
          <w:bCs/>
          <w:color w:val="002B61"/>
          <w:sz w:val="24"/>
          <w:szCs w:val="24"/>
        </w:rPr>
        <w:t xml:space="preserve"> deaths. </w:t>
      </w:r>
    </w:p>
    <w:p w14:paraId="7DAA249E" w14:textId="6AC371A7" w:rsidR="00107D8E" w:rsidRPr="00A107E8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A107E8">
        <w:rPr>
          <w:bCs/>
          <w:color w:val="002B61"/>
          <w:sz w:val="24"/>
          <w:szCs w:val="24"/>
        </w:rPr>
        <w:t xml:space="preserve">At a district level, </w:t>
      </w:r>
      <w:r w:rsidR="00FA49A2" w:rsidRPr="00A107E8">
        <w:rPr>
          <w:b/>
          <w:bCs/>
          <w:color w:val="002B61"/>
          <w:sz w:val="24"/>
          <w:szCs w:val="24"/>
        </w:rPr>
        <w:t>East Cambridgeshire (</w:t>
      </w:r>
      <w:r w:rsidR="00A107E8" w:rsidRPr="00A107E8">
        <w:rPr>
          <w:b/>
          <w:bCs/>
          <w:color w:val="002B61"/>
          <w:sz w:val="24"/>
          <w:szCs w:val="24"/>
        </w:rPr>
        <w:t>+4</w:t>
      </w:r>
      <w:r w:rsidR="00FA49A2" w:rsidRPr="00A107E8">
        <w:rPr>
          <w:b/>
          <w:bCs/>
          <w:color w:val="002B61"/>
          <w:sz w:val="24"/>
          <w:szCs w:val="24"/>
        </w:rPr>
        <w:t xml:space="preserve">) </w:t>
      </w:r>
      <w:r w:rsidRPr="00A107E8">
        <w:rPr>
          <w:b/>
          <w:bCs/>
          <w:color w:val="002B61"/>
          <w:sz w:val="24"/>
          <w:szCs w:val="24"/>
        </w:rPr>
        <w:t>reported a</w:t>
      </w:r>
      <w:r w:rsidR="00A107E8" w:rsidRPr="00A107E8">
        <w:rPr>
          <w:b/>
          <w:bCs/>
          <w:color w:val="002B61"/>
          <w:sz w:val="24"/>
          <w:szCs w:val="24"/>
        </w:rPr>
        <w:t>n in</w:t>
      </w:r>
      <w:r w:rsidRPr="00A107E8">
        <w:rPr>
          <w:b/>
          <w:bCs/>
          <w:color w:val="002B61"/>
          <w:sz w:val="24"/>
          <w:szCs w:val="24"/>
        </w:rPr>
        <w:t>crease in all-cause deaths</w:t>
      </w:r>
      <w:r w:rsidRPr="00A107E8">
        <w:rPr>
          <w:bCs/>
          <w:color w:val="002B61"/>
          <w:sz w:val="24"/>
          <w:szCs w:val="24"/>
        </w:rPr>
        <w:t xml:space="preserve"> compared to the previous week</w:t>
      </w:r>
      <w:r w:rsidR="00F72A9F" w:rsidRPr="00A107E8">
        <w:rPr>
          <w:bCs/>
          <w:color w:val="002B61"/>
          <w:sz w:val="24"/>
          <w:szCs w:val="24"/>
        </w:rPr>
        <w:t>.</w:t>
      </w:r>
      <w:r w:rsidRPr="00A107E8">
        <w:rPr>
          <w:bCs/>
          <w:color w:val="002B61"/>
          <w:sz w:val="24"/>
          <w:szCs w:val="24"/>
        </w:rPr>
        <w:t xml:space="preserve"> </w:t>
      </w:r>
    </w:p>
    <w:p w14:paraId="61EF4321" w14:textId="77777777" w:rsidR="00A107E8" w:rsidRPr="00A107E8" w:rsidRDefault="00BF2AA8" w:rsidP="00A107E8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color w:val="002B61"/>
          <w:sz w:val="24"/>
          <w:szCs w:val="24"/>
          <w:lang w:eastAsia="en-GB"/>
        </w:rPr>
      </w:pPr>
      <w:r w:rsidRPr="00A107E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The latest</w:t>
      </w:r>
      <w:r w:rsidRPr="00A107E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 </w:t>
      </w:r>
      <w:r w:rsidR="00051A76" w:rsidRPr="00A107E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notification of a Covid-19 related death </w:t>
      </w:r>
      <w:r w:rsidR="00051A76" w:rsidRPr="00A107E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in a</w:t>
      </w:r>
      <w:r w:rsidR="00051A76" w:rsidRPr="00A107E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 </w:t>
      </w:r>
      <w:r w:rsidRPr="00A107E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Cambridgeshire </w:t>
      </w:r>
      <w:r w:rsidR="00051A76" w:rsidRPr="00A107E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care home </w:t>
      </w:r>
      <w:r w:rsidRPr="00A107E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was </w:t>
      </w:r>
      <w:r w:rsidRPr="00A107E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21 August. </w:t>
      </w:r>
      <w:r w:rsidRPr="00A107E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The last notification at a</w:t>
      </w:r>
      <w:r w:rsidR="00051A76" w:rsidRPr="00A107E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 </w:t>
      </w:r>
      <w:r w:rsidR="00051A76" w:rsidRPr="00A107E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Peterborough </w:t>
      </w:r>
      <w:r w:rsidRPr="00A107E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care home </w:t>
      </w:r>
      <w:r w:rsidR="00051A76" w:rsidRPr="00A107E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was </w:t>
      </w:r>
      <w:r w:rsidRPr="00A107E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>18 September</w:t>
      </w:r>
      <w:r w:rsidRPr="00A107E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 </w:t>
      </w:r>
      <w:r w:rsidR="00051A76" w:rsidRPr="00A107E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(</w:t>
      </w:r>
      <w:r w:rsidR="00A53F53" w:rsidRPr="00A107E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data received by </w:t>
      </w:r>
      <w:r w:rsidR="00A107E8" w:rsidRPr="00A107E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16</w:t>
      </w:r>
      <w:r w:rsidR="00090FFF" w:rsidRPr="00A107E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 October</w:t>
      </w:r>
      <w:r w:rsidR="00051A76" w:rsidRPr="00A107E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).</w:t>
      </w:r>
    </w:p>
    <w:p w14:paraId="5ED36408" w14:textId="77777777" w:rsidR="00A107E8" w:rsidRPr="00A107E8" w:rsidRDefault="00A107E8" w:rsidP="00A107E8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color w:val="002B61"/>
          <w:sz w:val="24"/>
          <w:szCs w:val="24"/>
          <w:lang w:eastAsia="en-GB"/>
        </w:rPr>
      </w:pPr>
      <w:r w:rsidRPr="00A107E8">
        <w:rPr>
          <w:color w:val="002B61"/>
          <w:sz w:val="24"/>
          <w:szCs w:val="24"/>
        </w:rPr>
        <w:t xml:space="preserve">The </w:t>
      </w:r>
      <w:r w:rsidRPr="00A107E8">
        <w:rPr>
          <w:b/>
          <w:bCs/>
          <w:color w:val="002B61"/>
          <w:sz w:val="24"/>
          <w:szCs w:val="24"/>
        </w:rPr>
        <w:t xml:space="preserve">number of all-cause deaths is below the 2015-19 average </w:t>
      </w:r>
      <w:r w:rsidRPr="00A107E8">
        <w:rPr>
          <w:color w:val="002B61"/>
          <w:sz w:val="24"/>
          <w:szCs w:val="24"/>
        </w:rPr>
        <w:t xml:space="preserve">in Cambridgeshire, Peterborough, and all districts except East Cambridgeshire for week 41. </w:t>
      </w:r>
    </w:p>
    <w:p w14:paraId="151936A8" w14:textId="6EB18130" w:rsidR="00512AC4" w:rsidRPr="00A107E8" w:rsidRDefault="00A107E8" w:rsidP="00A107E8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color w:val="002B61"/>
          <w:sz w:val="24"/>
          <w:szCs w:val="24"/>
          <w:lang w:eastAsia="en-GB"/>
        </w:rPr>
      </w:pPr>
      <w:r w:rsidRPr="00A107E8">
        <w:rPr>
          <w:color w:val="002B61"/>
          <w:sz w:val="24"/>
          <w:szCs w:val="24"/>
        </w:rPr>
        <w:t xml:space="preserve">The </w:t>
      </w:r>
      <w:r w:rsidRPr="00A107E8">
        <w:rPr>
          <w:b/>
          <w:bCs/>
          <w:color w:val="002B61"/>
          <w:sz w:val="24"/>
          <w:szCs w:val="24"/>
        </w:rPr>
        <w:t>number of all-cause deaths in care homes is below the 2015-19 average</w:t>
      </w:r>
      <w:r w:rsidRPr="00A107E8">
        <w:rPr>
          <w:color w:val="002B61"/>
          <w:sz w:val="24"/>
          <w:szCs w:val="24"/>
        </w:rPr>
        <w:t xml:space="preserve"> in Cambridgeshire, and similar to the 5yr average in Peterborough. All districts are ‘below’ or ‘similar to’ the 5yr average in week 41.</w:t>
      </w:r>
      <w:bookmarkStart w:id="0" w:name="_GoBack"/>
      <w:bookmarkEnd w:id="0"/>
    </w:p>
    <w:p w14:paraId="3E86C445" w14:textId="77777777" w:rsidR="00814DC6" w:rsidRDefault="00814DC6" w:rsidP="00814DC6">
      <w:pPr>
        <w:pStyle w:val="ListParagraph"/>
        <w:ind w:left="709"/>
        <w:rPr>
          <w:color w:val="FF0000"/>
          <w:sz w:val="24"/>
          <w:szCs w:val="24"/>
        </w:rPr>
      </w:pPr>
    </w:p>
    <w:p w14:paraId="3E4D70D0" w14:textId="77777777" w:rsidR="00A107E8" w:rsidRDefault="00A107E8" w:rsidP="00814DC6">
      <w:pPr>
        <w:pStyle w:val="ListParagraph"/>
        <w:ind w:left="709"/>
        <w:rPr>
          <w:color w:val="FF0000"/>
          <w:sz w:val="24"/>
          <w:szCs w:val="24"/>
        </w:rPr>
      </w:pPr>
    </w:p>
    <w:p w14:paraId="3BEDBFE4" w14:textId="77777777" w:rsidR="00A107E8" w:rsidRDefault="00A107E8" w:rsidP="00814DC6">
      <w:pPr>
        <w:pStyle w:val="ListParagraph"/>
        <w:ind w:left="709"/>
        <w:rPr>
          <w:color w:val="FF0000"/>
          <w:sz w:val="24"/>
          <w:szCs w:val="24"/>
        </w:rPr>
      </w:pPr>
    </w:p>
    <w:p w14:paraId="28D63329" w14:textId="77777777" w:rsidR="00A107E8" w:rsidRPr="00A107E8" w:rsidRDefault="00A107E8" w:rsidP="00A107E8">
      <w:pPr>
        <w:pStyle w:val="ListParagraph"/>
        <w:ind w:left="709" w:hanging="709"/>
        <w:jc w:val="both"/>
        <w:rPr>
          <w:color w:val="002B61"/>
          <w:sz w:val="20"/>
          <w:szCs w:val="20"/>
        </w:rPr>
      </w:pPr>
      <w:r w:rsidRPr="00A107E8">
        <w:rPr>
          <w:color w:val="002B61"/>
          <w:sz w:val="20"/>
          <w:szCs w:val="20"/>
        </w:rPr>
        <w:t>*published 20 October, though a data lag may affect this figure</w:t>
      </w:r>
    </w:p>
    <w:p w14:paraId="2220A093" w14:textId="77777777" w:rsidR="00A107E8" w:rsidRPr="00DF62C2" w:rsidRDefault="00A107E8" w:rsidP="00814DC6">
      <w:pPr>
        <w:pStyle w:val="ListParagraph"/>
        <w:ind w:left="709"/>
        <w:rPr>
          <w:color w:val="FF0000"/>
          <w:sz w:val="24"/>
          <w:szCs w:val="24"/>
        </w:rPr>
      </w:pPr>
    </w:p>
    <w:p w14:paraId="5AE40956" w14:textId="77777777" w:rsidR="00154173" w:rsidRPr="00090FFF" w:rsidRDefault="00154173" w:rsidP="00814DC6">
      <w:pPr>
        <w:pStyle w:val="ListParagraph"/>
        <w:ind w:left="709"/>
        <w:rPr>
          <w:color w:val="002B61"/>
          <w:sz w:val="24"/>
          <w:szCs w:val="24"/>
        </w:rPr>
      </w:pPr>
    </w:p>
    <w:p w14:paraId="18841100" w14:textId="77777777" w:rsidR="0055327E" w:rsidRPr="00090FFF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2B61"/>
          <w:sz w:val="20"/>
          <w:szCs w:val="20"/>
          <w:lang w:eastAsia="en-GB"/>
        </w:rPr>
      </w:pPr>
      <w:r w:rsidRPr="00090FFF">
        <w:rPr>
          <w:rFonts w:ascii="Calibri" w:eastAsia="Times New Roman" w:hAnsi="Calibri" w:cs="Calibri"/>
          <w:b/>
          <w:bCs/>
          <w:color w:val="002B61"/>
          <w:sz w:val="20"/>
          <w:szCs w:val="20"/>
          <w:lang w:eastAsia="en-GB"/>
        </w:rPr>
        <w:t>Produced by the Cambridgeshire and Peterborough Public Health Intelligence Team</w:t>
      </w:r>
      <w:r w:rsidRPr="00090FFF">
        <w:rPr>
          <w:rFonts w:ascii="Calibri" w:eastAsia="Times New Roman" w:hAnsi="Calibri" w:cs="Calibri"/>
          <w:bCs/>
          <w:color w:val="002B61"/>
          <w:sz w:val="20"/>
          <w:szCs w:val="20"/>
          <w:lang w:eastAsia="en-GB"/>
        </w:rPr>
        <w:t>,</w:t>
      </w:r>
    </w:p>
    <w:p w14:paraId="6F722E71" w14:textId="202D8E00" w:rsidR="008B3A3A" w:rsidRPr="00090FFF" w:rsidRDefault="00707343" w:rsidP="0055327E">
      <w:pPr>
        <w:spacing w:after="0" w:line="240" w:lineRule="auto"/>
        <w:ind w:right="-330"/>
        <w:rPr>
          <w:color w:val="002B61"/>
          <w:sz w:val="20"/>
          <w:szCs w:val="20"/>
          <w:lang w:eastAsia="en-GB"/>
        </w:rPr>
      </w:pPr>
      <w:r w:rsidRPr="00090FFF">
        <w:rPr>
          <w:color w:val="002B61"/>
          <w:sz w:val="20"/>
          <w:szCs w:val="20"/>
          <w:lang w:eastAsia="en-GB"/>
        </w:rPr>
        <w:t xml:space="preserve">Cambridgeshire County Council and Peterborough City </w:t>
      </w:r>
      <w:r w:rsidRPr="00A107E8">
        <w:rPr>
          <w:color w:val="002B61"/>
          <w:sz w:val="20"/>
          <w:szCs w:val="20"/>
          <w:lang w:eastAsia="en-GB"/>
        </w:rPr>
        <w:t>Council</w:t>
      </w:r>
      <w:r w:rsidR="00FB1CB7" w:rsidRPr="00A107E8">
        <w:rPr>
          <w:color w:val="002B61"/>
          <w:sz w:val="20"/>
          <w:szCs w:val="20"/>
          <w:lang w:eastAsia="en-GB"/>
        </w:rPr>
        <w:t>.</w:t>
      </w:r>
      <w:r w:rsidR="00FB1CB7" w:rsidRPr="00090FFF">
        <w:rPr>
          <w:color w:val="002B61"/>
          <w:sz w:val="20"/>
          <w:szCs w:val="20"/>
          <w:lang w:eastAsia="en-GB"/>
        </w:rPr>
        <w:t xml:space="preserve"> </w:t>
      </w:r>
      <w:r w:rsidRPr="00090FFF">
        <w:rPr>
          <w:color w:val="002B61"/>
          <w:sz w:val="20"/>
          <w:szCs w:val="20"/>
          <w:lang w:eastAsia="en-GB"/>
        </w:rPr>
        <w:t xml:space="preserve">Available at: </w:t>
      </w:r>
      <w:hyperlink r:id="rId5" w:history="1">
        <w:r w:rsidR="00DA6ED7" w:rsidRPr="00090FFF">
          <w:rPr>
            <w:rStyle w:val="Hyperlink"/>
            <w:color w:val="002B61"/>
            <w:sz w:val="20"/>
            <w:szCs w:val="20"/>
            <w:lang w:eastAsia="en-GB"/>
          </w:rPr>
          <w:t>PHI-team@cambridgeshire.gov.uk</w:t>
        </w:r>
      </w:hyperlink>
    </w:p>
    <w:p w14:paraId="25E9970A" w14:textId="0EAD6880" w:rsidR="00DA6ED7" w:rsidRPr="00090FFF" w:rsidRDefault="00DA6ED7" w:rsidP="0055327E">
      <w:pPr>
        <w:spacing w:after="0" w:line="240" w:lineRule="auto"/>
        <w:ind w:right="-330"/>
        <w:rPr>
          <w:color w:val="002B61"/>
          <w:sz w:val="20"/>
          <w:szCs w:val="20"/>
          <w:lang w:eastAsia="en-GB"/>
        </w:rPr>
      </w:pPr>
    </w:p>
    <w:p w14:paraId="2D8EA974" w14:textId="55078E65" w:rsidR="00DA6ED7" w:rsidRPr="00090FFF" w:rsidRDefault="00DA6ED7" w:rsidP="0055327E">
      <w:pPr>
        <w:spacing w:after="0" w:line="240" w:lineRule="auto"/>
        <w:ind w:right="-330"/>
        <w:rPr>
          <w:color w:val="002B61"/>
          <w:sz w:val="20"/>
          <w:szCs w:val="20"/>
          <w:lang w:eastAsia="en-GB"/>
        </w:rPr>
      </w:pPr>
    </w:p>
    <w:p w14:paraId="1A99E434" w14:textId="1CD46986" w:rsidR="00DA6ED7" w:rsidRPr="00090FFF" w:rsidRDefault="00DA6ED7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</w:p>
    <w:p w14:paraId="1BE0E9DC" w14:textId="1E786EE5" w:rsidR="00DA6ED7" w:rsidRPr="00090FFF" w:rsidRDefault="00DA6ED7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</w:p>
    <w:sectPr w:rsidR="00DA6ED7" w:rsidRPr="00090FFF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30A9F"/>
    <w:multiLevelType w:val="hybridMultilevel"/>
    <w:tmpl w:val="AD8EA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18"/>
  </w:num>
  <w:num w:numId="8">
    <w:abstractNumId w:val="6"/>
  </w:num>
  <w:num w:numId="9">
    <w:abstractNumId w:val="15"/>
  </w:num>
  <w:num w:numId="10">
    <w:abstractNumId w:val="16"/>
  </w:num>
  <w:num w:numId="11">
    <w:abstractNumId w:val="20"/>
  </w:num>
  <w:num w:numId="12">
    <w:abstractNumId w:val="5"/>
  </w:num>
  <w:num w:numId="13">
    <w:abstractNumId w:val="1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13"/>
  </w:num>
  <w:num w:numId="19">
    <w:abstractNumId w:val="3"/>
  </w:num>
  <w:num w:numId="20">
    <w:abstractNumId w:val="2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7"/>
    <w:rsid w:val="000037C6"/>
    <w:rsid w:val="00050C67"/>
    <w:rsid w:val="00051A76"/>
    <w:rsid w:val="000651E3"/>
    <w:rsid w:val="00086EAF"/>
    <w:rsid w:val="00087686"/>
    <w:rsid w:val="00090FFF"/>
    <w:rsid w:val="00091984"/>
    <w:rsid w:val="000E26F2"/>
    <w:rsid w:val="00107D8E"/>
    <w:rsid w:val="00110BC8"/>
    <w:rsid w:val="00121F98"/>
    <w:rsid w:val="00127254"/>
    <w:rsid w:val="001326A9"/>
    <w:rsid w:val="00154173"/>
    <w:rsid w:val="00177886"/>
    <w:rsid w:val="0018715D"/>
    <w:rsid w:val="002231AC"/>
    <w:rsid w:val="002243EB"/>
    <w:rsid w:val="00231EB8"/>
    <w:rsid w:val="00233F17"/>
    <w:rsid w:val="00235B81"/>
    <w:rsid w:val="002407DB"/>
    <w:rsid w:val="002417BF"/>
    <w:rsid w:val="00290D86"/>
    <w:rsid w:val="002922B4"/>
    <w:rsid w:val="002B18FB"/>
    <w:rsid w:val="002E0406"/>
    <w:rsid w:val="00332286"/>
    <w:rsid w:val="003506B9"/>
    <w:rsid w:val="003C40AD"/>
    <w:rsid w:val="00407F95"/>
    <w:rsid w:val="00413D87"/>
    <w:rsid w:val="00417C56"/>
    <w:rsid w:val="004353E9"/>
    <w:rsid w:val="0044224B"/>
    <w:rsid w:val="004817DC"/>
    <w:rsid w:val="004A37A6"/>
    <w:rsid w:val="004B03A6"/>
    <w:rsid w:val="004B2D1E"/>
    <w:rsid w:val="0050399A"/>
    <w:rsid w:val="00512AC4"/>
    <w:rsid w:val="005176B0"/>
    <w:rsid w:val="00523E81"/>
    <w:rsid w:val="00526680"/>
    <w:rsid w:val="0055327E"/>
    <w:rsid w:val="00594D09"/>
    <w:rsid w:val="005A4BF9"/>
    <w:rsid w:val="005A6440"/>
    <w:rsid w:val="005E7516"/>
    <w:rsid w:val="00604B85"/>
    <w:rsid w:val="0062435C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50C3"/>
    <w:rsid w:val="00706014"/>
    <w:rsid w:val="00707343"/>
    <w:rsid w:val="007123F7"/>
    <w:rsid w:val="00716624"/>
    <w:rsid w:val="00717DF6"/>
    <w:rsid w:val="007A3F0A"/>
    <w:rsid w:val="007B63A3"/>
    <w:rsid w:val="007D3EE0"/>
    <w:rsid w:val="007E461A"/>
    <w:rsid w:val="007E6CBA"/>
    <w:rsid w:val="007F59DA"/>
    <w:rsid w:val="007F7FCD"/>
    <w:rsid w:val="00801866"/>
    <w:rsid w:val="00814DC6"/>
    <w:rsid w:val="00844B44"/>
    <w:rsid w:val="00861134"/>
    <w:rsid w:val="008A25FF"/>
    <w:rsid w:val="008B3A3A"/>
    <w:rsid w:val="008C2F55"/>
    <w:rsid w:val="008D3C27"/>
    <w:rsid w:val="00914873"/>
    <w:rsid w:val="00925DD5"/>
    <w:rsid w:val="00934B7F"/>
    <w:rsid w:val="00935631"/>
    <w:rsid w:val="009573E3"/>
    <w:rsid w:val="009629B7"/>
    <w:rsid w:val="009B548F"/>
    <w:rsid w:val="009C157A"/>
    <w:rsid w:val="009D61C2"/>
    <w:rsid w:val="009E36D5"/>
    <w:rsid w:val="009F12E8"/>
    <w:rsid w:val="00A04F03"/>
    <w:rsid w:val="00A107E8"/>
    <w:rsid w:val="00A3041E"/>
    <w:rsid w:val="00A32FDB"/>
    <w:rsid w:val="00A53F53"/>
    <w:rsid w:val="00A67513"/>
    <w:rsid w:val="00AA1F33"/>
    <w:rsid w:val="00AB766E"/>
    <w:rsid w:val="00AC34FF"/>
    <w:rsid w:val="00B1081E"/>
    <w:rsid w:val="00B13F3F"/>
    <w:rsid w:val="00B352DE"/>
    <w:rsid w:val="00B422B2"/>
    <w:rsid w:val="00BB6CB9"/>
    <w:rsid w:val="00BB7AB6"/>
    <w:rsid w:val="00BE766B"/>
    <w:rsid w:val="00BF2AA8"/>
    <w:rsid w:val="00BF64E5"/>
    <w:rsid w:val="00C018FF"/>
    <w:rsid w:val="00C11867"/>
    <w:rsid w:val="00C143B6"/>
    <w:rsid w:val="00C23C0F"/>
    <w:rsid w:val="00C23DC6"/>
    <w:rsid w:val="00C30883"/>
    <w:rsid w:val="00C5396E"/>
    <w:rsid w:val="00C8682C"/>
    <w:rsid w:val="00CA0DDC"/>
    <w:rsid w:val="00CB5F0F"/>
    <w:rsid w:val="00CF01C2"/>
    <w:rsid w:val="00CF5523"/>
    <w:rsid w:val="00D169F4"/>
    <w:rsid w:val="00D37F49"/>
    <w:rsid w:val="00D47FEF"/>
    <w:rsid w:val="00D60606"/>
    <w:rsid w:val="00D75942"/>
    <w:rsid w:val="00D812F5"/>
    <w:rsid w:val="00DA4487"/>
    <w:rsid w:val="00DA6ED7"/>
    <w:rsid w:val="00DC4994"/>
    <w:rsid w:val="00DF273F"/>
    <w:rsid w:val="00DF4BBA"/>
    <w:rsid w:val="00DF62C2"/>
    <w:rsid w:val="00E03999"/>
    <w:rsid w:val="00E34BEB"/>
    <w:rsid w:val="00E60B6F"/>
    <w:rsid w:val="00E9225B"/>
    <w:rsid w:val="00EC4EF3"/>
    <w:rsid w:val="00F163CE"/>
    <w:rsid w:val="00F25B21"/>
    <w:rsid w:val="00F31B25"/>
    <w:rsid w:val="00F52676"/>
    <w:rsid w:val="00F67EFC"/>
    <w:rsid w:val="00F72A9F"/>
    <w:rsid w:val="00F72E79"/>
    <w:rsid w:val="00FA2731"/>
    <w:rsid w:val="00FA49A2"/>
    <w:rsid w:val="00FB1CB7"/>
    <w:rsid w:val="00FC2A69"/>
    <w:rsid w:val="00FD439C"/>
    <w:rsid w:val="00FD7437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-team@cambridge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Palaniswamy Saranya</cp:lastModifiedBy>
  <cp:revision>4</cp:revision>
  <dcterms:created xsi:type="dcterms:W3CDTF">2020-10-22T08:08:00Z</dcterms:created>
  <dcterms:modified xsi:type="dcterms:W3CDTF">2020-10-22T08:58:00Z</dcterms:modified>
</cp:coreProperties>
</file>