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5" w:rsidRDefault="00EA5AD6">
      <w:pPr>
        <w:rPr>
          <w:rFonts w:ascii="Arial" w:hAnsi="Arial" w:cs="Arial"/>
          <w:sz w:val="32"/>
          <w:szCs w:val="32"/>
        </w:rPr>
      </w:pPr>
      <w:r w:rsidRPr="00EA5AD6">
        <w:rPr>
          <w:rFonts w:ascii="Arial" w:hAnsi="Arial" w:cs="Arial"/>
          <w:sz w:val="32"/>
          <w:szCs w:val="32"/>
        </w:rPr>
        <w:t>Vulnerable Hub Meeting Minutes - 11</w:t>
      </w:r>
      <w:r w:rsidRPr="00EA5AD6">
        <w:rPr>
          <w:rFonts w:ascii="Arial" w:hAnsi="Arial" w:cs="Arial"/>
          <w:sz w:val="32"/>
          <w:szCs w:val="32"/>
          <w:vertAlign w:val="superscript"/>
        </w:rPr>
        <w:t>TH</w:t>
      </w:r>
      <w:r w:rsidRPr="00EA5AD6">
        <w:rPr>
          <w:rFonts w:ascii="Arial" w:hAnsi="Arial" w:cs="Arial"/>
          <w:sz w:val="32"/>
          <w:szCs w:val="32"/>
        </w:rPr>
        <w:t xml:space="preserve"> December 2019</w:t>
      </w:r>
    </w:p>
    <w:p w:rsidR="00EA5AD6" w:rsidRDefault="00EA5AD6">
      <w:pPr>
        <w:rPr>
          <w:rFonts w:ascii="Arial" w:hAnsi="Arial" w:cs="Arial"/>
          <w:sz w:val="32"/>
          <w:szCs w:val="32"/>
        </w:rPr>
      </w:pPr>
    </w:p>
    <w:p w:rsidR="00EA5AD6" w:rsidRDefault="00EA5AD6">
      <w:pPr>
        <w:rPr>
          <w:rFonts w:ascii="Arial" w:hAnsi="Arial" w:cs="Arial"/>
        </w:rPr>
      </w:pPr>
      <w:r w:rsidRPr="00EA5AD6">
        <w:rPr>
          <w:rFonts w:ascii="Arial" w:hAnsi="Arial" w:cs="Arial"/>
        </w:rPr>
        <w:t>Attendees – Lea Ansell</w:t>
      </w:r>
      <w:r>
        <w:rPr>
          <w:rFonts w:ascii="Arial" w:hAnsi="Arial" w:cs="Arial"/>
        </w:rPr>
        <w:t xml:space="preserve">, Delia Chesney, Declan Lynch, Wendy Grace, Sharon Payne, Fran bailey, Simon Pearce, Jennie Smith, Dragan </w:t>
      </w:r>
      <w:proofErr w:type="spellStart"/>
      <w:r>
        <w:rPr>
          <w:rFonts w:ascii="Arial" w:hAnsi="Arial" w:cs="Arial"/>
        </w:rPr>
        <w:t>Cvejic</w:t>
      </w:r>
      <w:proofErr w:type="spellEnd"/>
      <w:r>
        <w:rPr>
          <w:rFonts w:ascii="Arial" w:hAnsi="Arial" w:cs="Arial"/>
        </w:rPr>
        <w:t>, Sharon Willis, Rachel Greenfield</w:t>
      </w:r>
      <w:r w:rsidR="00A15FB7">
        <w:rPr>
          <w:rFonts w:ascii="Arial" w:hAnsi="Arial" w:cs="Arial"/>
        </w:rPr>
        <w:t xml:space="preserve">, Sue London, Greta Burrows, Jenny Goodwin, </w:t>
      </w:r>
      <w:proofErr w:type="spellStart"/>
      <w:r w:rsidR="00A15FB7">
        <w:rPr>
          <w:rFonts w:ascii="Arial" w:hAnsi="Arial" w:cs="Arial"/>
        </w:rPr>
        <w:t>Zeid</w:t>
      </w:r>
      <w:proofErr w:type="spellEnd"/>
      <w:r w:rsidR="00A15FB7">
        <w:rPr>
          <w:rFonts w:ascii="Arial" w:hAnsi="Arial" w:cs="Arial"/>
        </w:rPr>
        <w:t xml:space="preserve"> </w:t>
      </w:r>
      <w:proofErr w:type="spellStart"/>
      <w:r w:rsidR="00A15FB7">
        <w:rPr>
          <w:rFonts w:ascii="Arial" w:hAnsi="Arial" w:cs="Arial"/>
        </w:rPr>
        <w:t>Mahrat</w:t>
      </w:r>
      <w:proofErr w:type="spellEnd"/>
      <w:r w:rsidR="00A15FB7">
        <w:rPr>
          <w:rFonts w:ascii="Arial" w:hAnsi="Arial" w:cs="Arial"/>
        </w:rPr>
        <w:t xml:space="preserve">, </w:t>
      </w:r>
      <w:proofErr w:type="spellStart"/>
      <w:r w:rsidR="00A15FB7">
        <w:rPr>
          <w:rFonts w:ascii="Arial" w:hAnsi="Arial" w:cs="Arial"/>
        </w:rPr>
        <w:t>Rasha</w:t>
      </w:r>
      <w:proofErr w:type="spellEnd"/>
      <w:r w:rsidR="00A15FB7">
        <w:rPr>
          <w:rFonts w:ascii="Arial" w:hAnsi="Arial" w:cs="Arial"/>
        </w:rPr>
        <w:t xml:space="preserve"> </w:t>
      </w:r>
      <w:proofErr w:type="spellStart"/>
      <w:r w:rsidR="00A15FB7">
        <w:rPr>
          <w:rFonts w:ascii="Arial" w:hAnsi="Arial" w:cs="Arial"/>
        </w:rPr>
        <w:t>Alshalabi</w:t>
      </w:r>
      <w:proofErr w:type="spellEnd"/>
      <w:r w:rsidR="00A15FB7">
        <w:rPr>
          <w:rFonts w:ascii="Arial" w:hAnsi="Arial" w:cs="Arial"/>
        </w:rPr>
        <w:t>.</w:t>
      </w:r>
    </w:p>
    <w:p w:rsidR="00A15FB7" w:rsidRDefault="00A15FB7">
      <w:pPr>
        <w:rPr>
          <w:rFonts w:ascii="Arial" w:hAnsi="Arial" w:cs="Arial"/>
        </w:rPr>
      </w:pPr>
    </w:p>
    <w:p w:rsidR="00993377" w:rsidRDefault="00993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round robin from all at the table due to some very welcome new faces </w:t>
      </w:r>
      <w:r w:rsidRPr="00993377">
        <w:rPr>
          <w:rFonts w:ascii="Arial" w:hAnsi="Arial" w:cs="Arial"/>
        </w:rPr>
        <w:sym w:font="Wingdings" w:char="F04A"/>
      </w:r>
    </w:p>
    <w:p w:rsidR="00993377" w:rsidRDefault="00993377">
      <w:pPr>
        <w:rPr>
          <w:rFonts w:ascii="Arial" w:hAnsi="Arial" w:cs="Arial"/>
        </w:rPr>
      </w:pPr>
    </w:p>
    <w:p w:rsidR="00A15FB7" w:rsidRDefault="007030B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5FB7">
        <w:rPr>
          <w:rFonts w:ascii="Arial" w:hAnsi="Arial" w:cs="Arial"/>
        </w:rPr>
        <w:t>Update to questions from previous meeting on 20.11.19</w:t>
      </w:r>
    </w:p>
    <w:p w:rsidR="007030B2" w:rsidRDefault="007030B2">
      <w:pPr>
        <w:rPr>
          <w:rFonts w:ascii="Arial" w:hAnsi="Arial" w:cs="Arial"/>
        </w:rPr>
      </w:pPr>
    </w:p>
    <w:p w:rsidR="00A15FB7" w:rsidRDefault="00993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figures available for </w:t>
      </w:r>
      <w:r w:rsidR="007030B2">
        <w:rPr>
          <w:rFonts w:ascii="Arial" w:hAnsi="Arial" w:cs="Arial"/>
        </w:rPr>
        <w:t xml:space="preserve">number </w:t>
      </w:r>
      <w:r w:rsidR="00DA6F8C">
        <w:rPr>
          <w:rFonts w:ascii="Arial" w:hAnsi="Arial" w:cs="Arial"/>
        </w:rPr>
        <w:t xml:space="preserve">of </w:t>
      </w:r>
      <w:r w:rsidR="007030B2">
        <w:rPr>
          <w:rFonts w:ascii="Arial" w:hAnsi="Arial" w:cs="Arial"/>
        </w:rPr>
        <w:t>visits in this area</w:t>
      </w:r>
    </w:p>
    <w:p w:rsidR="007030B2" w:rsidRDefault="007030B2">
      <w:pPr>
        <w:rPr>
          <w:rFonts w:ascii="Arial" w:hAnsi="Arial" w:cs="Arial"/>
        </w:rPr>
      </w:pPr>
    </w:p>
    <w:p w:rsidR="007030B2" w:rsidRDefault="00703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news from DWP re managed migration </w:t>
      </w:r>
      <w:r w:rsidR="00993377">
        <w:rPr>
          <w:rFonts w:ascii="Arial" w:hAnsi="Arial" w:cs="Arial"/>
        </w:rPr>
        <w:t>but Rachel from CA reported that they had been info</w:t>
      </w:r>
      <w:r w:rsidR="00DA6F8C">
        <w:rPr>
          <w:rFonts w:ascii="Arial" w:hAnsi="Arial" w:cs="Arial"/>
        </w:rPr>
        <w:t>rmed this would be starting now and they had 250 known JSA cases.</w:t>
      </w:r>
    </w:p>
    <w:p w:rsidR="001A2F19" w:rsidRDefault="001A2F19">
      <w:pPr>
        <w:rPr>
          <w:rFonts w:ascii="Arial" w:hAnsi="Arial" w:cs="Arial"/>
        </w:rPr>
      </w:pPr>
    </w:p>
    <w:p w:rsidR="001A2F19" w:rsidRDefault="001A2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2.Discussions around Alternative Payment Arrangements (APA’s) how the DWP find these helpful </w:t>
      </w:r>
      <w:r w:rsidR="00DA6F8C">
        <w:rPr>
          <w:rFonts w:ascii="Arial" w:hAnsi="Arial" w:cs="Arial"/>
        </w:rPr>
        <w:t xml:space="preserve">for customers in rent arrears </w:t>
      </w:r>
      <w:r>
        <w:rPr>
          <w:rFonts w:ascii="Arial" w:hAnsi="Arial" w:cs="Arial"/>
        </w:rPr>
        <w:t>but how they can also cause issues with arrears because of the different payment cycle to the customers UC payment.</w:t>
      </w:r>
    </w:p>
    <w:p w:rsidR="001A2F19" w:rsidRDefault="001A2F19">
      <w:pPr>
        <w:rPr>
          <w:rFonts w:ascii="Arial" w:hAnsi="Arial" w:cs="Arial"/>
        </w:rPr>
      </w:pPr>
    </w:p>
    <w:p w:rsidR="001A2F19" w:rsidRDefault="001A2F19">
      <w:pPr>
        <w:rPr>
          <w:rFonts w:ascii="Arial" w:hAnsi="Arial" w:cs="Arial"/>
        </w:rPr>
      </w:pPr>
      <w:r>
        <w:rPr>
          <w:rFonts w:ascii="Arial" w:hAnsi="Arial" w:cs="Arial"/>
        </w:rPr>
        <w:t>3.Discussion</w:t>
      </w:r>
      <w:r w:rsidR="00BE227E">
        <w:rPr>
          <w:rFonts w:ascii="Arial" w:hAnsi="Arial" w:cs="Arial"/>
        </w:rPr>
        <w:t xml:space="preserve"> about split payments. Customers can request that their payments are split under certain circumstances (possible DV, partner has gambling issues </w:t>
      </w:r>
      <w:proofErr w:type="spellStart"/>
      <w:r w:rsidR="00BE227E">
        <w:rPr>
          <w:rFonts w:ascii="Arial" w:hAnsi="Arial" w:cs="Arial"/>
        </w:rPr>
        <w:t>etc</w:t>
      </w:r>
      <w:proofErr w:type="spellEnd"/>
      <w:r w:rsidR="00BE227E">
        <w:rPr>
          <w:rFonts w:ascii="Arial" w:hAnsi="Arial" w:cs="Arial"/>
        </w:rPr>
        <w:t>) and can also request more frequent payments (for example twice monthly).</w:t>
      </w:r>
    </w:p>
    <w:p w:rsidR="00BE227E" w:rsidRDefault="00BE227E">
      <w:pPr>
        <w:rPr>
          <w:rFonts w:ascii="Arial" w:hAnsi="Arial" w:cs="Arial"/>
        </w:rPr>
      </w:pPr>
    </w:p>
    <w:p w:rsidR="00BE227E" w:rsidRDefault="00BE227E">
      <w:pPr>
        <w:rPr>
          <w:rFonts w:ascii="Arial" w:hAnsi="Arial" w:cs="Arial"/>
        </w:rPr>
      </w:pPr>
      <w:r>
        <w:rPr>
          <w:rFonts w:ascii="Arial" w:hAnsi="Arial" w:cs="Arial"/>
        </w:rPr>
        <w:t>4.Simon Pearce from Cambridge Water explained about the Assure tariff. If you are on a low income you may get discount on your water charges if your household income is less than £16,1</w:t>
      </w:r>
      <w:r w:rsidR="00E630EC">
        <w:rPr>
          <w:rFonts w:ascii="Arial" w:hAnsi="Arial" w:cs="Arial"/>
        </w:rPr>
        <w:t>05 per year or if you have dependent children living at property an additional £1500,00 per dependent child will be added to the household income threshold.</w:t>
      </w:r>
      <w:r>
        <w:rPr>
          <w:rFonts w:ascii="Arial" w:hAnsi="Arial" w:cs="Arial"/>
        </w:rPr>
        <w:t xml:space="preserve"> To apply an application form can be downloaded from here : </w:t>
      </w:r>
      <w:hyperlink r:id="rId4" w:history="1">
        <w:r w:rsidRPr="007D1EDC">
          <w:rPr>
            <w:rStyle w:val="Hyperlink"/>
            <w:rFonts w:ascii="Arial" w:hAnsi="Arial" w:cs="Arial"/>
          </w:rPr>
          <w:t>www.cambridge-water.co.uk</w:t>
        </w:r>
      </w:hyperlink>
    </w:p>
    <w:p w:rsidR="00E630EC" w:rsidRDefault="00E630EC">
      <w:pPr>
        <w:rPr>
          <w:rFonts w:ascii="Arial" w:hAnsi="Arial" w:cs="Arial"/>
        </w:rPr>
      </w:pPr>
    </w:p>
    <w:p w:rsidR="00E630EC" w:rsidRDefault="00E630EC">
      <w:pPr>
        <w:rPr>
          <w:rFonts w:ascii="Arial" w:hAnsi="Arial" w:cs="Arial"/>
        </w:rPr>
      </w:pPr>
      <w:r>
        <w:rPr>
          <w:rFonts w:ascii="Arial" w:hAnsi="Arial" w:cs="Arial"/>
        </w:rPr>
        <w:t>5. Query from Jennie Smith Metropolitan Housing regarding customer living in Brampton with housing debt and no correspondence received back from relevant Jobcentre</w:t>
      </w:r>
      <w:r w:rsidR="00DA6F8C">
        <w:rPr>
          <w:rFonts w:ascii="Arial" w:hAnsi="Arial" w:cs="Arial"/>
        </w:rPr>
        <w:t>(Huntingdon)</w:t>
      </w:r>
      <w:r>
        <w:rPr>
          <w:rFonts w:ascii="Arial" w:hAnsi="Arial" w:cs="Arial"/>
        </w:rPr>
        <w:t xml:space="preserve"> regarding this. Customers name and details taken and will be taken forward.</w:t>
      </w:r>
    </w:p>
    <w:p w:rsidR="00E630EC" w:rsidRDefault="00E630EC">
      <w:pPr>
        <w:rPr>
          <w:rFonts w:ascii="Arial" w:hAnsi="Arial" w:cs="Arial"/>
        </w:rPr>
      </w:pPr>
    </w:p>
    <w:p w:rsidR="00E630EC" w:rsidRDefault="002B7E7A">
      <w:pPr>
        <w:rPr>
          <w:rFonts w:ascii="Arial" w:hAnsi="Arial" w:cs="Arial"/>
        </w:rPr>
      </w:pPr>
      <w:r>
        <w:rPr>
          <w:rFonts w:ascii="Arial" w:hAnsi="Arial" w:cs="Arial"/>
        </w:rPr>
        <w:t>6.Question</w:t>
      </w:r>
      <w:r w:rsidR="00E630EC">
        <w:rPr>
          <w:rFonts w:ascii="Arial" w:hAnsi="Arial" w:cs="Arial"/>
        </w:rPr>
        <w:t xml:space="preserve"> from F</w:t>
      </w:r>
      <w:r>
        <w:rPr>
          <w:rFonts w:ascii="Arial" w:hAnsi="Arial" w:cs="Arial"/>
        </w:rPr>
        <w:t>ran Bailey re customer living at</w:t>
      </w:r>
      <w:r w:rsidR="00E630EC">
        <w:rPr>
          <w:rFonts w:ascii="Arial" w:hAnsi="Arial" w:cs="Arial"/>
        </w:rPr>
        <w:t xml:space="preserve"> YMCA at risk of homelessness due to</w:t>
      </w:r>
      <w:r w:rsidR="00C32C5C">
        <w:rPr>
          <w:rFonts w:ascii="Arial" w:hAnsi="Arial" w:cs="Arial"/>
        </w:rPr>
        <w:t xml:space="preserve"> non</w:t>
      </w:r>
      <w:r w:rsidR="00551412">
        <w:rPr>
          <w:rFonts w:ascii="Arial" w:hAnsi="Arial" w:cs="Arial"/>
        </w:rPr>
        <w:t xml:space="preserve"> -</w:t>
      </w:r>
      <w:bookmarkStart w:id="0" w:name="_GoBack"/>
      <w:bookmarkEnd w:id="0"/>
      <w:r w:rsidR="00C32C5C">
        <w:rPr>
          <w:rFonts w:ascii="Arial" w:hAnsi="Arial" w:cs="Arial"/>
        </w:rPr>
        <w:t xml:space="preserve"> payment of rent due to</w:t>
      </w:r>
      <w:r w:rsidR="00E630EC">
        <w:rPr>
          <w:rFonts w:ascii="Arial" w:hAnsi="Arial" w:cs="Arial"/>
        </w:rPr>
        <w:t xml:space="preserve"> sanctions. Customer name and details taken and will look into.</w:t>
      </w:r>
    </w:p>
    <w:p w:rsidR="00BE227E" w:rsidRDefault="00BE227E">
      <w:pPr>
        <w:rPr>
          <w:rFonts w:ascii="Arial" w:hAnsi="Arial" w:cs="Arial"/>
        </w:rPr>
      </w:pPr>
    </w:p>
    <w:p w:rsidR="00E630EC" w:rsidRDefault="00E630EC">
      <w:pPr>
        <w:rPr>
          <w:rFonts w:ascii="Arial" w:hAnsi="Arial" w:cs="Arial"/>
        </w:rPr>
      </w:pPr>
    </w:p>
    <w:p w:rsidR="00E630EC" w:rsidRDefault="00E630EC">
      <w:pPr>
        <w:rPr>
          <w:rFonts w:ascii="Arial" w:hAnsi="Arial" w:cs="Arial"/>
        </w:rPr>
      </w:pPr>
      <w:r>
        <w:rPr>
          <w:rFonts w:ascii="Arial" w:hAnsi="Arial" w:cs="Arial"/>
        </w:rPr>
        <w:t>Next Meeting Wednesday 22.1.2020 at 10am Nancy Fraser Room</w:t>
      </w:r>
    </w:p>
    <w:p w:rsidR="00993377" w:rsidRDefault="00993377">
      <w:pPr>
        <w:rPr>
          <w:rFonts w:ascii="Arial" w:hAnsi="Arial" w:cs="Arial"/>
        </w:rPr>
      </w:pPr>
    </w:p>
    <w:p w:rsidR="00993377" w:rsidRDefault="00993377">
      <w:pPr>
        <w:rPr>
          <w:rFonts w:ascii="Arial" w:hAnsi="Arial" w:cs="Arial"/>
        </w:rPr>
      </w:pPr>
    </w:p>
    <w:p w:rsidR="00993377" w:rsidRDefault="00993377">
      <w:pPr>
        <w:rPr>
          <w:rFonts w:ascii="Arial" w:hAnsi="Arial" w:cs="Arial"/>
        </w:rPr>
      </w:pPr>
    </w:p>
    <w:p w:rsidR="00993377" w:rsidRDefault="00993377">
      <w:pPr>
        <w:rPr>
          <w:rFonts w:ascii="Arial" w:hAnsi="Arial" w:cs="Arial"/>
        </w:rPr>
      </w:pPr>
    </w:p>
    <w:p w:rsidR="00993377" w:rsidRPr="00EA5AD6" w:rsidRDefault="00993377">
      <w:pPr>
        <w:rPr>
          <w:rFonts w:ascii="Arial" w:hAnsi="Arial" w:cs="Arial"/>
        </w:rPr>
      </w:pPr>
    </w:p>
    <w:sectPr w:rsidR="00993377" w:rsidRPr="00EA5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D6"/>
    <w:rsid w:val="001A2F19"/>
    <w:rsid w:val="002B7E7A"/>
    <w:rsid w:val="00551412"/>
    <w:rsid w:val="007030B2"/>
    <w:rsid w:val="008A5215"/>
    <w:rsid w:val="00993377"/>
    <w:rsid w:val="00A15FB7"/>
    <w:rsid w:val="00BE227E"/>
    <w:rsid w:val="00C32C5C"/>
    <w:rsid w:val="00C90C42"/>
    <w:rsid w:val="00DA6F8C"/>
    <w:rsid w:val="00E630EC"/>
    <w:rsid w:val="00E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5DD21"/>
  <w15:chartTrackingRefBased/>
  <w15:docId w15:val="{8F8B5FBA-A06F-45D5-8F54-E61C97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BE2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-wa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386ED9BA</Template>
  <TotalTime>150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Ansell Lea JCP CAMBRIDGE</dc:creator>
  <cp:keywords/>
  <dc:description/>
  <cp:lastModifiedBy>Ansell Lea JCP CAMBRIDGE</cp:lastModifiedBy>
  <cp:revision>12</cp:revision>
  <dcterms:created xsi:type="dcterms:W3CDTF">2020-01-08T13:08:00Z</dcterms:created>
  <dcterms:modified xsi:type="dcterms:W3CDTF">2020-01-17T15:33:00Z</dcterms:modified>
</cp:coreProperties>
</file>