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7E" w:rsidRDefault="00BB430F" w:rsidP="00BB430F">
      <w:pPr>
        <w:jc w:val="center"/>
        <w:rPr>
          <w:rFonts w:ascii="Arial" w:hAnsi="Arial" w:cs="Arial"/>
        </w:rPr>
      </w:pPr>
      <w:r>
        <w:rPr>
          <w:rFonts w:ascii="Arial" w:hAnsi="Arial" w:cs="Arial"/>
        </w:rPr>
        <w:t>VULNERABLE HUB MEETING WEDNESDAY 16</w:t>
      </w:r>
      <w:r w:rsidRPr="00BB430F">
        <w:rPr>
          <w:rFonts w:ascii="Arial" w:hAnsi="Arial" w:cs="Arial"/>
          <w:vertAlign w:val="superscript"/>
        </w:rPr>
        <w:t>TH</w:t>
      </w:r>
      <w:r>
        <w:rPr>
          <w:rFonts w:ascii="Arial" w:hAnsi="Arial" w:cs="Arial"/>
        </w:rPr>
        <w:t xml:space="preserve"> OCTOBER</w:t>
      </w:r>
    </w:p>
    <w:p w:rsidR="00BB430F" w:rsidRDefault="00BB430F" w:rsidP="00BB430F">
      <w:pPr>
        <w:jc w:val="center"/>
        <w:rPr>
          <w:rFonts w:ascii="Arial" w:hAnsi="Arial" w:cs="Arial"/>
        </w:rPr>
      </w:pPr>
    </w:p>
    <w:p w:rsidR="00BB430F" w:rsidRDefault="00BB430F" w:rsidP="00BB430F">
      <w:pPr>
        <w:jc w:val="center"/>
        <w:rPr>
          <w:rFonts w:ascii="Arial" w:hAnsi="Arial" w:cs="Arial"/>
        </w:rPr>
      </w:pPr>
    </w:p>
    <w:p w:rsidR="00BB430F" w:rsidRDefault="00BB430F" w:rsidP="00BB430F">
      <w:pPr>
        <w:jc w:val="center"/>
        <w:rPr>
          <w:rFonts w:ascii="Arial" w:hAnsi="Arial" w:cs="Arial"/>
        </w:rPr>
      </w:pPr>
    </w:p>
    <w:p w:rsidR="00BB430F" w:rsidRDefault="00BB430F" w:rsidP="00BB430F">
      <w:pPr>
        <w:pStyle w:val="ListParagraph"/>
        <w:numPr>
          <w:ilvl w:val="0"/>
          <w:numId w:val="1"/>
        </w:numPr>
        <w:rPr>
          <w:rFonts w:ascii="Arial" w:hAnsi="Arial" w:cs="Arial"/>
        </w:rPr>
      </w:pPr>
      <w:r>
        <w:rPr>
          <w:rFonts w:ascii="Arial" w:hAnsi="Arial" w:cs="Arial"/>
        </w:rPr>
        <w:t>Hannah and Chloe from CPSL Mind gave a quick run through of what they are able to offer. They have replaced wellbeing services offered by, among others, Richmond Fellowship and lifecraft. It’s for those aged 18+ with no upper age limit and is community based. There are ‘good mood cafes’ where anyone can attend for a chat in both Cambs and Peterborough. There are open door calm spaces for people who feel overwhelmed. There is no referral process and anyone can be sign posted to these services. The calm spaces – people should call before attending as if too many turn up it won’t be calm!!  An innovation fund is going to be launched with grants available for community activities/groups.</w:t>
      </w:r>
    </w:p>
    <w:p w:rsidR="00BB430F" w:rsidRDefault="00BB430F" w:rsidP="00BB430F">
      <w:pPr>
        <w:pStyle w:val="ListParagraph"/>
        <w:numPr>
          <w:ilvl w:val="0"/>
          <w:numId w:val="1"/>
        </w:numPr>
        <w:rPr>
          <w:rFonts w:ascii="Arial" w:hAnsi="Arial" w:cs="Arial"/>
        </w:rPr>
      </w:pPr>
      <w:r>
        <w:rPr>
          <w:rFonts w:ascii="Arial" w:hAnsi="Arial" w:cs="Arial"/>
        </w:rPr>
        <w:t xml:space="preserve">There are some groups already set up – Wellbeing peer support group which runs fortnightly for up to 6 months. Personality disorder peer support group and hearing voices group all fortnightly for a 6 month period. Details of what is running and further information can be found via </w:t>
      </w:r>
      <w:hyperlink r:id="rId5" w:history="1">
        <w:r w:rsidRPr="00973DF8">
          <w:rPr>
            <w:rStyle w:val="Hyperlink"/>
            <w:rFonts w:ascii="Arial" w:hAnsi="Arial" w:cs="Arial"/>
          </w:rPr>
          <w:t>www.cpslmind.org.uk</w:t>
        </w:r>
      </w:hyperlink>
      <w:r>
        <w:rPr>
          <w:rFonts w:ascii="Arial" w:hAnsi="Arial" w:cs="Arial"/>
        </w:rPr>
        <w:t>.</w:t>
      </w:r>
    </w:p>
    <w:p w:rsidR="00BB430F" w:rsidRDefault="00BB430F" w:rsidP="00BB430F">
      <w:pPr>
        <w:pStyle w:val="ListParagraph"/>
        <w:numPr>
          <w:ilvl w:val="0"/>
          <w:numId w:val="1"/>
        </w:numPr>
        <w:rPr>
          <w:rFonts w:ascii="Arial" w:hAnsi="Arial" w:cs="Arial"/>
        </w:rPr>
      </w:pPr>
      <w:r>
        <w:rPr>
          <w:rFonts w:ascii="Arial" w:hAnsi="Arial" w:cs="Arial"/>
        </w:rPr>
        <w:t>Untidy tenancy’s were then discussed. Some housing associations are finding they are having issues with these where the total housing costs are not being paid. Paul gave a quick summary of how housing costs work</w:t>
      </w:r>
      <w:r w:rsidR="004351B3">
        <w:rPr>
          <w:rFonts w:ascii="Arial" w:hAnsi="Arial" w:cs="Arial"/>
        </w:rPr>
        <w:t xml:space="preserve"> via the UC portal. </w:t>
      </w:r>
    </w:p>
    <w:p w:rsidR="004351B3" w:rsidRDefault="004351B3" w:rsidP="00BB430F">
      <w:pPr>
        <w:pStyle w:val="ListParagraph"/>
        <w:numPr>
          <w:ilvl w:val="0"/>
          <w:numId w:val="1"/>
        </w:numPr>
        <w:rPr>
          <w:rFonts w:ascii="Arial" w:hAnsi="Arial" w:cs="Arial"/>
        </w:rPr>
      </w:pPr>
      <w:r>
        <w:rPr>
          <w:rFonts w:ascii="Arial" w:hAnsi="Arial" w:cs="Arial"/>
        </w:rPr>
        <w:t>Rachel from CAB gave an overview of the help to claim process. CAB are able to help people claim UC with a drop in at the Jobcentre on a Thursday between 1pm and 4pm or at Devonshire road via appointment. Telephone number for this is 0800 328 5644. They also offer a web chat facility via their website. Personal Budgeting Support is also offered at the CAB helping clients maximise their income and lower their expenditure, including debt advice.</w:t>
      </w:r>
    </w:p>
    <w:p w:rsidR="004351B3" w:rsidRDefault="00AD1FCC" w:rsidP="00BB430F">
      <w:pPr>
        <w:pStyle w:val="ListParagraph"/>
        <w:numPr>
          <w:ilvl w:val="0"/>
          <w:numId w:val="1"/>
        </w:numPr>
        <w:rPr>
          <w:rFonts w:ascii="Arial" w:hAnsi="Arial" w:cs="Arial"/>
        </w:rPr>
      </w:pPr>
      <w:r>
        <w:rPr>
          <w:rFonts w:ascii="Arial" w:hAnsi="Arial" w:cs="Arial"/>
        </w:rPr>
        <w:t>Quick discussion around deductions as the maximum deduction will now be 30% not 40%. As yet the office hasn’t noticed any changes as it has just been implemented.</w:t>
      </w:r>
      <w:r w:rsidR="00CE428E">
        <w:rPr>
          <w:rFonts w:ascii="Arial" w:hAnsi="Arial" w:cs="Arial"/>
        </w:rPr>
        <w:t xml:space="preserve"> </w:t>
      </w:r>
      <w:r w:rsidR="00CE428E">
        <w:rPr>
          <w:rFonts w:ascii="Arial" w:hAnsi="Arial" w:cs="Arial"/>
          <w:b/>
        </w:rPr>
        <w:t>Update – journal messages are being sent out to claimants where the advance was at 40% and is being reduced to 30%</w:t>
      </w:r>
      <w:bookmarkStart w:id="0" w:name="_GoBack"/>
      <w:bookmarkEnd w:id="0"/>
    </w:p>
    <w:p w:rsidR="00AD1FCC" w:rsidRDefault="00AD1FCC" w:rsidP="00AD1FCC">
      <w:pPr>
        <w:rPr>
          <w:rFonts w:ascii="Arial" w:hAnsi="Arial" w:cs="Arial"/>
        </w:rPr>
      </w:pPr>
    </w:p>
    <w:p w:rsidR="00AD1FCC" w:rsidRDefault="00AD1FCC" w:rsidP="00AD1FCC">
      <w:pPr>
        <w:rPr>
          <w:rFonts w:ascii="Arial" w:hAnsi="Arial" w:cs="Arial"/>
        </w:rPr>
      </w:pPr>
    </w:p>
    <w:p w:rsidR="00AD1FCC" w:rsidRDefault="00AD1FCC" w:rsidP="00AD1FCC">
      <w:pPr>
        <w:rPr>
          <w:rFonts w:ascii="Arial" w:hAnsi="Arial" w:cs="Arial"/>
        </w:rPr>
      </w:pPr>
    </w:p>
    <w:p w:rsidR="00AD1FCC" w:rsidRPr="00AD1FCC" w:rsidRDefault="00AD1FCC" w:rsidP="00AD1FCC">
      <w:pPr>
        <w:rPr>
          <w:rFonts w:ascii="Arial" w:hAnsi="Arial" w:cs="Arial"/>
        </w:rPr>
      </w:pPr>
      <w:r>
        <w:rPr>
          <w:rFonts w:ascii="Arial" w:hAnsi="Arial" w:cs="Arial"/>
        </w:rPr>
        <w:t>Next meeting will be Wednesday 20</w:t>
      </w:r>
      <w:r w:rsidRPr="00AD1FCC">
        <w:rPr>
          <w:rFonts w:ascii="Arial" w:hAnsi="Arial" w:cs="Arial"/>
          <w:vertAlign w:val="superscript"/>
        </w:rPr>
        <w:t>th</w:t>
      </w:r>
      <w:r>
        <w:rPr>
          <w:rFonts w:ascii="Arial" w:hAnsi="Arial" w:cs="Arial"/>
        </w:rPr>
        <w:t xml:space="preserve"> November at 10am in the Nancy Fraser Room</w:t>
      </w:r>
    </w:p>
    <w:sectPr w:rsidR="00AD1FCC" w:rsidRPr="00AD1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74B38"/>
    <w:multiLevelType w:val="hybridMultilevel"/>
    <w:tmpl w:val="DC10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0F"/>
    <w:rsid w:val="00062C62"/>
    <w:rsid w:val="000E4AA8"/>
    <w:rsid w:val="00127394"/>
    <w:rsid w:val="001E56B5"/>
    <w:rsid w:val="002E1310"/>
    <w:rsid w:val="002F7ECB"/>
    <w:rsid w:val="00372BEB"/>
    <w:rsid w:val="003C7A10"/>
    <w:rsid w:val="004351B3"/>
    <w:rsid w:val="004502DD"/>
    <w:rsid w:val="004558D5"/>
    <w:rsid w:val="005A55A2"/>
    <w:rsid w:val="006670A5"/>
    <w:rsid w:val="007224D0"/>
    <w:rsid w:val="007F0373"/>
    <w:rsid w:val="00A820DC"/>
    <w:rsid w:val="00AD1FCC"/>
    <w:rsid w:val="00AD644D"/>
    <w:rsid w:val="00B04A29"/>
    <w:rsid w:val="00B50F7B"/>
    <w:rsid w:val="00B930B1"/>
    <w:rsid w:val="00BB430F"/>
    <w:rsid w:val="00C17028"/>
    <w:rsid w:val="00C36AB2"/>
    <w:rsid w:val="00C8737E"/>
    <w:rsid w:val="00CD4E32"/>
    <w:rsid w:val="00CE428E"/>
    <w:rsid w:val="00D83416"/>
    <w:rsid w:val="00DC589E"/>
    <w:rsid w:val="00DE267C"/>
    <w:rsid w:val="00E13574"/>
    <w:rsid w:val="00E207D0"/>
    <w:rsid w:val="00F13C97"/>
    <w:rsid w:val="00F7040A"/>
    <w:rsid w:val="00FE4C5C"/>
    <w:rsid w:val="00FE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19CC0"/>
  <w15:chartTrackingRefBased/>
  <w15:docId w15:val="{078AA7FE-94C7-4B3A-875A-7C166E92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sz w:val="24"/>
      <w:szCs w:val="24"/>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30F"/>
    <w:pPr>
      <w:ind w:left="720"/>
      <w:contextualSpacing/>
    </w:pPr>
    <w:rPr>
      <w:szCs w:val="21"/>
    </w:rPr>
  </w:style>
  <w:style w:type="character" w:styleId="Hyperlink">
    <w:name w:val="Hyperlink"/>
    <w:basedOn w:val="DefaultParagraphFont"/>
    <w:uiPriority w:val="99"/>
    <w:unhideWhenUsed/>
    <w:rsid w:val="00BB4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slmi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3173A</Template>
  <TotalTime>202</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Belbin Wendy JCP CAMBRIDGE BA</dc:creator>
  <cp:keywords/>
  <dc:description/>
  <cp:lastModifiedBy>Belbin Wendy JCP CAMBRIDGE BA</cp:lastModifiedBy>
  <cp:revision>2</cp:revision>
  <dcterms:created xsi:type="dcterms:W3CDTF">2019-10-16T11:04:00Z</dcterms:created>
  <dcterms:modified xsi:type="dcterms:W3CDTF">2019-10-16T15:11:00Z</dcterms:modified>
</cp:coreProperties>
</file>