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8B" w:rsidRDefault="007D57D0" w:rsidP="007D57D0">
      <w:pPr>
        <w:jc w:val="center"/>
        <w:rPr>
          <w:b/>
          <w:u w:val="single"/>
        </w:rPr>
      </w:pPr>
      <w:r w:rsidRPr="007D57D0">
        <w:rPr>
          <w:b/>
          <w:u w:val="single"/>
        </w:rPr>
        <w:t>Case Study 1</w:t>
      </w:r>
    </w:p>
    <w:p w:rsidR="007D57D0" w:rsidRDefault="007D57D0" w:rsidP="007D57D0">
      <w:pPr>
        <w:jc w:val="center"/>
        <w:rPr>
          <w:b/>
          <w:u w:val="single"/>
        </w:rPr>
      </w:pPr>
    </w:p>
    <w:p w:rsidR="007D57D0" w:rsidRDefault="007D57D0" w:rsidP="007D57D0">
      <w:r>
        <w:t>Background;</w:t>
      </w:r>
    </w:p>
    <w:p w:rsidR="007D57D0" w:rsidRDefault="00503283" w:rsidP="007D57D0">
      <w:pPr>
        <w:pStyle w:val="ListParagraph"/>
        <w:numPr>
          <w:ilvl w:val="0"/>
          <w:numId w:val="1"/>
        </w:numPr>
      </w:pPr>
      <w:r>
        <w:t>Heather comes</w:t>
      </w:r>
      <w:r w:rsidR="007D57D0">
        <w:t xml:space="preserve"> fro</w:t>
      </w:r>
      <w:r>
        <w:t>m a traveller background and has</w:t>
      </w:r>
      <w:r w:rsidR="007D57D0">
        <w:t xml:space="preserve"> no links with family. </w:t>
      </w:r>
    </w:p>
    <w:p w:rsidR="007D57D0" w:rsidRDefault="007D57D0" w:rsidP="007D57D0">
      <w:pPr>
        <w:pStyle w:val="ListParagraph"/>
        <w:numPr>
          <w:ilvl w:val="0"/>
          <w:numId w:val="1"/>
        </w:numPr>
      </w:pPr>
      <w:r>
        <w:t xml:space="preserve">Heather has a long history of Heroin, Crack and Alcohol use. </w:t>
      </w:r>
    </w:p>
    <w:p w:rsidR="007D57D0" w:rsidRDefault="00503283" w:rsidP="007D57D0">
      <w:pPr>
        <w:pStyle w:val="ListParagraph"/>
        <w:numPr>
          <w:ilvl w:val="0"/>
          <w:numId w:val="1"/>
        </w:numPr>
      </w:pPr>
      <w:r>
        <w:t>Heather often sex works</w:t>
      </w:r>
      <w:r w:rsidR="007D57D0">
        <w:t xml:space="preserve"> to fund her drug use. </w:t>
      </w:r>
    </w:p>
    <w:p w:rsidR="007D57D0" w:rsidRDefault="007D57D0" w:rsidP="007D57D0">
      <w:pPr>
        <w:pStyle w:val="ListParagraph"/>
        <w:numPr>
          <w:ilvl w:val="0"/>
          <w:numId w:val="1"/>
        </w:numPr>
      </w:pPr>
      <w:r>
        <w:t>Heather is HIV positive but du</w:t>
      </w:r>
      <w:r w:rsidR="00503283">
        <w:t>e to chaotic lifestyle struggles</w:t>
      </w:r>
      <w:r>
        <w:t xml:space="preserve"> to always take Anti-Viral medication causin</w:t>
      </w:r>
      <w:r w:rsidR="00503283">
        <w:t>g further health complication</w:t>
      </w:r>
      <w:r w:rsidR="008842FA">
        <w:t>s and requires</w:t>
      </w:r>
      <w:r w:rsidR="00503283">
        <w:t xml:space="preserve"> a lot of outreach and support to maintain this treatment. </w:t>
      </w:r>
    </w:p>
    <w:p w:rsidR="007D57D0" w:rsidRDefault="007D57D0" w:rsidP="007D57D0">
      <w:pPr>
        <w:pStyle w:val="ListParagraph"/>
        <w:numPr>
          <w:ilvl w:val="0"/>
          <w:numId w:val="1"/>
        </w:numPr>
      </w:pPr>
      <w:r>
        <w:t xml:space="preserve">Heather is unable to read or write. </w:t>
      </w:r>
      <w:bookmarkStart w:id="0" w:name="_GoBack"/>
      <w:bookmarkEnd w:id="0"/>
    </w:p>
    <w:p w:rsidR="007D57D0" w:rsidRDefault="007D57D0" w:rsidP="007D57D0">
      <w:pPr>
        <w:pStyle w:val="ListParagraph"/>
        <w:numPr>
          <w:ilvl w:val="0"/>
          <w:numId w:val="1"/>
        </w:numPr>
      </w:pPr>
      <w:r>
        <w:t xml:space="preserve">Heather lived in a tenancy with her long term partner for 8 years. </w:t>
      </w:r>
    </w:p>
    <w:p w:rsidR="007D57D0" w:rsidRDefault="007D57D0" w:rsidP="007D57D0">
      <w:pPr>
        <w:pStyle w:val="ListParagraph"/>
        <w:numPr>
          <w:ilvl w:val="0"/>
          <w:numId w:val="1"/>
        </w:numPr>
      </w:pPr>
      <w:r>
        <w:t xml:space="preserve">Due to complications resulting from advanced HIV, Heather was sectioned in October 2017 as a result of the impact the virus had on her </w:t>
      </w:r>
      <w:r w:rsidR="00503283">
        <w:t xml:space="preserve">mental health which led to her having fluctuating mental capacity. </w:t>
      </w:r>
    </w:p>
    <w:p w:rsidR="00503283" w:rsidRDefault="00503283" w:rsidP="00503283">
      <w:pPr>
        <w:pStyle w:val="ListParagraph"/>
        <w:numPr>
          <w:ilvl w:val="0"/>
          <w:numId w:val="1"/>
        </w:numPr>
      </w:pPr>
      <w:r>
        <w:t xml:space="preserve">In 2017 Heather was sent benefits forms to complete but did not do this and as a result Heather’s housing benefit was stopped. </w:t>
      </w:r>
    </w:p>
    <w:p w:rsidR="00503283" w:rsidRDefault="00503283" w:rsidP="00503283">
      <w:pPr>
        <w:pStyle w:val="ListParagraph"/>
        <w:numPr>
          <w:ilvl w:val="0"/>
          <w:numId w:val="1"/>
        </w:numPr>
      </w:pPr>
      <w:r>
        <w:t xml:space="preserve">Heather and her partner were evicted from their tenancy in 2018. </w:t>
      </w:r>
    </w:p>
    <w:p w:rsidR="00503283" w:rsidRDefault="00503283" w:rsidP="00503283"/>
    <w:p w:rsidR="00503283" w:rsidRDefault="00503283" w:rsidP="00503283">
      <w:r>
        <w:t>Current circumstances;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Heather is no longer in a relationship with her long term partner. 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Heather is street homeless. 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Heather has disengaged from drug treatment and HIV treatment. 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Heathers physical appearance is rapidly deteriorating and she is presenting as extremely underweight with open sores visible on her face and arms. 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Heathers mental health appears to be deteriorating as people report that she is unable to recall the names of or how many children she has had. 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Between January 2018 and September 2018 Heather has already been admitted to A&amp;E 23 times. </w:t>
      </w:r>
    </w:p>
    <w:p w:rsidR="00503283" w:rsidRDefault="00503283" w:rsidP="00503283">
      <w:pPr>
        <w:pStyle w:val="ListParagraph"/>
        <w:numPr>
          <w:ilvl w:val="0"/>
          <w:numId w:val="2"/>
        </w:numPr>
      </w:pPr>
      <w:r>
        <w:t xml:space="preserve">A multi-agency meeting is currently being arranged as a result of a new HIV diagnosis being identified in the region and the source has been tracked back to Heather. </w:t>
      </w:r>
      <w:r w:rsidR="008842FA">
        <w:t xml:space="preserve">Heather could potentially be subject to prosecution. </w:t>
      </w:r>
    </w:p>
    <w:p w:rsidR="008842FA" w:rsidRDefault="008842FA" w:rsidP="00503283">
      <w:pPr>
        <w:pStyle w:val="ListParagraph"/>
        <w:numPr>
          <w:ilvl w:val="0"/>
          <w:numId w:val="2"/>
        </w:numPr>
      </w:pPr>
      <w:r>
        <w:t xml:space="preserve">The last reports received about Heather was a safeguarding report identifying that Heather was the victim of a sexual assault and had been found by a member of the public who described finding Heather in a bush, partially dressed with blood on herself. </w:t>
      </w:r>
    </w:p>
    <w:p w:rsidR="00503283" w:rsidRPr="007D57D0" w:rsidRDefault="00503283" w:rsidP="00503283">
      <w:pPr>
        <w:ind w:left="360"/>
      </w:pPr>
    </w:p>
    <w:sectPr w:rsidR="00503283" w:rsidRPr="007D5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470EA"/>
    <w:multiLevelType w:val="hybridMultilevel"/>
    <w:tmpl w:val="216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F6C32"/>
    <w:multiLevelType w:val="hybridMultilevel"/>
    <w:tmpl w:val="0F90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0"/>
    <w:rsid w:val="00503283"/>
    <w:rsid w:val="007D57D0"/>
    <w:rsid w:val="008842FA"/>
    <w:rsid w:val="008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0E24-A308-4947-A392-6D6F9BA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Grainger</dc:creator>
  <cp:keywords/>
  <dc:description/>
  <cp:lastModifiedBy>Claire Grainger</cp:lastModifiedBy>
  <cp:revision>1</cp:revision>
  <dcterms:created xsi:type="dcterms:W3CDTF">2019-05-31T08:44:00Z</dcterms:created>
  <dcterms:modified xsi:type="dcterms:W3CDTF">2019-05-31T09:09:00Z</dcterms:modified>
</cp:coreProperties>
</file>