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6FFBD" w14:textId="77777777" w:rsidR="00FD070F" w:rsidRPr="00652AF1" w:rsidRDefault="00E3409C" w:rsidP="00E3409C">
      <w:pPr>
        <w:pStyle w:val="Heading2"/>
        <w:jc w:val="center"/>
        <w:rPr>
          <w:sz w:val="52"/>
          <w:szCs w:val="52"/>
        </w:rPr>
      </w:pPr>
      <w:r w:rsidRPr="00652AF1">
        <w:rPr>
          <w:noProof/>
          <w:lang w:eastAsia="en-GB"/>
        </w:rPr>
        <w:drawing>
          <wp:inline distT="0" distB="0" distL="0" distR="0" wp14:anchorId="4937A3F7" wp14:editId="769A061B">
            <wp:extent cx="34766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6625" cy="828675"/>
                    </a:xfrm>
                    <a:prstGeom prst="rect">
                      <a:avLst/>
                    </a:prstGeom>
                  </pic:spPr>
                </pic:pic>
              </a:graphicData>
            </a:graphic>
          </wp:inline>
        </w:drawing>
      </w:r>
    </w:p>
    <w:p w14:paraId="634DE72D" w14:textId="77777777" w:rsidR="00FD070F" w:rsidRPr="00652AF1" w:rsidRDefault="00FD070F" w:rsidP="00FD070F">
      <w:pPr>
        <w:pStyle w:val="Heading2"/>
        <w:jc w:val="center"/>
        <w:rPr>
          <w:sz w:val="52"/>
          <w:szCs w:val="52"/>
        </w:rPr>
      </w:pPr>
    </w:p>
    <w:p w14:paraId="3EAA8A61" w14:textId="77777777" w:rsidR="00FD070F" w:rsidRPr="00652AF1" w:rsidRDefault="00FD070F" w:rsidP="00FD070F">
      <w:pPr>
        <w:pStyle w:val="Heading2"/>
        <w:jc w:val="center"/>
        <w:rPr>
          <w:sz w:val="52"/>
          <w:szCs w:val="52"/>
        </w:rPr>
      </w:pPr>
    </w:p>
    <w:p w14:paraId="2F8B8DB2" w14:textId="77777777" w:rsidR="00FD070F" w:rsidRDefault="00652AF1" w:rsidP="00E3409C">
      <w:pPr>
        <w:pStyle w:val="Heading2"/>
        <w:rPr>
          <w:sz w:val="52"/>
          <w:szCs w:val="52"/>
        </w:rPr>
      </w:pPr>
      <w:r w:rsidRPr="00652AF1">
        <w:rPr>
          <w:sz w:val="52"/>
          <w:szCs w:val="52"/>
        </w:rPr>
        <w:tab/>
      </w:r>
    </w:p>
    <w:p w14:paraId="464540C6" w14:textId="77777777" w:rsidR="00431745" w:rsidRPr="00431745" w:rsidRDefault="00431745" w:rsidP="00431745"/>
    <w:p w14:paraId="17C7B311" w14:textId="77777777" w:rsidR="00AA2081" w:rsidRPr="00652AF1" w:rsidRDefault="00AA2081" w:rsidP="00AA2081"/>
    <w:p w14:paraId="3DBF9F15" w14:textId="77777777" w:rsidR="00431745" w:rsidRDefault="00AF4B9A" w:rsidP="00FD070F">
      <w:pPr>
        <w:jc w:val="center"/>
        <w:rPr>
          <w:color w:val="2E74B5" w:themeColor="accent1" w:themeShade="BF"/>
          <w:sz w:val="72"/>
          <w:szCs w:val="72"/>
        </w:rPr>
      </w:pPr>
      <w:r w:rsidRPr="00652AF1">
        <w:rPr>
          <w:color w:val="2E74B5" w:themeColor="accent1" w:themeShade="BF"/>
          <w:sz w:val="72"/>
          <w:szCs w:val="72"/>
        </w:rPr>
        <w:t>Analysis of multi-morbidity prevalence in Cambridgeshire &amp; Peterborough</w:t>
      </w:r>
      <w:r w:rsidR="00FD070F" w:rsidRPr="00652AF1">
        <w:rPr>
          <w:color w:val="2E74B5" w:themeColor="accent1" w:themeShade="BF"/>
          <w:sz w:val="72"/>
          <w:szCs w:val="72"/>
        </w:rPr>
        <w:t xml:space="preserve"> –</w:t>
      </w:r>
    </w:p>
    <w:p w14:paraId="632D5F00" w14:textId="7B46C1B7" w:rsidR="00BD310D" w:rsidRPr="00652AF1" w:rsidRDefault="00652AF1" w:rsidP="00FD070F">
      <w:pPr>
        <w:jc w:val="center"/>
        <w:rPr>
          <w:color w:val="2E74B5" w:themeColor="accent1" w:themeShade="BF"/>
          <w:sz w:val="72"/>
          <w:szCs w:val="72"/>
        </w:rPr>
      </w:pPr>
      <w:r>
        <w:rPr>
          <w:color w:val="2E74B5" w:themeColor="accent1" w:themeShade="BF"/>
          <w:sz w:val="72"/>
          <w:szCs w:val="72"/>
        </w:rPr>
        <w:t>August 2018</w:t>
      </w:r>
    </w:p>
    <w:p w14:paraId="5EA27C4F" w14:textId="77777777" w:rsidR="00AF4B9A" w:rsidRPr="00652AF1" w:rsidRDefault="00AF4B9A"/>
    <w:p w14:paraId="1A87BF77" w14:textId="77777777" w:rsidR="00FD070F" w:rsidRPr="00652AF1" w:rsidRDefault="00FD070F"/>
    <w:p w14:paraId="64C8E6C2" w14:textId="77777777" w:rsidR="00FD070F" w:rsidRPr="00652AF1" w:rsidRDefault="00FD070F"/>
    <w:p w14:paraId="0A4998F7" w14:textId="77777777" w:rsidR="00FD070F" w:rsidRPr="00652AF1" w:rsidRDefault="00FD070F"/>
    <w:p w14:paraId="447DF234" w14:textId="77777777" w:rsidR="00FD070F" w:rsidRPr="00AA2081" w:rsidRDefault="00FD070F">
      <w:pPr>
        <w:rPr>
          <w:highlight w:val="yellow"/>
        </w:rPr>
      </w:pPr>
    </w:p>
    <w:p w14:paraId="2EC190C1" w14:textId="77777777" w:rsidR="00FD070F" w:rsidRPr="00AA2081" w:rsidRDefault="00FD070F">
      <w:pPr>
        <w:rPr>
          <w:highlight w:val="yellow"/>
        </w:rPr>
      </w:pPr>
    </w:p>
    <w:p w14:paraId="52DB0A1D" w14:textId="77777777" w:rsidR="00FD070F" w:rsidRPr="00AA2081" w:rsidRDefault="00FD070F">
      <w:pPr>
        <w:rPr>
          <w:highlight w:val="yellow"/>
        </w:rPr>
      </w:pPr>
    </w:p>
    <w:p w14:paraId="381FD7BF" w14:textId="77777777" w:rsidR="00FD070F" w:rsidRDefault="00FD070F">
      <w:pPr>
        <w:rPr>
          <w:highlight w:val="yellow"/>
        </w:rPr>
      </w:pPr>
    </w:p>
    <w:p w14:paraId="6482888F" w14:textId="77777777" w:rsidR="00431745" w:rsidRDefault="00431745">
      <w:pPr>
        <w:rPr>
          <w:highlight w:val="yellow"/>
        </w:rPr>
      </w:pPr>
    </w:p>
    <w:p w14:paraId="7EBDB22F" w14:textId="77777777" w:rsidR="00431745" w:rsidRDefault="00431745">
      <w:pPr>
        <w:rPr>
          <w:highlight w:val="yellow"/>
        </w:rPr>
      </w:pPr>
    </w:p>
    <w:p w14:paraId="4E69A5EA" w14:textId="77777777" w:rsidR="00431745" w:rsidRDefault="00431745">
      <w:pPr>
        <w:rPr>
          <w:highlight w:val="yellow"/>
        </w:rPr>
      </w:pPr>
    </w:p>
    <w:p w14:paraId="460EF120" w14:textId="77777777" w:rsidR="00431745" w:rsidRPr="00AA2081" w:rsidRDefault="00431745">
      <w:pPr>
        <w:rPr>
          <w:highlight w:val="yellow"/>
        </w:rPr>
      </w:pPr>
    </w:p>
    <w:p w14:paraId="1C9DC955" w14:textId="77777777" w:rsidR="00AF4B9A" w:rsidRPr="00806A57" w:rsidRDefault="00AF4B9A">
      <w:pPr>
        <w:rPr>
          <w:b/>
        </w:rPr>
      </w:pPr>
      <w:r w:rsidRPr="00806A57">
        <w:rPr>
          <w:b/>
        </w:rPr>
        <w:lastRenderedPageBreak/>
        <w:t>Introduction</w:t>
      </w:r>
    </w:p>
    <w:p w14:paraId="6C417A99" w14:textId="69D2D833" w:rsidR="00AF4B9A" w:rsidRPr="00892CD9" w:rsidRDefault="00AF4B9A">
      <w:r w:rsidRPr="00806A57">
        <w:t>This paper summaries multi-morbidity prevalence data as provided by Public Health England</w:t>
      </w:r>
      <w:r w:rsidR="00464927" w:rsidRPr="00806A57">
        <w:t xml:space="preserve"> (PHE)</w:t>
      </w:r>
      <w:r w:rsidRPr="00806A57">
        <w:t xml:space="preserve"> for Cambridgeshire districts, Cambridgeshire and Peterborough. There is no consensus relating to the precise definition of ‘multi-morbidity’; the National Institute for Health &amp; Care Excellence (NICE) define the term as </w:t>
      </w:r>
      <w:r w:rsidR="00464927" w:rsidRPr="00806A57">
        <w:t>‘the presence of two or more long-term health conditions, at least one of which must be a physical health condition’.</w:t>
      </w:r>
      <w:r w:rsidR="00464927" w:rsidRPr="00806A57">
        <w:rPr>
          <w:rStyle w:val="FootnoteReference"/>
        </w:rPr>
        <w:footnoteReference w:id="1"/>
      </w:r>
      <w:r w:rsidR="00464927" w:rsidRPr="00806A57">
        <w:t xml:space="preserve"> Within the </w:t>
      </w:r>
      <w:r w:rsidR="00806A57">
        <w:t xml:space="preserve">medical </w:t>
      </w:r>
      <w:r w:rsidR="00464927" w:rsidRPr="00806A57">
        <w:t xml:space="preserve">literature, definitions differ over which conditions should be included within analysis of multi-morbidity. The available PHE data </w:t>
      </w:r>
      <w:r w:rsidR="002A0DDD">
        <w:t xml:space="preserve">used within this analysis </w:t>
      </w:r>
      <w:r w:rsidR="00464927" w:rsidRPr="00806A57">
        <w:t>is based on work undertaken by the South West Local Knowledge and Intelligence Service that used prevalence est</w:t>
      </w:r>
      <w:r w:rsidR="002A0DDD">
        <w:t>imates provided by Barnett et. a</w:t>
      </w:r>
      <w:r w:rsidR="00464927" w:rsidRPr="00806A57">
        <w:t xml:space="preserve">l relating to 40 conditions in order to estimate local prevalence by electoral ward, sex, age group (0-24, 25-44, 45-64, 65-84 and 85+) and </w:t>
      </w:r>
      <w:r w:rsidR="00464927" w:rsidRPr="00892CD9">
        <w:t>socioeconomic deprivation (available as both quintiles and deciles).</w:t>
      </w:r>
    </w:p>
    <w:p w14:paraId="27092CAE" w14:textId="77777777" w:rsidR="00464927" w:rsidRPr="00892CD9" w:rsidRDefault="00BC46A6">
      <w:r w:rsidRPr="00892CD9">
        <w:t>O</w:t>
      </w:r>
      <w:r w:rsidR="005B2B94" w:rsidRPr="00892CD9">
        <w:t>f note is that the deprivation data are based on the Carstairs index of deprivation, which was developed in the 1980s based on four Census variables</w:t>
      </w:r>
      <w:r w:rsidR="00C16CC8" w:rsidRPr="00892CD9">
        <w:rPr>
          <w:rStyle w:val="FootnoteReference"/>
        </w:rPr>
        <w:footnoteReference w:id="2"/>
      </w:r>
      <w:r w:rsidR="005B2B94" w:rsidRPr="00892CD9">
        <w:t>:</w:t>
      </w:r>
    </w:p>
    <w:p w14:paraId="2603D4AC" w14:textId="77777777" w:rsidR="005B2B94" w:rsidRPr="00892CD9" w:rsidRDefault="005B2B94" w:rsidP="005B2B94">
      <w:pPr>
        <w:pStyle w:val="ListParagraph"/>
        <w:numPr>
          <w:ilvl w:val="0"/>
          <w:numId w:val="1"/>
        </w:numPr>
      </w:pPr>
      <w:r w:rsidRPr="00892CD9">
        <w:rPr>
          <w:b/>
        </w:rPr>
        <w:t>Unemployment:</w:t>
      </w:r>
      <w:r w:rsidRPr="00892CD9">
        <w:t xml:space="preserve"> Unemployment in males aged 16 and over as a proportion of all economically active males aged 16 and over</w:t>
      </w:r>
    </w:p>
    <w:p w14:paraId="7C028C91" w14:textId="77777777" w:rsidR="005B2B94" w:rsidRPr="00892CD9" w:rsidRDefault="005B2B94" w:rsidP="005B2B94">
      <w:pPr>
        <w:pStyle w:val="ListParagraph"/>
        <w:numPr>
          <w:ilvl w:val="0"/>
          <w:numId w:val="1"/>
        </w:numPr>
      </w:pPr>
      <w:r w:rsidRPr="00892CD9">
        <w:rPr>
          <w:b/>
        </w:rPr>
        <w:t>Overcrowding:</w:t>
      </w:r>
      <w:r w:rsidRPr="00892CD9">
        <w:t xml:space="preserve"> Persons in households with one or more persons per room as a proportion of all residents in households</w:t>
      </w:r>
    </w:p>
    <w:p w14:paraId="08D79ED3" w14:textId="77777777" w:rsidR="005B2B94" w:rsidRPr="00892CD9" w:rsidRDefault="005B2B94" w:rsidP="005B2B94">
      <w:pPr>
        <w:pStyle w:val="ListParagraph"/>
        <w:numPr>
          <w:ilvl w:val="0"/>
          <w:numId w:val="1"/>
        </w:numPr>
      </w:pPr>
      <w:r w:rsidRPr="00892CD9">
        <w:rPr>
          <w:b/>
        </w:rPr>
        <w:t>Car Ownership:</w:t>
      </w:r>
      <w:r w:rsidRPr="00892CD9">
        <w:t xml:space="preserve"> Residents in households with no car as a proportion of all residents in households.</w:t>
      </w:r>
    </w:p>
    <w:p w14:paraId="52F4B9C7" w14:textId="77777777" w:rsidR="005B2B94" w:rsidRPr="00892CD9" w:rsidRDefault="005B2B94" w:rsidP="005B2B94">
      <w:pPr>
        <w:pStyle w:val="ListParagraph"/>
        <w:numPr>
          <w:ilvl w:val="0"/>
          <w:numId w:val="1"/>
        </w:numPr>
      </w:pPr>
      <w:r w:rsidRPr="00892CD9">
        <w:rPr>
          <w:b/>
        </w:rPr>
        <w:t>Low Social Class:</w:t>
      </w:r>
      <w:r w:rsidRPr="00892CD9">
        <w:t xml:space="preserve"> Residents in households with an economically active head of household in social class 4 or 5 as a proportion of all residents in households. </w:t>
      </w:r>
    </w:p>
    <w:p w14:paraId="1187D8D1" w14:textId="77777777" w:rsidR="00C16CC8" w:rsidRPr="00892CD9" w:rsidRDefault="00C16CC8" w:rsidP="00C16CC8">
      <w:pPr>
        <w:pStyle w:val="ListParagraph"/>
        <w:rPr>
          <w:b/>
        </w:rPr>
      </w:pPr>
    </w:p>
    <w:p w14:paraId="23959561" w14:textId="77777777" w:rsidR="004507E5" w:rsidRPr="00892CD9" w:rsidRDefault="00C16CC8" w:rsidP="00C16CC8">
      <w:pPr>
        <w:pStyle w:val="ListParagraph"/>
        <w:ind w:left="0"/>
      </w:pPr>
      <w:r w:rsidRPr="00892CD9">
        <w:t xml:space="preserve">This </w:t>
      </w:r>
      <w:r w:rsidR="00C05D9D" w:rsidRPr="00892CD9">
        <w:t xml:space="preserve">method </w:t>
      </w:r>
      <w:r w:rsidRPr="00892CD9">
        <w:t>differs from the Index of Multiple Deprivation (IMD), which is the more commonly used measure of deprivation wit</w:t>
      </w:r>
      <w:r w:rsidR="00973D51" w:rsidRPr="00892CD9">
        <w:t>hin contemporary public health and contains a numbe</w:t>
      </w:r>
      <w:r w:rsidR="00C05D9D" w:rsidRPr="00892CD9">
        <w:t>r of domains spanning areas including</w:t>
      </w:r>
      <w:r w:rsidR="00973D51" w:rsidRPr="00892CD9">
        <w:t xml:space="preserve"> health and disability, income, crime and disorder </w:t>
      </w:r>
      <w:r w:rsidR="00C05D9D" w:rsidRPr="00892CD9">
        <w:t>and the living environment</w:t>
      </w:r>
      <w:r w:rsidR="00973D51" w:rsidRPr="00892CD9">
        <w:t xml:space="preserve">. </w:t>
      </w:r>
    </w:p>
    <w:p w14:paraId="3C9080B5" w14:textId="77777777" w:rsidR="004507E5" w:rsidRPr="00892CD9" w:rsidRDefault="004507E5" w:rsidP="00C16CC8">
      <w:pPr>
        <w:pStyle w:val="ListParagraph"/>
        <w:ind w:left="0"/>
      </w:pPr>
    </w:p>
    <w:p w14:paraId="0EA66AC3" w14:textId="77777777" w:rsidR="00C16CC8" w:rsidRPr="00822AD6" w:rsidRDefault="00892CD9" w:rsidP="00C16CC8">
      <w:pPr>
        <w:pStyle w:val="ListParagraph"/>
        <w:ind w:left="0"/>
      </w:pPr>
      <w:r w:rsidRPr="00892CD9">
        <w:t>By contrast, t</w:t>
      </w:r>
      <w:r w:rsidR="00973D51" w:rsidRPr="00892CD9">
        <w:t>he Carstairs methodology combines the aforementioned four indicators to produce a single measure of relative deprivation that can then be applied to electoral wards.</w:t>
      </w:r>
      <w:r w:rsidR="004507E5" w:rsidRPr="00892CD9">
        <w:t xml:space="preserve"> This method was used by the South West Local Knowledge and Intelligence Service in order to retain consistency with the methods used by Barnett et. al in research upon which this project is based, rather than undertaking additional work to compile a new set of IMD-based multi-morbidity data.</w:t>
      </w:r>
      <w:r w:rsidR="00973D51" w:rsidRPr="00892CD9">
        <w:t xml:space="preserve"> </w:t>
      </w:r>
      <w:r w:rsidR="00C05D9D" w:rsidRPr="00892CD9">
        <w:t xml:space="preserve">Resultantly, </w:t>
      </w:r>
      <w:r w:rsidR="004507E5" w:rsidRPr="00892CD9">
        <w:t xml:space="preserve">data are based on electoral wards as at the time of the 2011 Census and therefore </w:t>
      </w:r>
      <w:r w:rsidR="00C05D9D" w:rsidRPr="00892CD9">
        <w:t xml:space="preserve">electoral ward changes </w:t>
      </w:r>
      <w:r w:rsidR="004507E5" w:rsidRPr="00892CD9">
        <w:t xml:space="preserve">that have taken place </w:t>
      </w:r>
      <w:r w:rsidR="004507E5" w:rsidRPr="00822AD6">
        <w:t>since this time are not reflected within this analysis.</w:t>
      </w:r>
    </w:p>
    <w:p w14:paraId="215A6780" w14:textId="77777777" w:rsidR="00C05D9D" w:rsidRPr="00822AD6" w:rsidRDefault="00C05D9D" w:rsidP="00C16CC8">
      <w:pPr>
        <w:pStyle w:val="ListParagraph"/>
        <w:ind w:left="0"/>
      </w:pPr>
    </w:p>
    <w:p w14:paraId="244156DE" w14:textId="77777777" w:rsidR="00C05D9D" w:rsidRPr="00822AD6" w:rsidRDefault="00C05D9D" w:rsidP="00C16CC8">
      <w:pPr>
        <w:pStyle w:val="ListParagraph"/>
        <w:ind w:left="0"/>
      </w:pPr>
      <w:r w:rsidRPr="00822AD6">
        <w:t>This paper contains a summary of multi-morbidity prevalence in Cambridgeshire districts, Cambridgeshire, Peterborough and Cambridgeshire and Peterborough</w:t>
      </w:r>
      <w:r w:rsidR="00E15B5D" w:rsidRPr="00822AD6">
        <w:t>,</w:t>
      </w:r>
      <w:r w:rsidRPr="00822AD6">
        <w:t xml:space="preserve"> for the following indicators:</w:t>
      </w:r>
    </w:p>
    <w:p w14:paraId="79AE536B" w14:textId="77777777" w:rsidR="00C05D9D" w:rsidRPr="00822AD6" w:rsidRDefault="00C05D9D" w:rsidP="00C16CC8">
      <w:pPr>
        <w:pStyle w:val="ListParagraph"/>
        <w:ind w:left="0"/>
      </w:pPr>
    </w:p>
    <w:p w14:paraId="2FC328BB" w14:textId="77777777" w:rsidR="00C05D9D" w:rsidRPr="00822AD6" w:rsidRDefault="00C05D9D" w:rsidP="00C05D9D">
      <w:pPr>
        <w:pStyle w:val="ListParagraph"/>
        <w:numPr>
          <w:ilvl w:val="0"/>
          <w:numId w:val="2"/>
        </w:numPr>
      </w:pPr>
      <w:r w:rsidRPr="00822AD6">
        <w:t>Prevalence of people with 2 or more multi-morbidities (all ages</w:t>
      </w:r>
      <w:r w:rsidR="00E15B5D" w:rsidRPr="00822AD6">
        <w:t>, 0-24, 25-44, 45-64, 65-84, 85+</w:t>
      </w:r>
      <w:r w:rsidR="008A427E" w:rsidRPr="00822AD6">
        <w:t>, males and females</w:t>
      </w:r>
      <w:r w:rsidRPr="00822AD6">
        <w:t>)</w:t>
      </w:r>
    </w:p>
    <w:p w14:paraId="6CFE6752" w14:textId="77777777" w:rsidR="00C05D9D" w:rsidRPr="00822AD6" w:rsidRDefault="00C05D9D" w:rsidP="00C05D9D">
      <w:pPr>
        <w:pStyle w:val="ListParagraph"/>
        <w:numPr>
          <w:ilvl w:val="0"/>
          <w:numId w:val="2"/>
        </w:numPr>
      </w:pPr>
      <w:r w:rsidRPr="00822AD6">
        <w:t xml:space="preserve">Prevalence of people with 3 or more multi-morbidities </w:t>
      </w:r>
      <w:r w:rsidR="00E15B5D" w:rsidRPr="00822AD6">
        <w:t>(all ages, 0-24, 25-44, 45-64, 65-84, 85</w:t>
      </w:r>
      <w:r w:rsidR="008A427E" w:rsidRPr="00822AD6">
        <w:t>+, males and females</w:t>
      </w:r>
      <w:r w:rsidR="00E15B5D" w:rsidRPr="00822AD6">
        <w:t>)</w:t>
      </w:r>
    </w:p>
    <w:p w14:paraId="76CEA960" w14:textId="77777777" w:rsidR="00C05D9D" w:rsidRPr="00822AD6" w:rsidRDefault="00C05D9D" w:rsidP="00C05D9D">
      <w:pPr>
        <w:pStyle w:val="ListParagraph"/>
        <w:numPr>
          <w:ilvl w:val="0"/>
          <w:numId w:val="2"/>
        </w:numPr>
      </w:pPr>
      <w:r w:rsidRPr="00822AD6">
        <w:lastRenderedPageBreak/>
        <w:t>Prevalence of people with at least one physical and one mental health co-morbidity</w:t>
      </w:r>
      <w:r w:rsidR="00E15B5D" w:rsidRPr="00822AD6">
        <w:t xml:space="preserve"> (all ages, 0-24, 25-44, 45-64, 65-84, 85</w:t>
      </w:r>
      <w:r w:rsidR="008A427E" w:rsidRPr="00822AD6">
        <w:t>+, males and females</w:t>
      </w:r>
      <w:r w:rsidR="00E15B5D" w:rsidRPr="00822AD6">
        <w:t>)</w:t>
      </w:r>
    </w:p>
    <w:p w14:paraId="7144B9FD" w14:textId="77777777" w:rsidR="00C05D9D" w:rsidRPr="00822AD6" w:rsidRDefault="00C05D9D" w:rsidP="00C05D9D">
      <w:pPr>
        <w:pStyle w:val="ListParagraph"/>
        <w:numPr>
          <w:ilvl w:val="0"/>
          <w:numId w:val="2"/>
        </w:numPr>
      </w:pPr>
      <w:r w:rsidRPr="00822AD6">
        <w:t xml:space="preserve">Number of electoral wards within each area </w:t>
      </w:r>
      <w:r w:rsidR="00E15B5D" w:rsidRPr="00822AD6">
        <w:t>that are statistically significantly lower, similar or higher than the Cambridgeshire &amp; Peterborough average.</w:t>
      </w:r>
    </w:p>
    <w:p w14:paraId="74A01153" w14:textId="77777777" w:rsidR="00C05D9D" w:rsidRPr="00822AD6" w:rsidRDefault="00C05D9D" w:rsidP="00C16CC8">
      <w:pPr>
        <w:pStyle w:val="ListParagraph"/>
        <w:ind w:left="0"/>
      </w:pPr>
    </w:p>
    <w:p w14:paraId="3BC58514" w14:textId="77777777" w:rsidR="00E15B5D" w:rsidRPr="00822AD6" w:rsidRDefault="00E15B5D" w:rsidP="00C16CC8">
      <w:pPr>
        <w:pStyle w:val="ListParagraph"/>
        <w:ind w:left="0"/>
      </w:pPr>
      <w:r w:rsidRPr="00822AD6">
        <w:t xml:space="preserve">Data are also included summarising prevalence of people with 2 or more multi-morbidities, 3 or more multi-morbidities and at least one physical and one mental health co-morbidity by relative </w:t>
      </w:r>
      <w:r w:rsidR="00976CEC" w:rsidRPr="00822AD6">
        <w:t xml:space="preserve">Carstairs national </w:t>
      </w:r>
      <w:r w:rsidRPr="00822AD6">
        <w:t xml:space="preserve">deprivation quintile (1 = least deprived, 5 = most deprived). </w:t>
      </w:r>
    </w:p>
    <w:p w14:paraId="238F27B6" w14:textId="77777777" w:rsidR="00D80E6C" w:rsidRPr="00822AD6" w:rsidRDefault="00D80E6C" w:rsidP="00C16CC8">
      <w:pPr>
        <w:pStyle w:val="ListParagraph"/>
        <w:ind w:left="0"/>
      </w:pPr>
    </w:p>
    <w:p w14:paraId="45F3239E" w14:textId="77777777" w:rsidR="009F2A04" w:rsidRPr="00822AD6" w:rsidRDefault="009F2A04" w:rsidP="00C16CC8">
      <w:pPr>
        <w:pStyle w:val="ListParagraph"/>
        <w:ind w:left="0"/>
      </w:pPr>
    </w:p>
    <w:p w14:paraId="1BAA4E93" w14:textId="77777777" w:rsidR="009F2A04" w:rsidRPr="00822AD6" w:rsidRDefault="009F2A04" w:rsidP="00C16CC8">
      <w:pPr>
        <w:pStyle w:val="ListParagraph"/>
        <w:ind w:left="0"/>
      </w:pPr>
      <w:r w:rsidRPr="00822AD6">
        <w:t>Summary of key findings:</w:t>
      </w:r>
    </w:p>
    <w:p w14:paraId="6F951FA3" w14:textId="77777777" w:rsidR="009F2A04" w:rsidRPr="00822AD6" w:rsidRDefault="009F2A04" w:rsidP="00C16CC8">
      <w:pPr>
        <w:pStyle w:val="ListParagraph"/>
        <w:ind w:left="0"/>
      </w:pPr>
    </w:p>
    <w:p w14:paraId="46EB9FEF" w14:textId="77777777" w:rsidR="006717C7" w:rsidRPr="00822AD6" w:rsidRDefault="006717C7" w:rsidP="006717C7">
      <w:pPr>
        <w:pStyle w:val="ListParagraph"/>
        <w:numPr>
          <w:ilvl w:val="0"/>
          <w:numId w:val="4"/>
        </w:numPr>
      </w:pPr>
      <w:r w:rsidRPr="00822AD6">
        <w:t xml:space="preserve">Fenland has statistically significantly high prevalence in comparison to </w:t>
      </w:r>
      <w:r w:rsidR="00D54983">
        <w:t xml:space="preserve">the </w:t>
      </w:r>
      <w:r w:rsidRPr="00822AD6">
        <w:t>Cambridgeshire and Peterborough</w:t>
      </w:r>
      <w:r w:rsidR="00D54983">
        <w:t xml:space="preserve"> average</w:t>
      </w:r>
      <w:r w:rsidRPr="00822AD6">
        <w:t xml:space="preserve"> for a number of indicators contained within </w:t>
      </w:r>
      <w:r w:rsidR="00465C84">
        <w:t>this analysis, including</w:t>
      </w:r>
      <w:r w:rsidRPr="00822AD6">
        <w:t xml:space="preserve"> prevalence of two or more multi-morbidities, prevalence of three or more multi-morbidities and prevalence of physical and mental health comorbidity (at least one physical and at least one mental multi-morbidity condition). 85.2% of electoral wards within Fenland (23 of 27) have statistically significantly higher prevalence of people with two or more multi-morbidities compared to </w:t>
      </w:r>
      <w:r w:rsidR="00465C84">
        <w:t xml:space="preserve">the </w:t>
      </w:r>
      <w:r w:rsidRPr="00822AD6">
        <w:t>Cambridgeshire &amp; Peterborough</w:t>
      </w:r>
      <w:r w:rsidR="00465C84">
        <w:t xml:space="preserve"> average</w:t>
      </w:r>
      <w:r w:rsidRPr="00822AD6">
        <w:t>.</w:t>
      </w:r>
    </w:p>
    <w:p w14:paraId="58636712" w14:textId="77777777" w:rsidR="00DE5C12" w:rsidRPr="00C02744" w:rsidRDefault="00DE5C12" w:rsidP="00DE5C12">
      <w:pPr>
        <w:pStyle w:val="ListParagraph"/>
      </w:pPr>
    </w:p>
    <w:p w14:paraId="7875EFCF" w14:textId="77777777" w:rsidR="006717C7" w:rsidRPr="009D03EF" w:rsidRDefault="006717C7" w:rsidP="00FD070F">
      <w:pPr>
        <w:pStyle w:val="ListParagraph"/>
        <w:numPr>
          <w:ilvl w:val="0"/>
          <w:numId w:val="4"/>
        </w:numPr>
      </w:pPr>
      <w:r w:rsidRPr="00C02744">
        <w:t xml:space="preserve">Cambridge and South Cambridgeshire have statistically significantly low prevalence compared to </w:t>
      </w:r>
      <w:r w:rsidR="00C02744" w:rsidRPr="00C02744">
        <w:t xml:space="preserve">the </w:t>
      </w:r>
      <w:r w:rsidRPr="00C02744">
        <w:t>Cambridgeshire and Peterborough</w:t>
      </w:r>
      <w:r w:rsidR="00C02744" w:rsidRPr="00C02744">
        <w:t xml:space="preserve"> average</w:t>
      </w:r>
      <w:r w:rsidRPr="00C02744">
        <w:t xml:space="preserve"> for people with two or more multi-morbidities, </w:t>
      </w:r>
      <w:r w:rsidR="00A3372B" w:rsidRPr="00C02744">
        <w:t>people with three or more multi-</w:t>
      </w:r>
      <w:r w:rsidRPr="00C02744">
        <w:t xml:space="preserve">morbidities and physical and mental </w:t>
      </w:r>
      <w:r w:rsidRPr="009D03EF">
        <w:t>health comorbidity.</w:t>
      </w:r>
    </w:p>
    <w:p w14:paraId="5F7DC2F8" w14:textId="77777777" w:rsidR="00DE5C12" w:rsidRPr="009D03EF" w:rsidRDefault="00DE5C12" w:rsidP="00DE5C12">
      <w:pPr>
        <w:pStyle w:val="ListParagraph"/>
      </w:pPr>
    </w:p>
    <w:p w14:paraId="76AD9E26" w14:textId="1218C68B" w:rsidR="00DE5C12" w:rsidRPr="009D03EF" w:rsidRDefault="006717C7" w:rsidP="00FD070F">
      <w:pPr>
        <w:pStyle w:val="ListParagraph"/>
        <w:numPr>
          <w:ilvl w:val="0"/>
          <w:numId w:val="4"/>
        </w:numPr>
      </w:pPr>
      <w:r w:rsidRPr="009D03EF">
        <w:t xml:space="preserve">Prevalence data relating to people with two or more multi-morbidities, three or more multi-morbidities and physical </w:t>
      </w:r>
      <w:r w:rsidR="008044A8">
        <w:t>and mental health comorbidity show</w:t>
      </w:r>
      <w:r w:rsidRPr="009D03EF">
        <w:t xml:space="preserve"> higher</w:t>
      </w:r>
      <w:r w:rsidR="008044A8">
        <w:t xml:space="preserve"> prevalence</w:t>
      </w:r>
      <w:r w:rsidRPr="009D03EF">
        <w:t xml:space="preserve"> in females than males in all areas within Cambridgeshire and Peterborough.</w:t>
      </w:r>
    </w:p>
    <w:p w14:paraId="7D9913E2" w14:textId="77777777" w:rsidR="00DE5C12" w:rsidRPr="00AA2081" w:rsidRDefault="00DE5C12" w:rsidP="00DE5C12">
      <w:pPr>
        <w:pStyle w:val="ListParagraph"/>
        <w:rPr>
          <w:highlight w:val="yellow"/>
        </w:rPr>
      </w:pPr>
    </w:p>
    <w:p w14:paraId="749CBD82" w14:textId="77777777" w:rsidR="006717C7" w:rsidRPr="00A773CD" w:rsidRDefault="006717C7" w:rsidP="00FD070F">
      <w:pPr>
        <w:pStyle w:val="ListParagraph"/>
        <w:numPr>
          <w:ilvl w:val="0"/>
          <w:numId w:val="4"/>
        </w:numPr>
      </w:pPr>
      <w:r w:rsidRPr="009D03EF">
        <w:t xml:space="preserve">Indicator prevalence correlates strongly with relative deprivation; for prevalence or two or more multi-morbidities, three or more multi-morbidities and physical and mental health </w:t>
      </w:r>
      <w:r w:rsidRPr="00A773CD">
        <w:t>comorbidity, the least deprived quintile has statistically significantly low prevalence whereas the most deprived quintile has statistically significantly high prevalence compared to</w:t>
      </w:r>
      <w:r w:rsidR="009D03EF" w:rsidRPr="00A773CD">
        <w:t xml:space="preserve"> the</w:t>
      </w:r>
      <w:r w:rsidRPr="00A773CD">
        <w:t xml:space="preserve"> Cambridgeshire and Peterborough</w:t>
      </w:r>
      <w:r w:rsidR="009D03EF" w:rsidRPr="00A773CD">
        <w:t xml:space="preserve"> average</w:t>
      </w:r>
      <w:r w:rsidRPr="00A773CD">
        <w:t>.</w:t>
      </w:r>
    </w:p>
    <w:p w14:paraId="3C1F2088" w14:textId="77777777" w:rsidR="00DE5C12" w:rsidRPr="00A773CD" w:rsidRDefault="00DE5C12" w:rsidP="00DE5C12">
      <w:pPr>
        <w:pStyle w:val="ListParagraph"/>
      </w:pPr>
    </w:p>
    <w:p w14:paraId="112FE870" w14:textId="2B843230" w:rsidR="009F2A04" w:rsidRPr="00A773CD" w:rsidRDefault="006717C7" w:rsidP="006717C7">
      <w:pPr>
        <w:pStyle w:val="ListParagraph"/>
        <w:numPr>
          <w:ilvl w:val="0"/>
          <w:numId w:val="4"/>
        </w:numPr>
        <w:sectPr w:rsidR="009F2A04" w:rsidRPr="00A773CD" w:rsidSect="00FD070F">
          <w:footerReference w:type="default" r:id="rId9"/>
          <w:pgSz w:w="11906" w:h="16838"/>
          <w:pgMar w:top="1440" w:right="1440" w:bottom="1440" w:left="1440" w:header="708" w:footer="708" w:gutter="0"/>
          <w:cols w:space="708"/>
          <w:titlePg/>
          <w:docGrid w:linePitch="360"/>
        </w:sectPr>
      </w:pPr>
      <w:r w:rsidRPr="00A773CD">
        <w:t xml:space="preserve">When data are broken down by age group, South Cambridgeshire has statistically significantly low prevalence compared to </w:t>
      </w:r>
      <w:r w:rsidR="00A773CD" w:rsidRPr="00A773CD">
        <w:t xml:space="preserve">the </w:t>
      </w:r>
      <w:r w:rsidRPr="00A773CD">
        <w:t>Cambridgeshire and Peterborough</w:t>
      </w:r>
      <w:r w:rsidR="00A773CD" w:rsidRPr="00A773CD">
        <w:t xml:space="preserve"> average</w:t>
      </w:r>
      <w:r w:rsidRPr="00A773CD">
        <w:t xml:space="preserve"> for all age groups other than the 85+ age group for prevalence of two or more multi-morbidities and prevalence of three or more multi-morbidities. By contrast, Fenland and Peterborough have statistically significantly high prevalence for these two indicators within the 25-44, 45-64 and 65-84 age groups and Cambridge has statistically significantly high pr</w:t>
      </w:r>
      <w:r w:rsidR="008044A8">
        <w:t>evalence for both indicators in</w:t>
      </w:r>
      <w:r w:rsidRPr="00A773CD">
        <w:t xml:space="preserve"> the 0-24, 45-64 and 65-84 age groups.</w:t>
      </w:r>
    </w:p>
    <w:p w14:paraId="75F4BACB" w14:textId="7C3B1C06" w:rsidR="00D80E6C" w:rsidRPr="00A773CD" w:rsidRDefault="0095152F" w:rsidP="00C16CC8">
      <w:pPr>
        <w:pStyle w:val="ListParagraph"/>
        <w:ind w:left="0"/>
      </w:pPr>
      <w:r w:rsidRPr="00A773CD">
        <w:rPr>
          <w:b/>
        </w:rPr>
        <w:lastRenderedPageBreak/>
        <w:t xml:space="preserve">Table 1: Prevalence of people with </w:t>
      </w:r>
      <w:r w:rsidR="005E217F" w:rsidRPr="00A773CD">
        <w:rPr>
          <w:b/>
        </w:rPr>
        <w:t>two</w:t>
      </w:r>
      <w:r w:rsidRPr="00A773CD">
        <w:rPr>
          <w:b/>
        </w:rPr>
        <w:t xml:space="preserve"> or more multi-morbidities, Cambridgeshire Districts, Cambridgeshire, Peterborough and Cambridgeshire and Peterborough</w:t>
      </w:r>
      <w:r w:rsidR="008044A8">
        <w:rPr>
          <w:b/>
        </w:rPr>
        <w:t>, 2011</w:t>
      </w:r>
    </w:p>
    <w:tbl>
      <w:tblPr>
        <w:tblW w:w="5130" w:type="pct"/>
        <w:tblLayout w:type="fixed"/>
        <w:tblLook w:val="04A0" w:firstRow="1" w:lastRow="0" w:firstColumn="1" w:lastColumn="0" w:noHBand="0" w:noVBand="1"/>
      </w:tblPr>
      <w:tblGrid>
        <w:gridCol w:w="1414"/>
        <w:gridCol w:w="1277"/>
        <w:gridCol w:w="993"/>
        <w:gridCol w:w="1274"/>
        <w:gridCol w:w="850"/>
        <w:gridCol w:w="850"/>
        <w:gridCol w:w="1136"/>
        <w:gridCol w:w="1019"/>
        <w:gridCol w:w="1002"/>
        <w:gridCol w:w="856"/>
        <w:gridCol w:w="950"/>
        <w:gridCol w:w="990"/>
        <w:gridCol w:w="836"/>
        <w:gridCol w:w="864"/>
      </w:tblGrid>
      <w:tr w:rsidR="00B26D36" w:rsidRPr="00B26D36" w14:paraId="7982A783" w14:textId="77777777" w:rsidTr="00675FA8">
        <w:trPr>
          <w:trHeight w:val="225"/>
        </w:trPr>
        <w:tc>
          <w:tcPr>
            <w:tcW w:w="494"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079E29C9"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Area</w:t>
            </w:r>
          </w:p>
        </w:tc>
        <w:tc>
          <w:tcPr>
            <w:tcW w:w="446"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59B5B71F"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Number of people with 2+ MM</w:t>
            </w:r>
          </w:p>
        </w:tc>
        <w:tc>
          <w:tcPr>
            <w:tcW w:w="347"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2B3EF575"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Total Population</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95B5123"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Prevalence - people with 2+ MM, All Ages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F447811"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Lower CI</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0BF0189"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Upper CI</w:t>
            </w:r>
          </w:p>
        </w:tc>
        <w:tc>
          <w:tcPr>
            <w:tcW w:w="753" w:type="pct"/>
            <w:gridSpan w:val="2"/>
            <w:tcBorders>
              <w:top w:val="single" w:sz="4" w:space="0" w:color="auto"/>
              <w:left w:val="nil"/>
              <w:bottom w:val="single" w:sz="4" w:space="0" w:color="auto"/>
              <w:right w:val="single" w:sz="4" w:space="0" w:color="auto"/>
            </w:tcBorders>
            <w:shd w:val="clear" w:color="000000" w:fill="DCE6F1"/>
            <w:noWrap/>
            <w:vAlign w:val="center"/>
            <w:hideMark/>
          </w:tcPr>
          <w:p w14:paraId="6AAACB0B"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Wards w/ statistically significantly low prevalence</w:t>
            </w:r>
          </w:p>
        </w:tc>
        <w:tc>
          <w:tcPr>
            <w:tcW w:w="649" w:type="pct"/>
            <w:gridSpan w:val="2"/>
            <w:tcBorders>
              <w:top w:val="single" w:sz="4" w:space="0" w:color="auto"/>
              <w:left w:val="nil"/>
              <w:bottom w:val="single" w:sz="4" w:space="0" w:color="auto"/>
              <w:right w:val="single" w:sz="4" w:space="0" w:color="auto"/>
            </w:tcBorders>
            <w:shd w:val="clear" w:color="000000" w:fill="DCE6F1"/>
            <w:noWrap/>
            <w:vAlign w:val="center"/>
            <w:hideMark/>
          </w:tcPr>
          <w:p w14:paraId="353C62F4"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Wards w/ statistically similar prevalence</w:t>
            </w:r>
          </w:p>
        </w:tc>
        <w:tc>
          <w:tcPr>
            <w:tcW w:w="678" w:type="pct"/>
            <w:gridSpan w:val="2"/>
            <w:tcBorders>
              <w:top w:val="single" w:sz="4" w:space="0" w:color="auto"/>
              <w:left w:val="nil"/>
              <w:bottom w:val="single" w:sz="4" w:space="0" w:color="auto"/>
              <w:right w:val="single" w:sz="4" w:space="0" w:color="auto"/>
            </w:tcBorders>
            <w:shd w:val="clear" w:color="000000" w:fill="DCE6F1"/>
            <w:noWrap/>
            <w:vAlign w:val="center"/>
            <w:hideMark/>
          </w:tcPr>
          <w:p w14:paraId="68ACEB14"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Wards w/ statistically significantly high prevalence</w:t>
            </w:r>
          </w:p>
        </w:tc>
        <w:tc>
          <w:tcPr>
            <w:tcW w:w="594" w:type="pct"/>
            <w:gridSpan w:val="2"/>
            <w:tcBorders>
              <w:top w:val="single" w:sz="4" w:space="0" w:color="auto"/>
              <w:left w:val="nil"/>
              <w:bottom w:val="single" w:sz="4" w:space="0" w:color="auto"/>
              <w:right w:val="single" w:sz="4" w:space="0" w:color="auto"/>
            </w:tcBorders>
            <w:shd w:val="clear" w:color="000000" w:fill="DCE6F1"/>
            <w:noWrap/>
            <w:vAlign w:val="center"/>
            <w:hideMark/>
          </w:tcPr>
          <w:p w14:paraId="4CC34032"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Total</w:t>
            </w:r>
          </w:p>
        </w:tc>
      </w:tr>
      <w:tr w:rsidR="00B26D36" w:rsidRPr="00B26D36" w14:paraId="4F617A48" w14:textId="77777777" w:rsidTr="00675FA8">
        <w:trPr>
          <w:trHeight w:val="225"/>
        </w:trPr>
        <w:tc>
          <w:tcPr>
            <w:tcW w:w="494" w:type="pct"/>
            <w:vMerge/>
            <w:tcBorders>
              <w:top w:val="single" w:sz="4" w:space="0" w:color="auto"/>
              <w:left w:val="single" w:sz="4" w:space="0" w:color="auto"/>
              <w:bottom w:val="single" w:sz="4" w:space="0" w:color="000000"/>
              <w:right w:val="single" w:sz="4" w:space="0" w:color="auto"/>
            </w:tcBorders>
            <w:vAlign w:val="center"/>
            <w:hideMark/>
          </w:tcPr>
          <w:p w14:paraId="24613544" w14:textId="77777777" w:rsidR="00B26D36" w:rsidRPr="00B26D36" w:rsidRDefault="00B26D36" w:rsidP="00B26D36">
            <w:pPr>
              <w:spacing w:after="0" w:line="240" w:lineRule="auto"/>
              <w:rPr>
                <w:rFonts w:ascii="Calibri" w:eastAsia="Times New Roman" w:hAnsi="Calibri" w:cs="Times New Roman"/>
                <w:b/>
                <w:bCs/>
                <w:color w:val="000000"/>
                <w:sz w:val="16"/>
                <w:szCs w:val="16"/>
                <w:lang w:eastAsia="en-GB"/>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14:paraId="4045421A" w14:textId="77777777" w:rsidR="00B26D36" w:rsidRPr="00B26D36" w:rsidRDefault="00B26D36" w:rsidP="00B26D36">
            <w:pPr>
              <w:spacing w:after="0" w:line="240" w:lineRule="auto"/>
              <w:rPr>
                <w:rFonts w:ascii="Calibri" w:eastAsia="Times New Roman" w:hAnsi="Calibri" w:cs="Times New Roman"/>
                <w:b/>
                <w:bCs/>
                <w:color w:val="000000"/>
                <w:sz w:val="16"/>
                <w:szCs w:val="16"/>
                <w:lang w:eastAsia="en-GB"/>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14:paraId="3C05B577" w14:textId="77777777" w:rsidR="00B26D36" w:rsidRPr="00B26D36" w:rsidRDefault="00B26D36" w:rsidP="00B26D36">
            <w:pPr>
              <w:spacing w:after="0" w:line="240" w:lineRule="auto"/>
              <w:rPr>
                <w:rFonts w:ascii="Calibri" w:eastAsia="Times New Roman" w:hAnsi="Calibri" w:cs="Times New Roman"/>
                <w:b/>
                <w:bCs/>
                <w:color w:val="000000"/>
                <w:sz w:val="16"/>
                <w:szCs w:val="16"/>
                <w:lang w:eastAsia="en-GB"/>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420F5DCA" w14:textId="77777777" w:rsidR="00B26D36" w:rsidRPr="00B26D36" w:rsidRDefault="00B26D36" w:rsidP="00B26D36">
            <w:pPr>
              <w:spacing w:after="0" w:line="240" w:lineRule="auto"/>
              <w:rPr>
                <w:rFonts w:ascii="Calibri" w:eastAsia="Times New Roman" w:hAnsi="Calibri" w:cs="Times New Roman"/>
                <w:b/>
                <w:bCs/>
                <w:color w:val="000000"/>
                <w:sz w:val="16"/>
                <w:szCs w:val="16"/>
                <w:lang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8DD3C4" w14:textId="77777777" w:rsidR="00B26D36" w:rsidRPr="00B26D36" w:rsidRDefault="00B26D36" w:rsidP="00B26D36">
            <w:pPr>
              <w:spacing w:after="0" w:line="240" w:lineRule="auto"/>
              <w:rPr>
                <w:rFonts w:ascii="Calibri" w:eastAsia="Times New Roman" w:hAnsi="Calibri" w:cs="Times New Roman"/>
                <w:b/>
                <w:bCs/>
                <w:color w:val="000000"/>
                <w:sz w:val="16"/>
                <w:szCs w:val="16"/>
                <w:lang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7601E7AF" w14:textId="77777777" w:rsidR="00B26D36" w:rsidRPr="00B26D36" w:rsidRDefault="00B26D36" w:rsidP="00B26D36">
            <w:pPr>
              <w:spacing w:after="0" w:line="240" w:lineRule="auto"/>
              <w:rPr>
                <w:rFonts w:ascii="Calibri" w:eastAsia="Times New Roman" w:hAnsi="Calibri" w:cs="Times New Roman"/>
                <w:b/>
                <w:bCs/>
                <w:color w:val="000000"/>
                <w:sz w:val="16"/>
                <w:szCs w:val="16"/>
                <w:lang w:eastAsia="en-GB"/>
              </w:rPr>
            </w:pPr>
          </w:p>
        </w:tc>
        <w:tc>
          <w:tcPr>
            <w:tcW w:w="397" w:type="pct"/>
            <w:tcBorders>
              <w:top w:val="nil"/>
              <w:left w:val="nil"/>
              <w:bottom w:val="single" w:sz="4" w:space="0" w:color="auto"/>
              <w:right w:val="single" w:sz="4" w:space="0" w:color="auto"/>
            </w:tcBorders>
            <w:shd w:val="clear" w:color="000000" w:fill="DCE6F1"/>
            <w:noWrap/>
            <w:vAlign w:val="center"/>
            <w:hideMark/>
          </w:tcPr>
          <w:p w14:paraId="42220A7A"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Number</w:t>
            </w:r>
          </w:p>
        </w:tc>
        <w:tc>
          <w:tcPr>
            <w:tcW w:w="356" w:type="pct"/>
            <w:tcBorders>
              <w:top w:val="nil"/>
              <w:left w:val="nil"/>
              <w:bottom w:val="single" w:sz="4" w:space="0" w:color="auto"/>
              <w:right w:val="single" w:sz="4" w:space="0" w:color="auto"/>
            </w:tcBorders>
            <w:shd w:val="clear" w:color="000000" w:fill="DCE6F1"/>
            <w:noWrap/>
            <w:vAlign w:val="center"/>
            <w:hideMark/>
          </w:tcPr>
          <w:p w14:paraId="2EF8C55C"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 of All</w:t>
            </w:r>
          </w:p>
        </w:tc>
        <w:tc>
          <w:tcPr>
            <w:tcW w:w="350" w:type="pct"/>
            <w:tcBorders>
              <w:top w:val="nil"/>
              <w:left w:val="nil"/>
              <w:bottom w:val="single" w:sz="4" w:space="0" w:color="auto"/>
              <w:right w:val="single" w:sz="4" w:space="0" w:color="auto"/>
            </w:tcBorders>
            <w:shd w:val="clear" w:color="000000" w:fill="DCE6F1"/>
            <w:noWrap/>
            <w:vAlign w:val="center"/>
            <w:hideMark/>
          </w:tcPr>
          <w:p w14:paraId="18B82880"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Number</w:t>
            </w:r>
          </w:p>
        </w:tc>
        <w:tc>
          <w:tcPr>
            <w:tcW w:w="299" w:type="pct"/>
            <w:tcBorders>
              <w:top w:val="nil"/>
              <w:left w:val="nil"/>
              <w:bottom w:val="single" w:sz="4" w:space="0" w:color="auto"/>
              <w:right w:val="single" w:sz="4" w:space="0" w:color="auto"/>
            </w:tcBorders>
            <w:shd w:val="clear" w:color="000000" w:fill="DCE6F1"/>
            <w:noWrap/>
            <w:vAlign w:val="center"/>
            <w:hideMark/>
          </w:tcPr>
          <w:p w14:paraId="6BF67450"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 of All</w:t>
            </w:r>
          </w:p>
        </w:tc>
        <w:tc>
          <w:tcPr>
            <w:tcW w:w="332" w:type="pct"/>
            <w:tcBorders>
              <w:top w:val="nil"/>
              <w:left w:val="nil"/>
              <w:bottom w:val="single" w:sz="4" w:space="0" w:color="auto"/>
              <w:right w:val="single" w:sz="4" w:space="0" w:color="auto"/>
            </w:tcBorders>
            <w:shd w:val="clear" w:color="000000" w:fill="DCE6F1"/>
            <w:noWrap/>
            <w:vAlign w:val="center"/>
            <w:hideMark/>
          </w:tcPr>
          <w:p w14:paraId="68D91BA5"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Number</w:t>
            </w:r>
          </w:p>
        </w:tc>
        <w:tc>
          <w:tcPr>
            <w:tcW w:w="346" w:type="pct"/>
            <w:tcBorders>
              <w:top w:val="nil"/>
              <w:left w:val="nil"/>
              <w:bottom w:val="single" w:sz="4" w:space="0" w:color="auto"/>
              <w:right w:val="single" w:sz="4" w:space="0" w:color="auto"/>
            </w:tcBorders>
            <w:shd w:val="clear" w:color="000000" w:fill="DCE6F1"/>
            <w:noWrap/>
            <w:vAlign w:val="center"/>
            <w:hideMark/>
          </w:tcPr>
          <w:p w14:paraId="6C066912"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 of All</w:t>
            </w:r>
          </w:p>
        </w:tc>
        <w:tc>
          <w:tcPr>
            <w:tcW w:w="292" w:type="pct"/>
            <w:tcBorders>
              <w:top w:val="nil"/>
              <w:left w:val="nil"/>
              <w:bottom w:val="single" w:sz="4" w:space="0" w:color="auto"/>
              <w:right w:val="single" w:sz="4" w:space="0" w:color="auto"/>
            </w:tcBorders>
            <w:shd w:val="clear" w:color="000000" w:fill="DCE6F1"/>
            <w:noWrap/>
            <w:vAlign w:val="center"/>
            <w:hideMark/>
          </w:tcPr>
          <w:p w14:paraId="4CF9D977"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Number</w:t>
            </w:r>
          </w:p>
        </w:tc>
        <w:tc>
          <w:tcPr>
            <w:tcW w:w="302" w:type="pct"/>
            <w:tcBorders>
              <w:top w:val="nil"/>
              <w:left w:val="nil"/>
              <w:bottom w:val="single" w:sz="4" w:space="0" w:color="auto"/>
              <w:right w:val="single" w:sz="4" w:space="0" w:color="auto"/>
            </w:tcBorders>
            <w:shd w:val="clear" w:color="000000" w:fill="DCE6F1"/>
            <w:noWrap/>
            <w:vAlign w:val="center"/>
            <w:hideMark/>
          </w:tcPr>
          <w:p w14:paraId="281882DF" w14:textId="77777777" w:rsidR="00B26D36" w:rsidRPr="00B26D36" w:rsidRDefault="00B26D36" w:rsidP="00B26D36">
            <w:pPr>
              <w:spacing w:after="0" w:line="240" w:lineRule="auto"/>
              <w:jc w:val="center"/>
              <w:rPr>
                <w:rFonts w:ascii="Calibri" w:eastAsia="Times New Roman" w:hAnsi="Calibri" w:cs="Times New Roman"/>
                <w:b/>
                <w:bCs/>
                <w:color w:val="000000"/>
                <w:sz w:val="16"/>
                <w:szCs w:val="16"/>
                <w:lang w:eastAsia="en-GB"/>
              </w:rPr>
            </w:pPr>
            <w:r w:rsidRPr="00B26D36">
              <w:rPr>
                <w:rFonts w:ascii="Calibri" w:eastAsia="Times New Roman" w:hAnsi="Calibri" w:cs="Times New Roman"/>
                <w:b/>
                <w:bCs/>
                <w:color w:val="000000"/>
                <w:sz w:val="16"/>
                <w:szCs w:val="16"/>
                <w:lang w:eastAsia="en-GB"/>
              </w:rPr>
              <w:t>% of All</w:t>
            </w:r>
          </w:p>
        </w:tc>
      </w:tr>
      <w:tr w:rsidR="00B26D36" w:rsidRPr="00B26D36" w14:paraId="3C8F3847" w14:textId="77777777" w:rsidTr="00675FA8">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699CEAC1"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Cambridge</w:t>
            </w:r>
          </w:p>
        </w:tc>
        <w:tc>
          <w:tcPr>
            <w:tcW w:w="446" w:type="pct"/>
            <w:tcBorders>
              <w:top w:val="nil"/>
              <w:left w:val="nil"/>
              <w:bottom w:val="single" w:sz="4" w:space="0" w:color="auto"/>
              <w:right w:val="single" w:sz="4" w:space="0" w:color="auto"/>
            </w:tcBorders>
            <w:shd w:val="clear" w:color="auto" w:fill="auto"/>
            <w:noWrap/>
            <w:vAlign w:val="center"/>
            <w:hideMark/>
          </w:tcPr>
          <w:p w14:paraId="43E6DCB5"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23,009</w:t>
            </w:r>
          </w:p>
        </w:tc>
        <w:tc>
          <w:tcPr>
            <w:tcW w:w="347" w:type="pct"/>
            <w:tcBorders>
              <w:top w:val="nil"/>
              <w:left w:val="nil"/>
              <w:bottom w:val="single" w:sz="4" w:space="0" w:color="auto"/>
              <w:right w:val="single" w:sz="4" w:space="0" w:color="auto"/>
            </w:tcBorders>
            <w:shd w:val="clear" w:color="auto" w:fill="auto"/>
            <w:noWrap/>
            <w:vAlign w:val="center"/>
            <w:hideMark/>
          </w:tcPr>
          <w:p w14:paraId="0AADE97E"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122,725</w:t>
            </w:r>
          </w:p>
        </w:tc>
        <w:tc>
          <w:tcPr>
            <w:tcW w:w="445" w:type="pct"/>
            <w:tcBorders>
              <w:top w:val="nil"/>
              <w:left w:val="nil"/>
              <w:bottom w:val="single" w:sz="4" w:space="0" w:color="auto"/>
              <w:right w:val="single" w:sz="4" w:space="0" w:color="auto"/>
            </w:tcBorders>
            <w:shd w:val="clear" w:color="000000" w:fill="C6EFCE"/>
            <w:noWrap/>
            <w:vAlign w:val="center"/>
            <w:hideMark/>
          </w:tcPr>
          <w:p w14:paraId="4CE3432A" w14:textId="77777777" w:rsidR="00B26D36" w:rsidRPr="00B26D36" w:rsidRDefault="00B26D36" w:rsidP="00B26D36">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18.7%</w:t>
            </w:r>
          </w:p>
        </w:tc>
        <w:tc>
          <w:tcPr>
            <w:tcW w:w="297" w:type="pct"/>
            <w:tcBorders>
              <w:top w:val="nil"/>
              <w:left w:val="nil"/>
              <w:bottom w:val="single" w:sz="4" w:space="0" w:color="auto"/>
              <w:right w:val="single" w:sz="4" w:space="0" w:color="auto"/>
            </w:tcBorders>
            <w:shd w:val="clear" w:color="000000" w:fill="FFFFFF"/>
            <w:noWrap/>
            <w:vAlign w:val="center"/>
            <w:hideMark/>
          </w:tcPr>
          <w:p w14:paraId="45948B88"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18.5%</w:t>
            </w:r>
          </w:p>
        </w:tc>
        <w:tc>
          <w:tcPr>
            <w:tcW w:w="297" w:type="pct"/>
            <w:tcBorders>
              <w:top w:val="nil"/>
              <w:left w:val="nil"/>
              <w:bottom w:val="single" w:sz="4" w:space="0" w:color="auto"/>
              <w:right w:val="single" w:sz="4" w:space="0" w:color="auto"/>
            </w:tcBorders>
            <w:shd w:val="clear" w:color="000000" w:fill="FFFFFF"/>
            <w:noWrap/>
            <w:vAlign w:val="center"/>
            <w:hideMark/>
          </w:tcPr>
          <w:p w14:paraId="6EB9C21C"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19.0%</w:t>
            </w:r>
          </w:p>
        </w:tc>
        <w:tc>
          <w:tcPr>
            <w:tcW w:w="397" w:type="pct"/>
            <w:tcBorders>
              <w:top w:val="nil"/>
              <w:left w:val="nil"/>
              <w:bottom w:val="single" w:sz="4" w:space="0" w:color="auto"/>
              <w:right w:val="single" w:sz="4" w:space="0" w:color="auto"/>
            </w:tcBorders>
            <w:shd w:val="clear" w:color="auto" w:fill="auto"/>
            <w:noWrap/>
            <w:vAlign w:val="center"/>
            <w:hideMark/>
          </w:tcPr>
          <w:p w14:paraId="6758A6FA"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8</w:t>
            </w:r>
          </w:p>
        </w:tc>
        <w:tc>
          <w:tcPr>
            <w:tcW w:w="356" w:type="pct"/>
            <w:tcBorders>
              <w:top w:val="nil"/>
              <w:left w:val="nil"/>
              <w:bottom w:val="single" w:sz="4" w:space="0" w:color="auto"/>
              <w:right w:val="single" w:sz="4" w:space="0" w:color="auto"/>
            </w:tcBorders>
            <w:shd w:val="clear" w:color="auto" w:fill="auto"/>
            <w:noWrap/>
            <w:vAlign w:val="center"/>
            <w:hideMark/>
          </w:tcPr>
          <w:p w14:paraId="4F0AB9EF"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57.1%</w:t>
            </w:r>
          </w:p>
        </w:tc>
        <w:tc>
          <w:tcPr>
            <w:tcW w:w="350" w:type="pct"/>
            <w:tcBorders>
              <w:top w:val="nil"/>
              <w:left w:val="nil"/>
              <w:bottom w:val="single" w:sz="4" w:space="0" w:color="auto"/>
              <w:right w:val="single" w:sz="4" w:space="0" w:color="auto"/>
            </w:tcBorders>
            <w:shd w:val="clear" w:color="auto" w:fill="auto"/>
            <w:noWrap/>
            <w:vAlign w:val="center"/>
            <w:hideMark/>
          </w:tcPr>
          <w:p w14:paraId="698BDBFD"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5</w:t>
            </w:r>
          </w:p>
        </w:tc>
        <w:tc>
          <w:tcPr>
            <w:tcW w:w="299" w:type="pct"/>
            <w:tcBorders>
              <w:top w:val="nil"/>
              <w:left w:val="nil"/>
              <w:bottom w:val="single" w:sz="4" w:space="0" w:color="auto"/>
              <w:right w:val="single" w:sz="4" w:space="0" w:color="auto"/>
            </w:tcBorders>
            <w:shd w:val="clear" w:color="auto" w:fill="auto"/>
            <w:noWrap/>
            <w:vAlign w:val="center"/>
            <w:hideMark/>
          </w:tcPr>
          <w:p w14:paraId="358374C5"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35.7%</w:t>
            </w:r>
          </w:p>
        </w:tc>
        <w:tc>
          <w:tcPr>
            <w:tcW w:w="332" w:type="pct"/>
            <w:tcBorders>
              <w:top w:val="nil"/>
              <w:left w:val="nil"/>
              <w:bottom w:val="single" w:sz="4" w:space="0" w:color="auto"/>
              <w:right w:val="single" w:sz="4" w:space="0" w:color="auto"/>
            </w:tcBorders>
            <w:shd w:val="clear" w:color="auto" w:fill="auto"/>
            <w:noWrap/>
            <w:vAlign w:val="center"/>
            <w:hideMark/>
          </w:tcPr>
          <w:p w14:paraId="0F2366B6"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w:t>
            </w:r>
          </w:p>
        </w:tc>
        <w:tc>
          <w:tcPr>
            <w:tcW w:w="346" w:type="pct"/>
            <w:tcBorders>
              <w:top w:val="nil"/>
              <w:left w:val="nil"/>
              <w:bottom w:val="single" w:sz="4" w:space="0" w:color="auto"/>
              <w:right w:val="single" w:sz="4" w:space="0" w:color="auto"/>
            </w:tcBorders>
            <w:shd w:val="clear" w:color="auto" w:fill="auto"/>
            <w:noWrap/>
            <w:vAlign w:val="center"/>
            <w:hideMark/>
          </w:tcPr>
          <w:p w14:paraId="5C280FFC"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7.1%</w:t>
            </w:r>
          </w:p>
        </w:tc>
        <w:tc>
          <w:tcPr>
            <w:tcW w:w="292" w:type="pct"/>
            <w:tcBorders>
              <w:top w:val="nil"/>
              <w:left w:val="nil"/>
              <w:bottom w:val="single" w:sz="4" w:space="0" w:color="auto"/>
              <w:right w:val="single" w:sz="4" w:space="0" w:color="auto"/>
            </w:tcBorders>
            <w:shd w:val="clear" w:color="auto" w:fill="auto"/>
            <w:noWrap/>
            <w:vAlign w:val="center"/>
            <w:hideMark/>
          </w:tcPr>
          <w:p w14:paraId="07FA1569"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14</w:t>
            </w:r>
          </w:p>
        </w:tc>
        <w:tc>
          <w:tcPr>
            <w:tcW w:w="302" w:type="pct"/>
            <w:tcBorders>
              <w:top w:val="nil"/>
              <w:left w:val="nil"/>
              <w:bottom w:val="single" w:sz="4" w:space="0" w:color="auto"/>
              <w:right w:val="single" w:sz="4" w:space="0" w:color="auto"/>
            </w:tcBorders>
            <w:shd w:val="clear" w:color="auto" w:fill="auto"/>
            <w:noWrap/>
            <w:vAlign w:val="center"/>
            <w:hideMark/>
          </w:tcPr>
          <w:p w14:paraId="20140EF9"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100.0%</w:t>
            </w:r>
          </w:p>
        </w:tc>
      </w:tr>
      <w:tr w:rsidR="00B26D36" w:rsidRPr="00B26D36" w14:paraId="5FEA5048" w14:textId="77777777" w:rsidTr="00675FA8">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5D6EE31E"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East Cambridgeshire</w:t>
            </w:r>
          </w:p>
        </w:tc>
        <w:tc>
          <w:tcPr>
            <w:tcW w:w="446" w:type="pct"/>
            <w:tcBorders>
              <w:top w:val="nil"/>
              <w:left w:val="nil"/>
              <w:bottom w:val="single" w:sz="4" w:space="0" w:color="auto"/>
              <w:right w:val="single" w:sz="4" w:space="0" w:color="auto"/>
            </w:tcBorders>
            <w:shd w:val="clear" w:color="auto" w:fill="auto"/>
            <w:noWrap/>
            <w:vAlign w:val="center"/>
            <w:hideMark/>
          </w:tcPr>
          <w:p w14:paraId="020BE240"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18,630</w:t>
            </w:r>
          </w:p>
        </w:tc>
        <w:tc>
          <w:tcPr>
            <w:tcW w:w="347" w:type="pct"/>
            <w:tcBorders>
              <w:top w:val="nil"/>
              <w:left w:val="nil"/>
              <w:bottom w:val="single" w:sz="4" w:space="0" w:color="auto"/>
              <w:right w:val="single" w:sz="4" w:space="0" w:color="auto"/>
            </w:tcBorders>
            <w:shd w:val="clear" w:color="auto" w:fill="auto"/>
            <w:noWrap/>
            <w:vAlign w:val="center"/>
            <w:hideMark/>
          </w:tcPr>
          <w:p w14:paraId="1CF35764"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84,245</w:t>
            </w:r>
          </w:p>
        </w:tc>
        <w:tc>
          <w:tcPr>
            <w:tcW w:w="445" w:type="pct"/>
            <w:tcBorders>
              <w:top w:val="nil"/>
              <w:left w:val="nil"/>
              <w:bottom w:val="single" w:sz="4" w:space="0" w:color="auto"/>
              <w:right w:val="single" w:sz="4" w:space="0" w:color="auto"/>
            </w:tcBorders>
            <w:shd w:val="clear" w:color="auto" w:fill="auto"/>
            <w:noWrap/>
            <w:vAlign w:val="center"/>
            <w:hideMark/>
          </w:tcPr>
          <w:p w14:paraId="3E6C5C44"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22.1%</w:t>
            </w:r>
          </w:p>
        </w:tc>
        <w:tc>
          <w:tcPr>
            <w:tcW w:w="297" w:type="pct"/>
            <w:tcBorders>
              <w:top w:val="nil"/>
              <w:left w:val="nil"/>
              <w:bottom w:val="single" w:sz="4" w:space="0" w:color="auto"/>
              <w:right w:val="single" w:sz="4" w:space="0" w:color="auto"/>
            </w:tcBorders>
            <w:shd w:val="clear" w:color="000000" w:fill="FFFFFF"/>
            <w:noWrap/>
            <w:vAlign w:val="center"/>
            <w:hideMark/>
          </w:tcPr>
          <w:p w14:paraId="5E1C6B60"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21.8%</w:t>
            </w:r>
          </w:p>
        </w:tc>
        <w:tc>
          <w:tcPr>
            <w:tcW w:w="297" w:type="pct"/>
            <w:tcBorders>
              <w:top w:val="nil"/>
              <w:left w:val="nil"/>
              <w:bottom w:val="single" w:sz="4" w:space="0" w:color="auto"/>
              <w:right w:val="single" w:sz="4" w:space="0" w:color="auto"/>
            </w:tcBorders>
            <w:shd w:val="clear" w:color="000000" w:fill="FFFFFF"/>
            <w:noWrap/>
            <w:vAlign w:val="center"/>
            <w:hideMark/>
          </w:tcPr>
          <w:p w14:paraId="03503771"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22.4%</w:t>
            </w:r>
          </w:p>
        </w:tc>
        <w:tc>
          <w:tcPr>
            <w:tcW w:w="397" w:type="pct"/>
            <w:tcBorders>
              <w:top w:val="nil"/>
              <w:left w:val="nil"/>
              <w:bottom w:val="single" w:sz="4" w:space="0" w:color="auto"/>
              <w:right w:val="single" w:sz="4" w:space="0" w:color="auto"/>
            </w:tcBorders>
            <w:shd w:val="clear" w:color="auto" w:fill="auto"/>
            <w:noWrap/>
            <w:vAlign w:val="center"/>
            <w:hideMark/>
          </w:tcPr>
          <w:p w14:paraId="376B9D4D"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w:t>
            </w:r>
          </w:p>
        </w:tc>
        <w:tc>
          <w:tcPr>
            <w:tcW w:w="356" w:type="pct"/>
            <w:tcBorders>
              <w:top w:val="nil"/>
              <w:left w:val="nil"/>
              <w:bottom w:val="single" w:sz="4" w:space="0" w:color="auto"/>
              <w:right w:val="single" w:sz="4" w:space="0" w:color="auto"/>
            </w:tcBorders>
            <w:shd w:val="clear" w:color="auto" w:fill="auto"/>
            <w:noWrap/>
            <w:vAlign w:val="center"/>
            <w:hideMark/>
          </w:tcPr>
          <w:p w14:paraId="367E761B"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15.8%</w:t>
            </w:r>
          </w:p>
        </w:tc>
        <w:tc>
          <w:tcPr>
            <w:tcW w:w="350" w:type="pct"/>
            <w:tcBorders>
              <w:top w:val="nil"/>
              <w:left w:val="nil"/>
              <w:bottom w:val="single" w:sz="4" w:space="0" w:color="auto"/>
              <w:right w:val="single" w:sz="4" w:space="0" w:color="auto"/>
            </w:tcBorders>
            <w:shd w:val="clear" w:color="auto" w:fill="auto"/>
            <w:noWrap/>
            <w:vAlign w:val="center"/>
            <w:hideMark/>
          </w:tcPr>
          <w:p w14:paraId="2C85C034"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w:t>
            </w:r>
          </w:p>
        </w:tc>
        <w:tc>
          <w:tcPr>
            <w:tcW w:w="299" w:type="pct"/>
            <w:tcBorders>
              <w:top w:val="nil"/>
              <w:left w:val="nil"/>
              <w:bottom w:val="single" w:sz="4" w:space="0" w:color="auto"/>
              <w:right w:val="single" w:sz="4" w:space="0" w:color="auto"/>
            </w:tcBorders>
            <w:shd w:val="clear" w:color="auto" w:fill="auto"/>
            <w:noWrap/>
            <w:vAlign w:val="center"/>
            <w:hideMark/>
          </w:tcPr>
          <w:p w14:paraId="222B4EED"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52.6%</w:t>
            </w:r>
          </w:p>
        </w:tc>
        <w:tc>
          <w:tcPr>
            <w:tcW w:w="332" w:type="pct"/>
            <w:tcBorders>
              <w:top w:val="nil"/>
              <w:left w:val="nil"/>
              <w:bottom w:val="single" w:sz="4" w:space="0" w:color="auto"/>
              <w:right w:val="single" w:sz="4" w:space="0" w:color="auto"/>
            </w:tcBorders>
            <w:shd w:val="clear" w:color="auto" w:fill="auto"/>
            <w:noWrap/>
            <w:vAlign w:val="center"/>
            <w:hideMark/>
          </w:tcPr>
          <w:p w14:paraId="727FB13D"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6</w:t>
            </w:r>
          </w:p>
        </w:tc>
        <w:tc>
          <w:tcPr>
            <w:tcW w:w="346" w:type="pct"/>
            <w:tcBorders>
              <w:top w:val="nil"/>
              <w:left w:val="nil"/>
              <w:bottom w:val="single" w:sz="4" w:space="0" w:color="auto"/>
              <w:right w:val="single" w:sz="4" w:space="0" w:color="auto"/>
            </w:tcBorders>
            <w:shd w:val="clear" w:color="auto" w:fill="auto"/>
            <w:noWrap/>
            <w:vAlign w:val="center"/>
            <w:hideMark/>
          </w:tcPr>
          <w:p w14:paraId="27BF5484"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31.6%</w:t>
            </w:r>
          </w:p>
        </w:tc>
        <w:tc>
          <w:tcPr>
            <w:tcW w:w="292" w:type="pct"/>
            <w:tcBorders>
              <w:top w:val="nil"/>
              <w:left w:val="nil"/>
              <w:bottom w:val="single" w:sz="4" w:space="0" w:color="auto"/>
              <w:right w:val="single" w:sz="4" w:space="0" w:color="auto"/>
            </w:tcBorders>
            <w:shd w:val="clear" w:color="auto" w:fill="auto"/>
            <w:noWrap/>
            <w:vAlign w:val="center"/>
            <w:hideMark/>
          </w:tcPr>
          <w:p w14:paraId="721A2065"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19</w:t>
            </w:r>
          </w:p>
        </w:tc>
        <w:tc>
          <w:tcPr>
            <w:tcW w:w="302" w:type="pct"/>
            <w:tcBorders>
              <w:top w:val="nil"/>
              <w:left w:val="nil"/>
              <w:bottom w:val="single" w:sz="4" w:space="0" w:color="auto"/>
              <w:right w:val="single" w:sz="4" w:space="0" w:color="auto"/>
            </w:tcBorders>
            <w:shd w:val="clear" w:color="auto" w:fill="auto"/>
            <w:noWrap/>
            <w:vAlign w:val="center"/>
            <w:hideMark/>
          </w:tcPr>
          <w:p w14:paraId="6F59B7BA"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100.0%</w:t>
            </w:r>
          </w:p>
        </w:tc>
      </w:tr>
      <w:tr w:rsidR="00B26D36" w:rsidRPr="00B26D36" w14:paraId="2BA595DA" w14:textId="77777777" w:rsidTr="00675FA8">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3B16C1C8"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Fenland</w:t>
            </w:r>
          </w:p>
        </w:tc>
        <w:tc>
          <w:tcPr>
            <w:tcW w:w="446" w:type="pct"/>
            <w:tcBorders>
              <w:top w:val="nil"/>
              <w:left w:val="nil"/>
              <w:bottom w:val="single" w:sz="4" w:space="0" w:color="auto"/>
              <w:right w:val="single" w:sz="4" w:space="0" w:color="auto"/>
            </w:tcBorders>
            <w:shd w:val="clear" w:color="auto" w:fill="auto"/>
            <w:noWrap/>
            <w:vAlign w:val="center"/>
            <w:hideMark/>
          </w:tcPr>
          <w:p w14:paraId="7314F783"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25,914</w:t>
            </w:r>
          </w:p>
        </w:tc>
        <w:tc>
          <w:tcPr>
            <w:tcW w:w="347" w:type="pct"/>
            <w:tcBorders>
              <w:top w:val="nil"/>
              <w:left w:val="nil"/>
              <w:bottom w:val="single" w:sz="4" w:space="0" w:color="auto"/>
              <w:right w:val="single" w:sz="4" w:space="0" w:color="auto"/>
            </w:tcBorders>
            <w:shd w:val="clear" w:color="auto" w:fill="auto"/>
            <w:noWrap/>
            <w:vAlign w:val="center"/>
            <w:hideMark/>
          </w:tcPr>
          <w:p w14:paraId="06683EF9"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95,461</w:t>
            </w:r>
          </w:p>
        </w:tc>
        <w:tc>
          <w:tcPr>
            <w:tcW w:w="445" w:type="pct"/>
            <w:tcBorders>
              <w:top w:val="nil"/>
              <w:left w:val="nil"/>
              <w:bottom w:val="single" w:sz="4" w:space="0" w:color="auto"/>
              <w:right w:val="single" w:sz="4" w:space="0" w:color="auto"/>
            </w:tcBorders>
            <w:shd w:val="clear" w:color="000000" w:fill="C00000"/>
            <w:noWrap/>
            <w:vAlign w:val="center"/>
            <w:hideMark/>
          </w:tcPr>
          <w:p w14:paraId="68449CF6" w14:textId="77777777" w:rsidR="00B26D36" w:rsidRPr="00B26D36" w:rsidRDefault="00B26D36" w:rsidP="00B26D36">
            <w:pPr>
              <w:spacing w:after="0" w:line="240" w:lineRule="auto"/>
              <w:jc w:val="center"/>
              <w:rPr>
                <w:rFonts w:ascii="Calibri" w:eastAsia="Times New Roman" w:hAnsi="Calibri" w:cs="Times New Roman"/>
                <w:color w:val="FFFFFF"/>
                <w:sz w:val="16"/>
                <w:szCs w:val="16"/>
                <w:lang w:eastAsia="en-GB"/>
              </w:rPr>
            </w:pPr>
            <w:r w:rsidRPr="00902125">
              <w:rPr>
                <w:rFonts w:ascii="Calibri" w:eastAsia="Times New Roman" w:hAnsi="Calibri" w:cs="Times New Roman"/>
                <w:sz w:val="16"/>
                <w:szCs w:val="16"/>
                <w:lang w:eastAsia="en-GB"/>
              </w:rPr>
              <w:t>27.1%</w:t>
            </w:r>
          </w:p>
        </w:tc>
        <w:tc>
          <w:tcPr>
            <w:tcW w:w="297" w:type="pct"/>
            <w:tcBorders>
              <w:top w:val="nil"/>
              <w:left w:val="nil"/>
              <w:bottom w:val="single" w:sz="4" w:space="0" w:color="auto"/>
              <w:right w:val="single" w:sz="4" w:space="0" w:color="auto"/>
            </w:tcBorders>
            <w:shd w:val="clear" w:color="000000" w:fill="FFFFFF"/>
            <w:noWrap/>
            <w:vAlign w:val="center"/>
            <w:hideMark/>
          </w:tcPr>
          <w:p w14:paraId="2B4686A6"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26.9%</w:t>
            </w:r>
          </w:p>
        </w:tc>
        <w:tc>
          <w:tcPr>
            <w:tcW w:w="297" w:type="pct"/>
            <w:tcBorders>
              <w:top w:val="nil"/>
              <w:left w:val="nil"/>
              <w:bottom w:val="single" w:sz="4" w:space="0" w:color="auto"/>
              <w:right w:val="single" w:sz="4" w:space="0" w:color="auto"/>
            </w:tcBorders>
            <w:shd w:val="clear" w:color="000000" w:fill="FFFFFF"/>
            <w:noWrap/>
            <w:vAlign w:val="center"/>
            <w:hideMark/>
          </w:tcPr>
          <w:p w14:paraId="4BA85CC1"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27.4%</w:t>
            </w:r>
          </w:p>
        </w:tc>
        <w:tc>
          <w:tcPr>
            <w:tcW w:w="397" w:type="pct"/>
            <w:tcBorders>
              <w:top w:val="nil"/>
              <w:left w:val="nil"/>
              <w:bottom w:val="single" w:sz="4" w:space="0" w:color="auto"/>
              <w:right w:val="single" w:sz="4" w:space="0" w:color="auto"/>
            </w:tcBorders>
            <w:shd w:val="clear" w:color="auto" w:fill="auto"/>
            <w:noWrap/>
            <w:vAlign w:val="center"/>
            <w:hideMark/>
          </w:tcPr>
          <w:p w14:paraId="14FB38C6"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0</w:t>
            </w:r>
          </w:p>
        </w:tc>
        <w:tc>
          <w:tcPr>
            <w:tcW w:w="356" w:type="pct"/>
            <w:tcBorders>
              <w:top w:val="nil"/>
              <w:left w:val="nil"/>
              <w:bottom w:val="single" w:sz="4" w:space="0" w:color="auto"/>
              <w:right w:val="single" w:sz="4" w:space="0" w:color="auto"/>
            </w:tcBorders>
            <w:shd w:val="clear" w:color="auto" w:fill="auto"/>
            <w:noWrap/>
            <w:vAlign w:val="center"/>
            <w:hideMark/>
          </w:tcPr>
          <w:p w14:paraId="04BDC38C"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0.0%</w:t>
            </w:r>
          </w:p>
        </w:tc>
        <w:tc>
          <w:tcPr>
            <w:tcW w:w="350" w:type="pct"/>
            <w:tcBorders>
              <w:top w:val="nil"/>
              <w:left w:val="nil"/>
              <w:bottom w:val="single" w:sz="4" w:space="0" w:color="auto"/>
              <w:right w:val="single" w:sz="4" w:space="0" w:color="auto"/>
            </w:tcBorders>
            <w:shd w:val="clear" w:color="auto" w:fill="auto"/>
            <w:noWrap/>
            <w:vAlign w:val="center"/>
            <w:hideMark/>
          </w:tcPr>
          <w:p w14:paraId="7F038D80"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4</w:t>
            </w:r>
          </w:p>
        </w:tc>
        <w:tc>
          <w:tcPr>
            <w:tcW w:w="299" w:type="pct"/>
            <w:tcBorders>
              <w:top w:val="nil"/>
              <w:left w:val="nil"/>
              <w:bottom w:val="single" w:sz="4" w:space="0" w:color="auto"/>
              <w:right w:val="single" w:sz="4" w:space="0" w:color="auto"/>
            </w:tcBorders>
            <w:shd w:val="clear" w:color="auto" w:fill="auto"/>
            <w:noWrap/>
            <w:vAlign w:val="center"/>
            <w:hideMark/>
          </w:tcPr>
          <w:p w14:paraId="465857D1"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14.8%</w:t>
            </w:r>
          </w:p>
        </w:tc>
        <w:tc>
          <w:tcPr>
            <w:tcW w:w="332" w:type="pct"/>
            <w:tcBorders>
              <w:top w:val="nil"/>
              <w:left w:val="nil"/>
              <w:bottom w:val="single" w:sz="4" w:space="0" w:color="auto"/>
              <w:right w:val="single" w:sz="4" w:space="0" w:color="auto"/>
            </w:tcBorders>
            <w:shd w:val="clear" w:color="auto" w:fill="auto"/>
            <w:noWrap/>
            <w:vAlign w:val="center"/>
            <w:hideMark/>
          </w:tcPr>
          <w:p w14:paraId="462DD18E"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23</w:t>
            </w:r>
          </w:p>
        </w:tc>
        <w:tc>
          <w:tcPr>
            <w:tcW w:w="346" w:type="pct"/>
            <w:tcBorders>
              <w:top w:val="nil"/>
              <w:left w:val="nil"/>
              <w:bottom w:val="single" w:sz="4" w:space="0" w:color="auto"/>
              <w:right w:val="single" w:sz="4" w:space="0" w:color="auto"/>
            </w:tcBorders>
            <w:shd w:val="clear" w:color="auto" w:fill="auto"/>
            <w:noWrap/>
            <w:vAlign w:val="center"/>
            <w:hideMark/>
          </w:tcPr>
          <w:p w14:paraId="66CD0C40"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85.2%</w:t>
            </w:r>
          </w:p>
        </w:tc>
        <w:tc>
          <w:tcPr>
            <w:tcW w:w="292" w:type="pct"/>
            <w:tcBorders>
              <w:top w:val="nil"/>
              <w:left w:val="nil"/>
              <w:bottom w:val="single" w:sz="4" w:space="0" w:color="auto"/>
              <w:right w:val="single" w:sz="4" w:space="0" w:color="auto"/>
            </w:tcBorders>
            <w:shd w:val="clear" w:color="auto" w:fill="auto"/>
            <w:noWrap/>
            <w:vAlign w:val="center"/>
            <w:hideMark/>
          </w:tcPr>
          <w:p w14:paraId="635BE105"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27</w:t>
            </w:r>
          </w:p>
        </w:tc>
        <w:tc>
          <w:tcPr>
            <w:tcW w:w="302" w:type="pct"/>
            <w:tcBorders>
              <w:top w:val="nil"/>
              <w:left w:val="nil"/>
              <w:bottom w:val="single" w:sz="4" w:space="0" w:color="auto"/>
              <w:right w:val="single" w:sz="4" w:space="0" w:color="auto"/>
            </w:tcBorders>
            <w:shd w:val="clear" w:color="auto" w:fill="auto"/>
            <w:noWrap/>
            <w:vAlign w:val="center"/>
            <w:hideMark/>
          </w:tcPr>
          <w:p w14:paraId="56D45AA0"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100.0%</w:t>
            </w:r>
          </w:p>
        </w:tc>
      </w:tr>
      <w:tr w:rsidR="00B26D36" w:rsidRPr="00B26D36" w14:paraId="47A1A46F" w14:textId="77777777" w:rsidTr="00675FA8">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0A728AFD"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Huntingdonshire</w:t>
            </w:r>
          </w:p>
        </w:tc>
        <w:tc>
          <w:tcPr>
            <w:tcW w:w="446" w:type="pct"/>
            <w:tcBorders>
              <w:top w:val="nil"/>
              <w:left w:val="nil"/>
              <w:bottom w:val="single" w:sz="4" w:space="0" w:color="auto"/>
              <w:right w:val="single" w:sz="4" w:space="0" w:color="auto"/>
            </w:tcBorders>
            <w:shd w:val="clear" w:color="auto" w:fill="auto"/>
            <w:noWrap/>
            <w:vAlign w:val="center"/>
            <w:hideMark/>
          </w:tcPr>
          <w:p w14:paraId="674AC7A0"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37,037</w:t>
            </w:r>
          </w:p>
        </w:tc>
        <w:tc>
          <w:tcPr>
            <w:tcW w:w="347" w:type="pct"/>
            <w:tcBorders>
              <w:top w:val="nil"/>
              <w:left w:val="nil"/>
              <w:bottom w:val="single" w:sz="4" w:space="0" w:color="auto"/>
              <w:right w:val="single" w:sz="4" w:space="0" w:color="auto"/>
            </w:tcBorders>
            <w:shd w:val="clear" w:color="auto" w:fill="auto"/>
            <w:noWrap/>
            <w:vAlign w:val="center"/>
            <w:hideMark/>
          </w:tcPr>
          <w:p w14:paraId="3AD93C69"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170,039</w:t>
            </w:r>
          </w:p>
        </w:tc>
        <w:tc>
          <w:tcPr>
            <w:tcW w:w="445" w:type="pct"/>
            <w:tcBorders>
              <w:top w:val="nil"/>
              <w:left w:val="nil"/>
              <w:bottom w:val="single" w:sz="4" w:space="0" w:color="auto"/>
              <w:right w:val="single" w:sz="4" w:space="0" w:color="auto"/>
            </w:tcBorders>
            <w:shd w:val="clear" w:color="auto" w:fill="auto"/>
            <w:noWrap/>
            <w:vAlign w:val="center"/>
            <w:hideMark/>
          </w:tcPr>
          <w:p w14:paraId="3AEF6894"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21.8%</w:t>
            </w:r>
          </w:p>
        </w:tc>
        <w:tc>
          <w:tcPr>
            <w:tcW w:w="297" w:type="pct"/>
            <w:tcBorders>
              <w:top w:val="nil"/>
              <w:left w:val="nil"/>
              <w:bottom w:val="single" w:sz="4" w:space="0" w:color="auto"/>
              <w:right w:val="single" w:sz="4" w:space="0" w:color="auto"/>
            </w:tcBorders>
            <w:shd w:val="clear" w:color="000000" w:fill="FFFFFF"/>
            <w:noWrap/>
            <w:vAlign w:val="center"/>
            <w:hideMark/>
          </w:tcPr>
          <w:p w14:paraId="0D8BC6D7"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21.6%</w:t>
            </w:r>
          </w:p>
        </w:tc>
        <w:tc>
          <w:tcPr>
            <w:tcW w:w="297" w:type="pct"/>
            <w:tcBorders>
              <w:top w:val="nil"/>
              <w:left w:val="nil"/>
              <w:bottom w:val="single" w:sz="4" w:space="0" w:color="auto"/>
              <w:right w:val="single" w:sz="4" w:space="0" w:color="auto"/>
            </w:tcBorders>
            <w:shd w:val="clear" w:color="000000" w:fill="FFFFFF"/>
            <w:noWrap/>
            <w:vAlign w:val="center"/>
            <w:hideMark/>
          </w:tcPr>
          <w:p w14:paraId="4657EE1D"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22.0%</w:t>
            </w:r>
          </w:p>
        </w:tc>
        <w:tc>
          <w:tcPr>
            <w:tcW w:w="397" w:type="pct"/>
            <w:tcBorders>
              <w:top w:val="nil"/>
              <w:left w:val="nil"/>
              <w:bottom w:val="single" w:sz="4" w:space="0" w:color="auto"/>
              <w:right w:val="single" w:sz="4" w:space="0" w:color="auto"/>
            </w:tcBorders>
            <w:shd w:val="clear" w:color="auto" w:fill="auto"/>
            <w:noWrap/>
            <w:vAlign w:val="center"/>
            <w:hideMark/>
          </w:tcPr>
          <w:p w14:paraId="3656975E"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11</w:t>
            </w:r>
          </w:p>
        </w:tc>
        <w:tc>
          <w:tcPr>
            <w:tcW w:w="356" w:type="pct"/>
            <w:tcBorders>
              <w:top w:val="nil"/>
              <w:left w:val="nil"/>
              <w:bottom w:val="single" w:sz="4" w:space="0" w:color="auto"/>
              <w:right w:val="single" w:sz="4" w:space="0" w:color="auto"/>
            </w:tcBorders>
            <w:shd w:val="clear" w:color="auto" w:fill="auto"/>
            <w:noWrap/>
            <w:vAlign w:val="center"/>
            <w:hideMark/>
          </w:tcPr>
          <w:p w14:paraId="32F9B9E8"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37.9%</w:t>
            </w:r>
          </w:p>
        </w:tc>
        <w:tc>
          <w:tcPr>
            <w:tcW w:w="350" w:type="pct"/>
            <w:tcBorders>
              <w:top w:val="nil"/>
              <w:left w:val="nil"/>
              <w:bottom w:val="single" w:sz="4" w:space="0" w:color="auto"/>
              <w:right w:val="single" w:sz="4" w:space="0" w:color="auto"/>
            </w:tcBorders>
            <w:shd w:val="clear" w:color="auto" w:fill="auto"/>
            <w:noWrap/>
            <w:vAlign w:val="center"/>
            <w:hideMark/>
          </w:tcPr>
          <w:p w14:paraId="315DBB1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11</w:t>
            </w:r>
          </w:p>
        </w:tc>
        <w:tc>
          <w:tcPr>
            <w:tcW w:w="299" w:type="pct"/>
            <w:tcBorders>
              <w:top w:val="nil"/>
              <w:left w:val="nil"/>
              <w:bottom w:val="single" w:sz="4" w:space="0" w:color="auto"/>
              <w:right w:val="single" w:sz="4" w:space="0" w:color="auto"/>
            </w:tcBorders>
            <w:shd w:val="clear" w:color="auto" w:fill="auto"/>
            <w:noWrap/>
            <w:vAlign w:val="center"/>
            <w:hideMark/>
          </w:tcPr>
          <w:p w14:paraId="73DE677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37.9%</w:t>
            </w:r>
          </w:p>
        </w:tc>
        <w:tc>
          <w:tcPr>
            <w:tcW w:w="332" w:type="pct"/>
            <w:tcBorders>
              <w:top w:val="nil"/>
              <w:left w:val="nil"/>
              <w:bottom w:val="single" w:sz="4" w:space="0" w:color="auto"/>
              <w:right w:val="single" w:sz="4" w:space="0" w:color="auto"/>
            </w:tcBorders>
            <w:shd w:val="clear" w:color="auto" w:fill="auto"/>
            <w:noWrap/>
            <w:vAlign w:val="center"/>
            <w:hideMark/>
          </w:tcPr>
          <w:p w14:paraId="36336C50"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7</w:t>
            </w:r>
          </w:p>
        </w:tc>
        <w:tc>
          <w:tcPr>
            <w:tcW w:w="346" w:type="pct"/>
            <w:tcBorders>
              <w:top w:val="nil"/>
              <w:left w:val="nil"/>
              <w:bottom w:val="single" w:sz="4" w:space="0" w:color="auto"/>
              <w:right w:val="single" w:sz="4" w:space="0" w:color="auto"/>
            </w:tcBorders>
            <w:shd w:val="clear" w:color="auto" w:fill="auto"/>
            <w:noWrap/>
            <w:vAlign w:val="center"/>
            <w:hideMark/>
          </w:tcPr>
          <w:p w14:paraId="6DCF021D"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24.1%</w:t>
            </w:r>
          </w:p>
        </w:tc>
        <w:tc>
          <w:tcPr>
            <w:tcW w:w="292" w:type="pct"/>
            <w:tcBorders>
              <w:top w:val="nil"/>
              <w:left w:val="nil"/>
              <w:bottom w:val="single" w:sz="4" w:space="0" w:color="auto"/>
              <w:right w:val="single" w:sz="4" w:space="0" w:color="auto"/>
            </w:tcBorders>
            <w:shd w:val="clear" w:color="auto" w:fill="auto"/>
            <w:noWrap/>
            <w:vAlign w:val="center"/>
            <w:hideMark/>
          </w:tcPr>
          <w:p w14:paraId="3991168F"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29</w:t>
            </w:r>
          </w:p>
        </w:tc>
        <w:tc>
          <w:tcPr>
            <w:tcW w:w="302" w:type="pct"/>
            <w:tcBorders>
              <w:top w:val="nil"/>
              <w:left w:val="nil"/>
              <w:bottom w:val="single" w:sz="4" w:space="0" w:color="auto"/>
              <w:right w:val="single" w:sz="4" w:space="0" w:color="auto"/>
            </w:tcBorders>
            <w:shd w:val="clear" w:color="auto" w:fill="auto"/>
            <w:noWrap/>
            <w:vAlign w:val="center"/>
            <w:hideMark/>
          </w:tcPr>
          <w:p w14:paraId="0E1B47E4"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100.0%</w:t>
            </w:r>
          </w:p>
        </w:tc>
      </w:tr>
      <w:tr w:rsidR="00B26D36" w:rsidRPr="00B26D36" w14:paraId="11137E5E" w14:textId="77777777" w:rsidTr="00675FA8">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1F2E0F6B"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South Cambridgeshire</w:t>
            </w:r>
          </w:p>
        </w:tc>
        <w:tc>
          <w:tcPr>
            <w:tcW w:w="446" w:type="pct"/>
            <w:tcBorders>
              <w:top w:val="nil"/>
              <w:left w:val="nil"/>
              <w:bottom w:val="single" w:sz="4" w:space="0" w:color="auto"/>
              <w:right w:val="single" w:sz="4" w:space="0" w:color="auto"/>
            </w:tcBorders>
            <w:shd w:val="clear" w:color="auto" w:fill="auto"/>
            <w:noWrap/>
            <w:vAlign w:val="center"/>
            <w:hideMark/>
          </w:tcPr>
          <w:p w14:paraId="45122E39"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30,692</w:t>
            </w:r>
          </w:p>
        </w:tc>
        <w:tc>
          <w:tcPr>
            <w:tcW w:w="347" w:type="pct"/>
            <w:tcBorders>
              <w:top w:val="nil"/>
              <w:left w:val="nil"/>
              <w:bottom w:val="single" w:sz="4" w:space="0" w:color="auto"/>
              <w:right w:val="single" w:sz="4" w:space="0" w:color="auto"/>
            </w:tcBorders>
            <w:shd w:val="clear" w:color="auto" w:fill="auto"/>
            <w:noWrap/>
            <w:vAlign w:val="center"/>
            <w:hideMark/>
          </w:tcPr>
          <w:p w14:paraId="65841CF1"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149,842</w:t>
            </w:r>
          </w:p>
        </w:tc>
        <w:tc>
          <w:tcPr>
            <w:tcW w:w="445" w:type="pct"/>
            <w:tcBorders>
              <w:top w:val="nil"/>
              <w:left w:val="nil"/>
              <w:bottom w:val="single" w:sz="4" w:space="0" w:color="auto"/>
              <w:right w:val="single" w:sz="4" w:space="0" w:color="auto"/>
            </w:tcBorders>
            <w:shd w:val="clear" w:color="000000" w:fill="C6EFCE"/>
            <w:noWrap/>
            <w:vAlign w:val="center"/>
            <w:hideMark/>
          </w:tcPr>
          <w:p w14:paraId="18573A65" w14:textId="77777777" w:rsidR="00B26D36" w:rsidRPr="00B26D36" w:rsidRDefault="00B26D36" w:rsidP="00B26D36">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20.5%</w:t>
            </w:r>
          </w:p>
        </w:tc>
        <w:tc>
          <w:tcPr>
            <w:tcW w:w="297" w:type="pct"/>
            <w:tcBorders>
              <w:top w:val="nil"/>
              <w:left w:val="nil"/>
              <w:bottom w:val="single" w:sz="4" w:space="0" w:color="auto"/>
              <w:right w:val="single" w:sz="4" w:space="0" w:color="auto"/>
            </w:tcBorders>
            <w:shd w:val="clear" w:color="000000" w:fill="FFFFFF"/>
            <w:noWrap/>
            <w:vAlign w:val="center"/>
            <w:hideMark/>
          </w:tcPr>
          <w:p w14:paraId="6567FD4C"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20.3%</w:t>
            </w:r>
          </w:p>
        </w:tc>
        <w:tc>
          <w:tcPr>
            <w:tcW w:w="297" w:type="pct"/>
            <w:tcBorders>
              <w:top w:val="nil"/>
              <w:left w:val="nil"/>
              <w:bottom w:val="single" w:sz="4" w:space="0" w:color="auto"/>
              <w:right w:val="single" w:sz="4" w:space="0" w:color="auto"/>
            </w:tcBorders>
            <w:shd w:val="clear" w:color="000000" w:fill="FFFFFF"/>
            <w:noWrap/>
            <w:vAlign w:val="center"/>
            <w:hideMark/>
          </w:tcPr>
          <w:p w14:paraId="616D26D2"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20.7%</w:t>
            </w:r>
          </w:p>
        </w:tc>
        <w:tc>
          <w:tcPr>
            <w:tcW w:w="397" w:type="pct"/>
            <w:tcBorders>
              <w:top w:val="nil"/>
              <w:left w:val="nil"/>
              <w:bottom w:val="single" w:sz="4" w:space="0" w:color="auto"/>
              <w:right w:val="single" w:sz="4" w:space="0" w:color="auto"/>
            </w:tcBorders>
            <w:shd w:val="clear" w:color="auto" w:fill="auto"/>
            <w:noWrap/>
            <w:vAlign w:val="center"/>
            <w:hideMark/>
          </w:tcPr>
          <w:p w14:paraId="33773ACE"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16</w:t>
            </w:r>
          </w:p>
        </w:tc>
        <w:tc>
          <w:tcPr>
            <w:tcW w:w="356" w:type="pct"/>
            <w:tcBorders>
              <w:top w:val="nil"/>
              <w:left w:val="nil"/>
              <w:bottom w:val="single" w:sz="4" w:space="0" w:color="auto"/>
              <w:right w:val="single" w:sz="4" w:space="0" w:color="auto"/>
            </w:tcBorders>
            <w:shd w:val="clear" w:color="auto" w:fill="auto"/>
            <w:noWrap/>
            <w:vAlign w:val="center"/>
            <w:hideMark/>
          </w:tcPr>
          <w:p w14:paraId="0017B5A0"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47.1%</w:t>
            </w:r>
          </w:p>
        </w:tc>
        <w:tc>
          <w:tcPr>
            <w:tcW w:w="350" w:type="pct"/>
            <w:tcBorders>
              <w:top w:val="nil"/>
              <w:left w:val="nil"/>
              <w:bottom w:val="single" w:sz="4" w:space="0" w:color="auto"/>
              <w:right w:val="single" w:sz="4" w:space="0" w:color="auto"/>
            </w:tcBorders>
            <w:shd w:val="clear" w:color="auto" w:fill="auto"/>
            <w:noWrap/>
            <w:vAlign w:val="center"/>
            <w:hideMark/>
          </w:tcPr>
          <w:p w14:paraId="289F64DD"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w:t>
            </w:r>
          </w:p>
        </w:tc>
        <w:tc>
          <w:tcPr>
            <w:tcW w:w="299" w:type="pct"/>
            <w:tcBorders>
              <w:top w:val="nil"/>
              <w:left w:val="nil"/>
              <w:bottom w:val="single" w:sz="4" w:space="0" w:color="auto"/>
              <w:right w:val="single" w:sz="4" w:space="0" w:color="auto"/>
            </w:tcBorders>
            <w:shd w:val="clear" w:color="auto" w:fill="auto"/>
            <w:noWrap/>
            <w:vAlign w:val="center"/>
            <w:hideMark/>
          </w:tcPr>
          <w:p w14:paraId="05ED2C6F"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29.4%</w:t>
            </w:r>
          </w:p>
        </w:tc>
        <w:tc>
          <w:tcPr>
            <w:tcW w:w="332" w:type="pct"/>
            <w:tcBorders>
              <w:top w:val="nil"/>
              <w:left w:val="nil"/>
              <w:bottom w:val="single" w:sz="4" w:space="0" w:color="auto"/>
              <w:right w:val="single" w:sz="4" w:space="0" w:color="auto"/>
            </w:tcBorders>
            <w:shd w:val="clear" w:color="auto" w:fill="auto"/>
            <w:noWrap/>
            <w:vAlign w:val="center"/>
            <w:hideMark/>
          </w:tcPr>
          <w:p w14:paraId="76CE5DA3"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8</w:t>
            </w:r>
          </w:p>
        </w:tc>
        <w:tc>
          <w:tcPr>
            <w:tcW w:w="346" w:type="pct"/>
            <w:tcBorders>
              <w:top w:val="nil"/>
              <w:left w:val="nil"/>
              <w:bottom w:val="single" w:sz="4" w:space="0" w:color="auto"/>
              <w:right w:val="single" w:sz="4" w:space="0" w:color="auto"/>
            </w:tcBorders>
            <w:shd w:val="clear" w:color="auto" w:fill="auto"/>
            <w:noWrap/>
            <w:vAlign w:val="center"/>
            <w:hideMark/>
          </w:tcPr>
          <w:p w14:paraId="65EB22B6"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23.5%</w:t>
            </w:r>
          </w:p>
        </w:tc>
        <w:tc>
          <w:tcPr>
            <w:tcW w:w="292" w:type="pct"/>
            <w:tcBorders>
              <w:top w:val="nil"/>
              <w:left w:val="nil"/>
              <w:bottom w:val="single" w:sz="4" w:space="0" w:color="auto"/>
              <w:right w:val="single" w:sz="4" w:space="0" w:color="auto"/>
            </w:tcBorders>
            <w:shd w:val="clear" w:color="auto" w:fill="auto"/>
            <w:noWrap/>
            <w:vAlign w:val="center"/>
            <w:hideMark/>
          </w:tcPr>
          <w:p w14:paraId="089F7A8F"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34</w:t>
            </w:r>
          </w:p>
        </w:tc>
        <w:tc>
          <w:tcPr>
            <w:tcW w:w="302" w:type="pct"/>
            <w:tcBorders>
              <w:top w:val="nil"/>
              <w:left w:val="nil"/>
              <w:bottom w:val="single" w:sz="4" w:space="0" w:color="auto"/>
              <w:right w:val="single" w:sz="4" w:space="0" w:color="auto"/>
            </w:tcBorders>
            <w:shd w:val="clear" w:color="auto" w:fill="auto"/>
            <w:noWrap/>
            <w:vAlign w:val="center"/>
            <w:hideMark/>
          </w:tcPr>
          <w:p w14:paraId="692D7CA4"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100.0%</w:t>
            </w:r>
          </w:p>
        </w:tc>
      </w:tr>
      <w:tr w:rsidR="00B26D36" w:rsidRPr="00B26D36" w14:paraId="78D4C3CC" w14:textId="77777777" w:rsidTr="00675FA8">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33E3870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Cambridgeshire</w:t>
            </w:r>
          </w:p>
        </w:tc>
        <w:tc>
          <w:tcPr>
            <w:tcW w:w="446" w:type="pct"/>
            <w:tcBorders>
              <w:top w:val="nil"/>
              <w:left w:val="nil"/>
              <w:bottom w:val="single" w:sz="4" w:space="0" w:color="auto"/>
              <w:right w:val="single" w:sz="4" w:space="0" w:color="auto"/>
            </w:tcBorders>
            <w:shd w:val="clear" w:color="auto" w:fill="auto"/>
            <w:noWrap/>
            <w:vAlign w:val="center"/>
            <w:hideMark/>
          </w:tcPr>
          <w:p w14:paraId="3ABF2DAC"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135,283</w:t>
            </w:r>
          </w:p>
        </w:tc>
        <w:tc>
          <w:tcPr>
            <w:tcW w:w="347" w:type="pct"/>
            <w:tcBorders>
              <w:top w:val="nil"/>
              <w:left w:val="nil"/>
              <w:bottom w:val="single" w:sz="4" w:space="0" w:color="auto"/>
              <w:right w:val="single" w:sz="4" w:space="0" w:color="auto"/>
            </w:tcBorders>
            <w:shd w:val="clear" w:color="auto" w:fill="auto"/>
            <w:noWrap/>
            <w:vAlign w:val="center"/>
            <w:hideMark/>
          </w:tcPr>
          <w:p w14:paraId="5347E01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622,312</w:t>
            </w:r>
          </w:p>
        </w:tc>
        <w:tc>
          <w:tcPr>
            <w:tcW w:w="445" w:type="pct"/>
            <w:tcBorders>
              <w:top w:val="nil"/>
              <w:left w:val="nil"/>
              <w:bottom w:val="single" w:sz="4" w:space="0" w:color="auto"/>
              <w:right w:val="single" w:sz="4" w:space="0" w:color="auto"/>
            </w:tcBorders>
            <w:shd w:val="clear" w:color="auto" w:fill="auto"/>
            <w:noWrap/>
            <w:vAlign w:val="center"/>
            <w:hideMark/>
          </w:tcPr>
          <w:p w14:paraId="076C0269"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21.7%</w:t>
            </w:r>
          </w:p>
        </w:tc>
        <w:tc>
          <w:tcPr>
            <w:tcW w:w="297" w:type="pct"/>
            <w:tcBorders>
              <w:top w:val="nil"/>
              <w:left w:val="nil"/>
              <w:bottom w:val="single" w:sz="4" w:space="0" w:color="auto"/>
              <w:right w:val="single" w:sz="4" w:space="0" w:color="auto"/>
            </w:tcBorders>
            <w:shd w:val="clear" w:color="000000" w:fill="FFFFFF"/>
            <w:noWrap/>
            <w:vAlign w:val="center"/>
            <w:hideMark/>
          </w:tcPr>
          <w:p w14:paraId="55A530E3"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21.6%</w:t>
            </w:r>
          </w:p>
        </w:tc>
        <w:tc>
          <w:tcPr>
            <w:tcW w:w="297" w:type="pct"/>
            <w:tcBorders>
              <w:top w:val="nil"/>
              <w:left w:val="nil"/>
              <w:bottom w:val="single" w:sz="4" w:space="0" w:color="auto"/>
              <w:right w:val="single" w:sz="4" w:space="0" w:color="auto"/>
            </w:tcBorders>
            <w:shd w:val="clear" w:color="000000" w:fill="FFFFFF"/>
            <w:noWrap/>
            <w:vAlign w:val="center"/>
            <w:hideMark/>
          </w:tcPr>
          <w:p w14:paraId="3D515DE4"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21.8%</w:t>
            </w:r>
          </w:p>
        </w:tc>
        <w:tc>
          <w:tcPr>
            <w:tcW w:w="397" w:type="pct"/>
            <w:tcBorders>
              <w:top w:val="nil"/>
              <w:left w:val="nil"/>
              <w:bottom w:val="single" w:sz="4" w:space="0" w:color="auto"/>
              <w:right w:val="single" w:sz="4" w:space="0" w:color="auto"/>
            </w:tcBorders>
            <w:shd w:val="clear" w:color="auto" w:fill="auto"/>
            <w:noWrap/>
            <w:vAlign w:val="center"/>
            <w:hideMark/>
          </w:tcPr>
          <w:p w14:paraId="758BBD1B"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38</w:t>
            </w:r>
          </w:p>
        </w:tc>
        <w:tc>
          <w:tcPr>
            <w:tcW w:w="356" w:type="pct"/>
            <w:tcBorders>
              <w:top w:val="nil"/>
              <w:left w:val="nil"/>
              <w:bottom w:val="single" w:sz="4" w:space="0" w:color="auto"/>
              <w:right w:val="single" w:sz="4" w:space="0" w:color="auto"/>
            </w:tcBorders>
            <w:shd w:val="clear" w:color="auto" w:fill="auto"/>
            <w:noWrap/>
            <w:vAlign w:val="center"/>
            <w:hideMark/>
          </w:tcPr>
          <w:p w14:paraId="0CE2A761"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30.9%</w:t>
            </w:r>
          </w:p>
        </w:tc>
        <w:tc>
          <w:tcPr>
            <w:tcW w:w="350" w:type="pct"/>
            <w:tcBorders>
              <w:top w:val="nil"/>
              <w:left w:val="nil"/>
              <w:bottom w:val="single" w:sz="4" w:space="0" w:color="auto"/>
              <w:right w:val="single" w:sz="4" w:space="0" w:color="auto"/>
            </w:tcBorders>
            <w:shd w:val="clear" w:color="auto" w:fill="auto"/>
            <w:noWrap/>
            <w:vAlign w:val="center"/>
            <w:hideMark/>
          </w:tcPr>
          <w:p w14:paraId="6E3BDD5F"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40</w:t>
            </w:r>
          </w:p>
        </w:tc>
        <w:tc>
          <w:tcPr>
            <w:tcW w:w="299" w:type="pct"/>
            <w:tcBorders>
              <w:top w:val="nil"/>
              <w:left w:val="nil"/>
              <w:bottom w:val="single" w:sz="4" w:space="0" w:color="auto"/>
              <w:right w:val="single" w:sz="4" w:space="0" w:color="auto"/>
            </w:tcBorders>
            <w:shd w:val="clear" w:color="auto" w:fill="auto"/>
            <w:noWrap/>
            <w:vAlign w:val="center"/>
            <w:hideMark/>
          </w:tcPr>
          <w:p w14:paraId="09A87B01"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32.5%</w:t>
            </w:r>
          </w:p>
        </w:tc>
        <w:tc>
          <w:tcPr>
            <w:tcW w:w="332" w:type="pct"/>
            <w:tcBorders>
              <w:top w:val="nil"/>
              <w:left w:val="nil"/>
              <w:bottom w:val="single" w:sz="4" w:space="0" w:color="auto"/>
              <w:right w:val="single" w:sz="4" w:space="0" w:color="auto"/>
            </w:tcBorders>
            <w:shd w:val="clear" w:color="auto" w:fill="auto"/>
            <w:noWrap/>
            <w:vAlign w:val="center"/>
            <w:hideMark/>
          </w:tcPr>
          <w:p w14:paraId="1F8381A6"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45</w:t>
            </w:r>
          </w:p>
        </w:tc>
        <w:tc>
          <w:tcPr>
            <w:tcW w:w="346" w:type="pct"/>
            <w:tcBorders>
              <w:top w:val="nil"/>
              <w:left w:val="nil"/>
              <w:bottom w:val="single" w:sz="4" w:space="0" w:color="auto"/>
              <w:right w:val="single" w:sz="4" w:space="0" w:color="auto"/>
            </w:tcBorders>
            <w:shd w:val="clear" w:color="auto" w:fill="auto"/>
            <w:noWrap/>
            <w:vAlign w:val="center"/>
            <w:hideMark/>
          </w:tcPr>
          <w:p w14:paraId="13117E3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36.6%</w:t>
            </w:r>
          </w:p>
        </w:tc>
        <w:tc>
          <w:tcPr>
            <w:tcW w:w="292" w:type="pct"/>
            <w:tcBorders>
              <w:top w:val="nil"/>
              <w:left w:val="nil"/>
              <w:bottom w:val="single" w:sz="4" w:space="0" w:color="auto"/>
              <w:right w:val="single" w:sz="4" w:space="0" w:color="auto"/>
            </w:tcBorders>
            <w:shd w:val="clear" w:color="auto" w:fill="auto"/>
            <w:noWrap/>
            <w:vAlign w:val="center"/>
            <w:hideMark/>
          </w:tcPr>
          <w:p w14:paraId="2123032E"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123</w:t>
            </w:r>
          </w:p>
        </w:tc>
        <w:tc>
          <w:tcPr>
            <w:tcW w:w="302" w:type="pct"/>
            <w:tcBorders>
              <w:top w:val="nil"/>
              <w:left w:val="nil"/>
              <w:bottom w:val="single" w:sz="4" w:space="0" w:color="auto"/>
              <w:right w:val="single" w:sz="4" w:space="0" w:color="auto"/>
            </w:tcBorders>
            <w:shd w:val="clear" w:color="auto" w:fill="auto"/>
            <w:noWrap/>
            <w:vAlign w:val="center"/>
            <w:hideMark/>
          </w:tcPr>
          <w:p w14:paraId="573DCC55"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100.0%</w:t>
            </w:r>
          </w:p>
        </w:tc>
      </w:tr>
      <w:tr w:rsidR="00B26D36" w:rsidRPr="00B26D36" w14:paraId="7A7B5B15" w14:textId="77777777" w:rsidTr="00675FA8">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15687108"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Peterborough</w:t>
            </w:r>
          </w:p>
        </w:tc>
        <w:tc>
          <w:tcPr>
            <w:tcW w:w="446" w:type="pct"/>
            <w:tcBorders>
              <w:top w:val="nil"/>
              <w:left w:val="nil"/>
              <w:bottom w:val="single" w:sz="4" w:space="0" w:color="auto"/>
              <w:right w:val="single" w:sz="4" w:space="0" w:color="auto"/>
            </w:tcBorders>
            <w:shd w:val="clear" w:color="auto" w:fill="auto"/>
            <w:noWrap/>
            <w:vAlign w:val="center"/>
            <w:hideMark/>
          </w:tcPr>
          <w:p w14:paraId="62C50690"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39,920</w:t>
            </w:r>
          </w:p>
        </w:tc>
        <w:tc>
          <w:tcPr>
            <w:tcW w:w="347" w:type="pct"/>
            <w:tcBorders>
              <w:top w:val="nil"/>
              <w:left w:val="nil"/>
              <w:bottom w:val="single" w:sz="4" w:space="0" w:color="auto"/>
              <w:right w:val="single" w:sz="4" w:space="0" w:color="auto"/>
            </w:tcBorders>
            <w:shd w:val="clear" w:color="auto" w:fill="auto"/>
            <w:noWrap/>
            <w:vAlign w:val="center"/>
            <w:hideMark/>
          </w:tcPr>
          <w:p w14:paraId="3B99A72B"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184,457</w:t>
            </w:r>
          </w:p>
        </w:tc>
        <w:tc>
          <w:tcPr>
            <w:tcW w:w="445" w:type="pct"/>
            <w:tcBorders>
              <w:top w:val="nil"/>
              <w:left w:val="nil"/>
              <w:bottom w:val="single" w:sz="4" w:space="0" w:color="auto"/>
              <w:right w:val="single" w:sz="4" w:space="0" w:color="auto"/>
            </w:tcBorders>
            <w:shd w:val="clear" w:color="auto" w:fill="auto"/>
            <w:noWrap/>
            <w:vAlign w:val="center"/>
            <w:hideMark/>
          </w:tcPr>
          <w:p w14:paraId="10AEE2D5"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21.6%</w:t>
            </w:r>
          </w:p>
        </w:tc>
        <w:tc>
          <w:tcPr>
            <w:tcW w:w="297" w:type="pct"/>
            <w:tcBorders>
              <w:top w:val="nil"/>
              <w:left w:val="nil"/>
              <w:bottom w:val="single" w:sz="4" w:space="0" w:color="auto"/>
              <w:right w:val="single" w:sz="4" w:space="0" w:color="auto"/>
            </w:tcBorders>
            <w:shd w:val="clear" w:color="000000" w:fill="FFFFFF"/>
            <w:noWrap/>
            <w:vAlign w:val="center"/>
            <w:hideMark/>
          </w:tcPr>
          <w:p w14:paraId="2040C06D"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21.5%</w:t>
            </w:r>
          </w:p>
        </w:tc>
        <w:tc>
          <w:tcPr>
            <w:tcW w:w="297" w:type="pct"/>
            <w:tcBorders>
              <w:top w:val="nil"/>
              <w:left w:val="nil"/>
              <w:bottom w:val="single" w:sz="4" w:space="0" w:color="auto"/>
              <w:right w:val="single" w:sz="4" w:space="0" w:color="auto"/>
            </w:tcBorders>
            <w:shd w:val="clear" w:color="000000" w:fill="FFFFFF"/>
            <w:noWrap/>
            <w:vAlign w:val="center"/>
            <w:hideMark/>
          </w:tcPr>
          <w:p w14:paraId="6F22CE2A"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21.8%</w:t>
            </w:r>
          </w:p>
        </w:tc>
        <w:tc>
          <w:tcPr>
            <w:tcW w:w="397" w:type="pct"/>
            <w:tcBorders>
              <w:top w:val="nil"/>
              <w:left w:val="nil"/>
              <w:bottom w:val="single" w:sz="4" w:space="0" w:color="auto"/>
              <w:right w:val="single" w:sz="4" w:space="0" w:color="auto"/>
            </w:tcBorders>
            <w:shd w:val="clear" w:color="auto" w:fill="auto"/>
            <w:noWrap/>
            <w:vAlign w:val="center"/>
            <w:hideMark/>
          </w:tcPr>
          <w:p w14:paraId="254C26C8"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6</w:t>
            </w:r>
          </w:p>
        </w:tc>
        <w:tc>
          <w:tcPr>
            <w:tcW w:w="356" w:type="pct"/>
            <w:tcBorders>
              <w:top w:val="nil"/>
              <w:left w:val="nil"/>
              <w:bottom w:val="single" w:sz="4" w:space="0" w:color="auto"/>
              <w:right w:val="single" w:sz="4" w:space="0" w:color="auto"/>
            </w:tcBorders>
            <w:shd w:val="clear" w:color="auto" w:fill="auto"/>
            <w:noWrap/>
            <w:vAlign w:val="center"/>
            <w:hideMark/>
          </w:tcPr>
          <w:p w14:paraId="75789481"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25.0%</w:t>
            </w:r>
          </w:p>
        </w:tc>
        <w:tc>
          <w:tcPr>
            <w:tcW w:w="350" w:type="pct"/>
            <w:tcBorders>
              <w:top w:val="nil"/>
              <w:left w:val="nil"/>
              <w:bottom w:val="single" w:sz="4" w:space="0" w:color="auto"/>
              <w:right w:val="single" w:sz="4" w:space="0" w:color="auto"/>
            </w:tcBorders>
            <w:shd w:val="clear" w:color="auto" w:fill="auto"/>
            <w:noWrap/>
            <w:vAlign w:val="center"/>
            <w:hideMark/>
          </w:tcPr>
          <w:p w14:paraId="2DE60E81"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6</w:t>
            </w:r>
          </w:p>
        </w:tc>
        <w:tc>
          <w:tcPr>
            <w:tcW w:w="299" w:type="pct"/>
            <w:tcBorders>
              <w:top w:val="nil"/>
              <w:left w:val="nil"/>
              <w:bottom w:val="single" w:sz="4" w:space="0" w:color="auto"/>
              <w:right w:val="single" w:sz="4" w:space="0" w:color="auto"/>
            </w:tcBorders>
            <w:shd w:val="clear" w:color="auto" w:fill="auto"/>
            <w:noWrap/>
            <w:vAlign w:val="center"/>
            <w:hideMark/>
          </w:tcPr>
          <w:p w14:paraId="6DC7253B"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25.0%</w:t>
            </w:r>
          </w:p>
        </w:tc>
        <w:tc>
          <w:tcPr>
            <w:tcW w:w="332" w:type="pct"/>
            <w:tcBorders>
              <w:top w:val="nil"/>
              <w:left w:val="nil"/>
              <w:bottom w:val="single" w:sz="4" w:space="0" w:color="auto"/>
              <w:right w:val="single" w:sz="4" w:space="0" w:color="auto"/>
            </w:tcBorders>
            <w:shd w:val="clear" w:color="auto" w:fill="auto"/>
            <w:noWrap/>
            <w:vAlign w:val="center"/>
            <w:hideMark/>
          </w:tcPr>
          <w:p w14:paraId="0BEC356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12</w:t>
            </w:r>
          </w:p>
        </w:tc>
        <w:tc>
          <w:tcPr>
            <w:tcW w:w="346" w:type="pct"/>
            <w:tcBorders>
              <w:top w:val="nil"/>
              <w:left w:val="nil"/>
              <w:bottom w:val="single" w:sz="4" w:space="0" w:color="auto"/>
              <w:right w:val="single" w:sz="4" w:space="0" w:color="auto"/>
            </w:tcBorders>
            <w:shd w:val="clear" w:color="auto" w:fill="auto"/>
            <w:noWrap/>
            <w:vAlign w:val="center"/>
            <w:hideMark/>
          </w:tcPr>
          <w:p w14:paraId="7FC8A845"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50.0%</w:t>
            </w:r>
          </w:p>
        </w:tc>
        <w:tc>
          <w:tcPr>
            <w:tcW w:w="292" w:type="pct"/>
            <w:tcBorders>
              <w:top w:val="nil"/>
              <w:left w:val="nil"/>
              <w:bottom w:val="single" w:sz="4" w:space="0" w:color="auto"/>
              <w:right w:val="single" w:sz="4" w:space="0" w:color="auto"/>
            </w:tcBorders>
            <w:shd w:val="clear" w:color="auto" w:fill="auto"/>
            <w:noWrap/>
            <w:vAlign w:val="center"/>
            <w:hideMark/>
          </w:tcPr>
          <w:p w14:paraId="4FEC5DB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24</w:t>
            </w:r>
          </w:p>
        </w:tc>
        <w:tc>
          <w:tcPr>
            <w:tcW w:w="302" w:type="pct"/>
            <w:tcBorders>
              <w:top w:val="nil"/>
              <w:left w:val="nil"/>
              <w:bottom w:val="single" w:sz="4" w:space="0" w:color="auto"/>
              <w:right w:val="single" w:sz="4" w:space="0" w:color="auto"/>
            </w:tcBorders>
            <w:shd w:val="clear" w:color="auto" w:fill="auto"/>
            <w:noWrap/>
            <w:vAlign w:val="center"/>
            <w:hideMark/>
          </w:tcPr>
          <w:p w14:paraId="39D34E9B"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100.0%</w:t>
            </w:r>
          </w:p>
        </w:tc>
      </w:tr>
      <w:tr w:rsidR="00B26D36" w:rsidRPr="00B26D36" w14:paraId="213A5A53" w14:textId="77777777" w:rsidTr="00675FA8">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69623F78"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Cambridgeshire &amp; Peterborough</w:t>
            </w:r>
          </w:p>
        </w:tc>
        <w:tc>
          <w:tcPr>
            <w:tcW w:w="446" w:type="pct"/>
            <w:tcBorders>
              <w:top w:val="nil"/>
              <w:left w:val="nil"/>
              <w:bottom w:val="single" w:sz="4" w:space="0" w:color="auto"/>
              <w:right w:val="single" w:sz="4" w:space="0" w:color="auto"/>
            </w:tcBorders>
            <w:shd w:val="clear" w:color="auto" w:fill="auto"/>
            <w:noWrap/>
            <w:vAlign w:val="center"/>
            <w:hideMark/>
          </w:tcPr>
          <w:p w14:paraId="7929CEC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175,203</w:t>
            </w:r>
          </w:p>
        </w:tc>
        <w:tc>
          <w:tcPr>
            <w:tcW w:w="347" w:type="pct"/>
            <w:tcBorders>
              <w:top w:val="nil"/>
              <w:left w:val="nil"/>
              <w:bottom w:val="single" w:sz="4" w:space="0" w:color="auto"/>
              <w:right w:val="single" w:sz="4" w:space="0" w:color="auto"/>
            </w:tcBorders>
            <w:shd w:val="clear" w:color="auto" w:fill="auto"/>
            <w:noWrap/>
            <w:vAlign w:val="center"/>
            <w:hideMark/>
          </w:tcPr>
          <w:p w14:paraId="53EDE575"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806,769</w:t>
            </w:r>
          </w:p>
        </w:tc>
        <w:tc>
          <w:tcPr>
            <w:tcW w:w="445" w:type="pct"/>
            <w:tcBorders>
              <w:top w:val="nil"/>
              <w:left w:val="nil"/>
              <w:bottom w:val="single" w:sz="4" w:space="0" w:color="auto"/>
              <w:right w:val="single" w:sz="4" w:space="0" w:color="auto"/>
            </w:tcBorders>
            <w:shd w:val="clear" w:color="auto" w:fill="auto"/>
            <w:noWrap/>
            <w:vAlign w:val="center"/>
            <w:hideMark/>
          </w:tcPr>
          <w:p w14:paraId="68889271"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21.7%</w:t>
            </w:r>
          </w:p>
        </w:tc>
        <w:tc>
          <w:tcPr>
            <w:tcW w:w="297" w:type="pct"/>
            <w:tcBorders>
              <w:top w:val="nil"/>
              <w:left w:val="nil"/>
              <w:bottom w:val="single" w:sz="4" w:space="0" w:color="auto"/>
              <w:right w:val="single" w:sz="4" w:space="0" w:color="auto"/>
            </w:tcBorders>
            <w:shd w:val="clear" w:color="000000" w:fill="FFFFFF"/>
            <w:noWrap/>
            <w:vAlign w:val="center"/>
            <w:hideMark/>
          </w:tcPr>
          <w:p w14:paraId="5A66EA31"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21.6%</w:t>
            </w:r>
          </w:p>
        </w:tc>
        <w:tc>
          <w:tcPr>
            <w:tcW w:w="297" w:type="pct"/>
            <w:tcBorders>
              <w:top w:val="nil"/>
              <w:left w:val="nil"/>
              <w:bottom w:val="single" w:sz="4" w:space="0" w:color="auto"/>
              <w:right w:val="single" w:sz="4" w:space="0" w:color="auto"/>
            </w:tcBorders>
            <w:shd w:val="clear" w:color="000000" w:fill="FFFFFF"/>
            <w:noWrap/>
            <w:vAlign w:val="center"/>
            <w:hideMark/>
          </w:tcPr>
          <w:p w14:paraId="39333E48" w14:textId="77777777" w:rsidR="00B26D36" w:rsidRPr="00B26D36" w:rsidRDefault="00B26D36" w:rsidP="00B26D36">
            <w:pPr>
              <w:spacing w:after="0" w:line="240" w:lineRule="auto"/>
              <w:jc w:val="center"/>
              <w:rPr>
                <w:rFonts w:ascii="Calibri" w:eastAsia="Times New Roman" w:hAnsi="Calibri" w:cs="Times New Roman"/>
                <w:sz w:val="16"/>
                <w:szCs w:val="16"/>
                <w:lang w:eastAsia="en-GB"/>
              </w:rPr>
            </w:pPr>
            <w:r w:rsidRPr="00B26D36">
              <w:rPr>
                <w:rFonts w:ascii="Calibri" w:eastAsia="Times New Roman" w:hAnsi="Calibri" w:cs="Times New Roman"/>
                <w:sz w:val="16"/>
                <w:szCs w:val="16"/>
                <w:lang w:eastAsia="en-GB"/>
              </w:rPr>
              <w:t>21.8%</w:t>
            </w:r>
          </w:p>
        </w:tc>
        <w:tc>
          <w:tcPr>
            <w:tcW w:w="397" w:type="pct"/>
            <w:tcBorders>
              <w:top w:val="nil"/>
              <w:left w:val="nil"/>
              <w:bottom w:val="single" w:sz="4" w:space="0" w:color="auto"/>
              <w:right w:val="single" w:sz="4" w:space="0" w:color="auto"/>
            </w:tcBorders>
            <w:shd w:val="clear" w:color="auto" w:fill="auto"/>
            <w:noWrap/>
            <w:vAlign w:val="center"/>
            <w:hideMark/>
          </w:tcPr>
          <w:p w14:paraId="7DE919E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44</w:t>
            </w:r>
          </w:p>
        </w:tc>
        <w:tc>
          <w:tcPr>
            <w:tcW w:w="356" w:type="pct"/>
            <w:tcBorders>
              <w:top w:val="nil"/>
              <w:left w:val="nil"/>
              <w:bottom w:val="single" w:sz="4" w:space="0" w:color="auto"/>
              <w:right w:val="single" w:sz="4" w:space="0" w:color="auto"/>
            </w:tcBorders>
            <w:shd w:val="clear" w:color="auto" w:fill="auto"/>
            <w:noWrap/>
            <w:vAlign w:val="center"/>
            <w:hideMark/>
          </w:tcPr>
          <w:p w14:paraId="7292E91C"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29.9%</w:t>
            </w:r>
          </w:p>
        </w:tc>
        <w:tc>
          <w:tcPr>
            <w:tcW w:w="350" w:type="pct"/>
            <w:tcBorders>
              <w:top w:val="nil"/>
              <w:left w:val="nil"/>
              <w:bottom w:val="single" w:sz="4" w:space="0" w:color="auto"/>
              <w:right w:val="single" w:sz="4" w:space="0" w:color="auto"/>
            </w:tcBorders>
            <w:shd w:val="clear" w:color="auto" w:fill="auto"/>
            <w:noWrap/>
            <w:vAlign w:val="center"/>
            <w:hideMark/>
          </w:tcPr>
          <w:p w14:paraId="0905DAAD"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46</w:t>
            </w:r>
          </w:p>
        </w:tc>
        <w:tc>
          <w:tcPr>
            <w:tcW w:w="299" w:type="pct"/>
            <w:tcBorders>
              <w:top w:val="nil"/>
              <w:left w:val="nil"/>
              <w:bottom w:val="single" w:sz="4" w:space="0" w:color="auto"/>
              <w:right w:val="single" w:sz="4" w:space="0" w:color="auto"/>
            </w:tcBorders>
            <w:shd w:val="clear" w:color="auto" w:fill="auto"/>
            <w:noWrap/>
            <w:vAlign w:val="center"/>
            <w:hideMark/>
          </w:tcPr>
          <w:p w14:paraId="40A2C9EF"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31.3%</w:t>
            </w:r>
          </w:p>
        </w:tc>
        <w:tc>
          <w:tcPr>
            <w:tcW w:w="332" w:type="pct"/>
            <w:tcBorders>
              <w:top w:val="nil"/>
              <w:left w:val="nil"/>
              <w:bottom w:val="single" w:sz="4" w:space="0" w:color="auto"/>
              <w:right w:val="single" w:sz="4" w:space="0" w:color="auto"/>
            </w:tcBorders>
            <w:shd w:val="clear" w:color="auto" w:fill="auto"/>
            <w:noWrap/>
            <w:vAlign w:val="center"/>
            <w:hideMark/>
          </w:tcPr>
          <w:p w14:paraId="40299A4F"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57</w:t>
            </w:r>
          </w:p>
        </w:tc>
        <w:tc>
          <w:tcPr>
            <w:tcW w:w="346" w:type="pct"/>
            <w:tcBorders>
              <w:top w:val="nil"/>
              <w:left w:val="nil"/>
              <w:bottom w:val="single" w:sz="4" w:space="0" w:color="auto"/>
              <w:right w:val="single" w:sz="4" w:space="0" w:color="auto"/>
            </w:tcBorders>
            <w:shd w:val="clear" w:color="auto" w:fill="auto"/>
            <w:noWrap/>
            <w:vAlign w:val="center"/>
            <w:hideMark/>
          </w:tcPr>
          <w:p w14:paraId="1711A34A"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38.8%</w:t>
            </w:r>
          </w:p>
        </w:tc>
        <w:tc>
          <w:tcPr>
            <w:tcW w:w="292" w:type="pct"/>
            <w:tcBorders>
              <w:top w:val="nil"/>
              <w:left w:val="nil"/>
              <w:bottom w:val="single" w:sz="4" w:space="0" w:color="auto"/>
              <w:right w:val="single" w:sz="4" w:space="0" w:color="auto"/>
            </w:tcBorders>
            <w:shd w:val="clear" w:color="auto" w:fill="auto"/>
            <w:noWrap/>
            <w:vAlign w:val="center"/>
            <w:hideMark/>
          </w:tcPr>
          <w:p w14:paraId="1AB21884"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147</w:t>
            </w:r>
          </w:p>
        </w:tc>
        <w:tc>
          <w:tcPr>
            <w:tcW w:w="302" w:type="pct"/>
            <w:tcBorders>
              <w:top w:val="nil"/>
              <w:left w:val="nil"/>
              <w:bottom w:val="single" w:sz="4" w:space="0" w:color="auto"/>
              <w:right w:val="single" w:sz="4" w:space="0" w:color="auto"/>
            </w:tcBorders>
            <w:shd w:val="clear" w:color="auto" w:fill="auto"/>
            <w:noWrap/>
            <w:vAlign w:val="center"/>
            <w:hideMark/>
          </w:tcPr>
          <w:p w14:paraId="3D633022" w14:textId="77777777" w:rsidR="00B26D36" w:rsidRPr="00B26D36" w:rsidRDefault="00B26D36" w:rsidP="00B26D36">
            <w:pPr>
              <w:spacing w:after="0" w:line="240" w:lineRule="auto"/>
              <w:jc w:val="center"/>
              <w:rPr>
                <w:rFonts w:ascii="Calibri" w:eastAsia="Times New Roman" w:hAnsi="Calibri" w:cs="Times New Roman"/>
                <w:color w:val="000000"/>
                <w:sz w:val="16"/>
                <w:szCs w:val="16"/>
                <w:lang w:eastAsia="en-GB"/>
              </w:rPr>
            </w:pPr>
            <w:r w:rsidRPr="00B26D36">
              <w:rPr>
                <w:rFonts w:ascii="Calibri" w:eastAsia="Times New Roman" w:hAnsi="Calibri" w:cs="Times New Roman"/>
                <w:color w:val="000000"/>
                <w:sz w:val="16"/>
                <w:szCs w:val="16"/>
                <w:lang w:eastAsia="en-GB"/>
              </w:rPr>
              <w:t>100.0%</w:t>
            </w:r>
          </w:p>
        </w:tc>
      </w:tr>
    </w:tbl>
    <w:p w14:paraId="082C8CBF" w14:textId="77777777" w:rsidR="00D80E6C" w:rsidRPr="00A773CD" w:rsidRDefault="0095152F" w:rsidP="00C16CC8">
      <w:pPr>
        <w:pStyle w:val="ListParagraph"/>
        <w:ind w:left="0"/>
        <w:rPr>
          <w:b/>
          <w:sz w:val="16"/>
          <w:szCs w:val="16"/>
        </w:rPr>
      </w:pPr>
      <w:r w:rsidRPr="00A773CD">
        <w:rPr>
          <w:b/>
          <w:sz w:val="16"/>
          <w:szCs w:val="16"/>
        </w:rPr>
        <w:t>Source: South West Local Knowledge and Intelligence Service/Public Health England</w:t>
      </w:r>
    </w:p>
    <w:p w14:paraId="30202054" w14:textId="77777777" w:rsidR="00E15B5D" w:rsidRPr="00A773CD" w:rsidRDefault="00E15B5D" w:rsidP="00C16CC8">
      <w:pPr>
        <w:pStyle w:val="ListParagraph"/>
        <w:ind w:left="0"/>
      </w:pPr>
    </w:p>
    <w:tbl>
      <w:tblPr>
        <w:tblW w:w="3256" w:type="dxa"/>
        <w:tblLook w:val="04A0" w:firstRow="1" w:lastRow="0" w:firstColumn="1" w:lastColumn="0" w:noHBand="0" w:noVBand="1"/>
      </w:tblPr>
      <w:tblGrid>
        <w:gridCol w:w="3256"/>
      </w:tblGrid>
      <w:tr w:rsidR="00B939D8" w:rsidRPr="00A773CD" w14:paraId="1839429C" w14:textId="77777777" w:rsidTr="00B939D8">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B84FF0B" w14:textId="77777777" w:rsidR="00B939D8" w:rsidRPr="00A773CD" w:rsidRDefault="00B939D8" w:rsidP="00B939D8">
            <w:pPr>
              <w:spacing w:after="0" w:line="240" w:lineRule="auto"/>
              <w:jc w:val="center"/>
              <w:rPr>
                <w:rFonts w:ascii="Calibri" w:eastAsia="Times New Roman" w:hAnsi="Calibri" w:cs="Times New Roman"/>
                <w:b/>
                <w:bCs/>
                <w:color w:val="000000"/>
                <w:sz w:val="16"/>
                <w:szCs w:val="16"/>
                <w:lang w:eastAsia="en-GB"/>
              </w:rPr>
            </w:pPr>
            <w:r w:rsidRPr="00A773CD">
              <w:rPr>
                <w:rFonts w:ascii="Calibri" w:eastAsia="Times New Roman" w:hAnsi="Calibri" w:cs="Times New Roman"/>
                <w:b/>
                <w:bCs/>
                <w:color w:val="000000"/>
                <w:sz w:val="16"/>
                <w:szCs w:val="16"/>
                <w:lang w:eastAsia="en-GB"/>
              </w:rPr>
              <w:t>Key</w:t>
            </w:r>
          </w:p>
        </w:tc>
      </w:tr>
      <w:tr w:rsidR="00B939D8" w:rsidRPr="00A773CD" w14:paraId="59B2468A" w14:textId="77777777" w:rsidTr="00B939D8">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67BD0694" w14:textId="77777777" w:rsidR="00B939D8" w:rsidRPr="00A773CD" w:rsidRDefault="00B939D8" w:rsidP="00B939D8">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B939D8" w:rsidRPr="00A773CD" w14:paraId="34228DDD" w14:textId="77777777" w:rsidTr="00B939D8">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748EFC1" w14:textId="77777777" w:rsidR="00B939D8" w:rsidRPr="00A773CD" w:rsidRDefault="00B939D8" w:rsidP="00B939D8">
            <w:pPr>
              <w:spacing w:after="0" w:line="240" w:lineRule="auto"/>
              <w:jc w:val="center"/>
              <w:rPr>
                <w:rFonts w:ascii="Calibri" w:eastAsia="Times New Roman" w:hAnsi="Calibri" w:cs="Times New Roman"/>
                <w:color w:val="000000"/>
                <w:sz w:val="16"/>
                <w:szCs w:val="16"/>
                <w:lang w:eastAsia="en-GB"/>
              </w:rPr>
            </w:pPr>
            <w:r w:rsidRPr="00A773CD">
              <w:rPr>
                <w:rFonts w:ascii="Calibri" w:eastAsia="Times New Roman" w:hAnsi="Calibri" w:cs="Times New Roman"/>
                <w:color w:val="000000"/>
                <w:sz w:val="16"/>
                <w:szCs w:val="16"/>
                <w:lang w:eastAsia="en-GB"/>
              </w:rPr>
              <w:t>Statistically similar prevalence to Cambridgeshire &amp; Peterborough</w:t>
            </w:r>
          </w:p>
        </w:tc>
      </w:tr>
      <w:tr w:rsidR="00B939D8" w:rsidRPr="00A773CD" w14:paraId="714190A2" w14:textId="77777777" w:rsidTr="00B939D8">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2CA92D74" w14:textId="77777777" w:rsidR="00B939D8" w:rsidRPr="00A773CD" w:rsidRDefault="00B939D8" w:rsidP="00B939D8">
            <w:pPr>
              <w:spacing w:after="0" w:line="240" w:lineRule="auto"/>
              <w:jc w:val="center"/>
              <w:rPr>
                <w:rFonts w:ascii="Calibri" w:eastAsia="Times New Roman" w:hAnsi="Calibri" w:cs="Times New Roman"/>
                <w:color w:val="FFFFFF"/>
                <w:sz w:val="16"/>
                <w:szCs w:val="16"/>
                <w:lang w:eastAsia="en-GB"/>
              </w:rPr>
            </w:pPr>
            <w:r w:rsidRPr="00A773CD">
              <w:rPr>
                <w:rFonts w:ascii="Calibri" w:eastAsia="Times New Roman" w:hAnsi="Calibri" w:cs="Times New Roman"/>
                <w:color w:val="FFFFFF"/>
                <w:sz w:val="16"/>
                <w:szCs w:val="16"/>
                <w:lang w:eastAsia="en-GB"/>
              </w:rPr>
              <w:t>Statistically significantly higher prevalence than Cambridgeshire &amp; Peterborough</w:t>
            </w:r>
          </w:p>
        </w:tc>
      </w:tr>
    </w:tbl>
    <w:p w14:paraId="7B567A5A" w14:textId="77777777" w:rsidR="00B939D8" w:rsidRPr="00A773CD" w:rsidRDefault="00B939D8" w:rsidP="00C16CC8">
      <w:pPr>
        <w:pStyle w:val="ListParagraph"/>
        <w:ind w:left="0"/>
      </w:pPr>
    </w:p>
    <w:p w14:paraId="3FA0D74A" w14:textId="50DBBC14" w:rsidR="00F20EE6" w:rsidRPr="00A773CD" w:rsidRDefault="00711C07" w:rsidP="00C16CC8">
      <w:pPr>
        <w:pStyle w:val="ListParagraph"/>
        <w:ind w:left="0"/>
      </w:pPr>
      <w:r w:rsidRPr="00A773CD">
        <w:t>175,203 of 806,769 residents of Cambridgeshire and Peterborough have at least two multi-morbidities, which represents overall prevalence of 21.7%. Cambridge and South Cambridgeshire have statistically significantly low prevalence (</w:t>
      </w:r>
      <w:r w:rsidR="00675FA8">
        <w:t>18.7</w:t>
      </w:r>
      <w:r w:rsidRPr="00A773CD">
        <w:t>% and 20.</w:t>
      </w:r>
      <w:r w:rsidR="00675FA8">
        <w:t>5</w:t>
      </w:r>
      <w:r w:rsidRPr="00A773CD">
        <w:t xml:space="preserve">% respectively) whereas Fenland </w:t>
      </w:r>
      <w:r w:rsidR="00F20EE6" w:rsidRPr="00A773CD">
        <w:t>has statistically significantly high prevalence (2</w:t>
      </w:r>
      <w:r w:rsidR="00675FA8">
        <w:t>7</w:t>
      </w:r>
      <w:r w:rsidR="00F20EE6" w:rsidRPr="00A773CD">
        <w:t>.</w:t>
      </w:r>
      <w:r w:rsidR="00675FA8">
        <w:t>1</w:t>
      </w:r>
      <w:r w:rsidR="00F20EE6" w:rsidRPr="00A773CD">
        <w:t xml:space="preserve">%). </w:t>
      </w:r>
    </w:p>
    <w:p w14:paraId="187010D2" w14:textId="77777777" w:rsidR="00F20EE6" w:rsidRPr="00A773CD" w:rsidRDefault="00F20EE6" w:rsidP="00C16CC8">
      <w:pPr>
        <w:pStyle w:val="ListParagraph"/>
        <w:ind w:left="0"/>
      </w:pPr>
    </w:p>
    <w:p w14:paraId="1E420116" w14:textId="77777777" w:rsidR="0095152F" w:rsidRPr="00A773CD" w:rsidRDefault="00711C07" w:rsidP="00C16CC8">
      <w:pPr>
        <w:pStyle w:val="ListParagraph"/>
        <w:ind w:left="0"/>
      </w:pPr>
      <w:r w:rsidRPr="00A773CD">
        <w:t xml:space="preserve">Of particular note is that 23 of 27 electoral wards in Fenland (85.2% of the total within the district) have statistically significantly high prevalence of people with two or more multi-morbidities compared to the Cambridgeshire and Peterborough average. </w:t>
      </w:r>
      <w:r w:rsidR="007747E7" w:rsidRPr="00A773CD">
        <w:t>No other area has more than 50.0% of electoral wards with statistically significantly high prevalence for this indicator.</w:t>
      </w:r>
    </w:p>
    <w:p w14:paraId="653076B1" w14:textId="77777777" w:rsidR="004C3023" w:rsidRPr="00AA2081" w:rsidRDefault="004C3023" w:rsidP="00C16CC8">
      <w:pPr>
        <w:pStyle w:val="ListParagraph"/>
        <w:ind w:left="0"/>
        <w:rPr>
          <w:highlight w:val="yellow"/>
        </w:rPr>
      </w:pPr>
    </w:p>
    <w:p w14:paraId="0F464C01" w14:textId="02AF0353" w:rsidR="00B939D8" w:rsidRPr="00A773CD" w:rsidRDefault="00B939D8" w:rsidP="00B939D8">
      <w:pPr>
        <w:pStyle w:val="ListParagraph"/>
        <w:ind w:left="0"/>
      </w:pPr>
      <w:r w:rsidRPr="00A773CD">
        <w:rPr>
          <w:b/>
        </w:rPr>
        <w:lastRenderedPageBreak/>
        <w:t xml:space="preserve">Table 2: Prevalence of people with </w:t>
      </w:r>
      <w:r w:rsidR="005E217F" w:rsidRPr="00A773CD">
        <w:rPr>
          <w:b/>
        </w:rPr>
        <w:t>three</w:t>
      </w:r>
      <w:r w:rsidRPr="00A773CD">
        <w:rPr>
          <w:b/>
        </w:rPr>
        <w:t xml:space="preserve"> or more multi-morbidities, Cambridgeshire Districts, Cambridgeshire, Peterborough and Cambridgeshire and Peterborough</w:t>
      </w:r>
      <w:r w:rsidR="008044A8">
        <w:rPr>
          <w:b/>
        </w:rPr>
        <w:t>, 2011</w:t>
      </w:r>
    </w:p>
    <w:p w14:paraId="16DE84D4" w14:textId="77777777" w:rsidR="00D80E6C" w:rsidRPr="00A773CD" w:rsidRDefault="00D80E6C" w:rsidP="00C16CC8">
      <w:pPr>
        <w:pStyle w:val="ListParagraph"/>
        <w:ind w:left="0"/>
      </w:pPr>
    </w:p>
    <w:tbl>
      <w:tblPr>
        <w:tblW w:w="14312" w:type="dxa"/>
        <w:tblLook w:val="04A0" w:firstRow="1" w:lastRow="0" w:firstColumn="1" w:lastColumn="0" w:noHBand="0" w:noVBand="1"/>
      </w:tblPr>
      <w:tblGrid>
        <w:gridCol w:w="1413"/>
        <w:gridCol w:w="1276"/>
        <w:gridCol w:w="992"/>
        <w:gridCol w:w="1276"/>
        <w:gridCol w:w="844"/>
        <w:gridCol w:w="857"/>
        <w:gridCol w:w="1134"/>
        <w:gridCol w:w="992"/>
        <w:gridCol w:w="992"/>
        <w:gridCol w:w="851"/>
        <w:gridCol w:w="992"/>
        <w:gridCol w:w="992"/>
        <w:gridCol w:w="851"/>
        <w:gridCol w:w="850"/>
      </w:tblGrid>
      <w:tr w:rsidR="00573840" w:rsidRPr="00573840" w14:paraId="353BCC79" w14:textId="77777777" w:rsidTr="00573840">
        <w:trPr>
          <w:trHeight w:val="225"/>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543FC244"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Area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D0C85E4"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Number of people with 3+ MM</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547957D7"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Total Population</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4E2BAF0B"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Prevalence - people with 3+ MM, All Ages</w:t>
            </w:r>
          </w:p>
        </w:tc>
        <w:tc>
          <w:tcPr>
            <w:tcW w:w="844"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CE70DF6"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Lower CI</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70F95D2"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Upper CI</w:t>
            </w:r>
          </w:p>
        </w:tc>
        <w:tc>
          <w:tcPr>
            <w:tcW w:w="2126"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3BF37214"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Wards w/ statistically significantly low prevalence</w:t>
            </w:r>
          </w:p>
        </w:tc>
        <w:tc>
          <w:tcPr>
            <w:tcW w:w="1843"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056C4C79"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Wards w/ statistically similar prevalence</w:t>
            </w:r>
          </w:p>
        </w:tc>
        <w:tc>
          <w:tcPr>
            <w:tcW w:w="1984"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26BE8451"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Wards w/ statistically significantly high prevalence</w:t>
            </w:r>
          </w:p>
        </w:tc>
        <w:tc>
          <w:tcPr>
            <w:tcW w:w="1701"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75E6E067"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Total</w:t>
            </w:r>
          </w:p>
        </w:tc>
      </w:tr>
      <w:tr w:rsidR="00573840" w:rsidRPr="00573840" w14:paraId="3F405828" w14:textId="77777777" w:rsidTr="00573840">
        <w:trPr>
          <w:trHeight w:val="22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52201DF0" w14:textId="77777777" w:rsidR="00573840" w:rsidRPr="00573840" w:rsidRDefault="00573840" w:rsidP="00573840">
            <w:pPr>
              <w:spacing w:after="0" w:line="240" w:lineRule="auto"/>
              <w:rPr>
                <w:rFonts w:ascii="Calibri" w:eastAsia="Times New Roman" w:hAnsi="Calibri" w:cs="Times New Roman"/>
                <w:b/>
                <w:bCs/>
                <w:color w:val="000000"/>
                <w:sz w:val="16"/>
                <w:szCs w:val="16"/>
                <w:lang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29742D" w14:textId="77777777" w:rsidR="00573840" w:rsidRPr="00573840" w:rsidRDefault="00573840" w:rsidP="00573840">
            <w:pPr>
              <w:spacing w:after="0" w:line="240" w:lineRule="auto"/>
              <w:rPr>
                <w:rFonts w:ascii="Calibri" w:eastAsia="Times New Roman" w:hAnsi="Calibri" w:cs="Times New Roman"/>
                <w:b/>
                <w:bCs/>
                <w:color w:val="000000"/>
                <w:sz w:val="16"/>
                <w:szCs w:val="16"/>
                <w:lang w:eastAsia="en-GB"/>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5AC315" w14:textId="77777777" w:rsidR="00573840" w:rsidRPr="00573840" w:rsidRDefault="00573840" w:rsidP="00573840">
            <w:pPr>
              <w:spacing w:after="0" w:line="240" w:lineRule="auto"/>
              <w:rPr>
                <w:rFonts w:ascii="Calibri" w:eastAsia="Times New Roman" w:hAnsi="Calibri" w:cs="Times New Roman"/>
                <w:b/>
                <w:bCs/>
                <w:color w:val="000000"/>
                <w:sz w:val="16"/>
                <w:szCs w:val="16"/>
                <w:lang w:eastAsia="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EFAC336" w14:textId="77777777" w:rsidR="00573840" w:rsidRPr="00573840" w:rsidRDefault="00573840" w:rsidP="00573840">
            <w:pPr>
              <w:spacing w:after="0" w:line="240" w:lineRule="auto"/>
              <w:rPr>
                <w:rFonts w:ascii="Calibri" w:eastAsia="Times New Roman" w:hAnsi="Calibri" w:cs="Times New Roman"/>
                <w:b/>
                <w:bCs/>
                <w:color w:val="000000"/>
                <w:sz w:val="16"/>
                <w:szCs w:val="16"/>
                <w:lang w:eastAsia="en-GB"/>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351FCC81" w14:textId="77777777" w:rsidR="00573840" w:rsidRPr="00573840" w:rsidRDefault="00573840" w:rsidP="00573840">
            <w:pPr>
              <w:spacing w:after="0" w:line="240" w:lineRule="auto"/>
              <w:rPr>
                <w:rFonts w:ascii="Calibri" w:eastAsia="Times New Roman" w:hAnsi="Calibri" w:cs="Times New Roman"/>
                <w:b/>
                <w:bCs/>
                <w:color w:val="000000"/>
                <w:sz w:val="16"/>
                <w:szCs w:val="16"/>
                <w:lang w:eastAsia="en-GB"/>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1FF53B32" w14:textId="77777777" w:rsidR="00573840" w:rsidRPr="00573840" w:rsidRDefault="00573840" w:rsidP="00573840">
            <w:pPr>
              <w:spacing w:after="0" w:line="240" w:lineRule="auto"/>
              <w:rPr>
                <w:rFonts w:ascii="Calibri" w:eastAsia="Times New Roman" w:hAnsi="Calibri" w:cs="Times New Roman"/>
                <w:b/>
                <w:bCs/>
                <w:color w:val="000000"/>
                <w:sz w:val="16"/>
                <w:szCs w:val="16"/>
                <w:lang w:eastAsia="en-GB"/>
              </w:rPr>
            </w:pPr>
          </w:p>
        </w:tc>
        <w:tc>
          <w:tcPr>
            <w:tcW w:w="1134" w:type="dxa"/>
            <w:tcBorders>
              <w:top w:val="nil"/>
              <w:left w:val="nil"/>
              <w:bottom w:val="single" w:sz="4" w:space="0" w:color="auto"/>
              <w:right w:val="single" w:sz="4" w:space="0" w:color="auto"/>
            </w:tcBorders>
            <w:shd w:val="clear" w:color="000000" w:fill="DCE6F1"/>
            <w:noWrap/>
            <w:vAlign w:val="center"/>
            <w:hideMark/>
          </w:tcPr>
          <w:p w14:paraId="1DECA7D6"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Number</w:t>
            </w:r>
          </w:p>
        </w:tc>
        <w:tc>
          <w:tcPr>
            <w:tcW w:w="992" w:type="dxa"/>
            <w:tcBorders>
              <w:top w:val="nil"/>
              <w:left w:val="nil"/>
              <w:bottom w:val="single" w:sz="4" w:space="0" w:color="auto"/>
              <w:right w:val="single" w:sz="4" w:space="0" w:color="auto"/>
            </w:tcBorders>
            <w:shd w:val="clear" w:color="000000" w:fill="DCE6F1"/>
            <w:noWrap/>
            <w:vAlign w:val="center"/>
            <w:hideMark/>
          </w:tcPr>
          <w:p w14:paraId="1AEF78D6"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 of All</w:t>
            </w:r>
          </w:p>
        </w:tc>
        <w:tc>
          <w:tcPr>
            <w:tcW w:w="992" w:type="dxa"/>
            <w:tcBorders>
              <w:top w:val="nil"/>
              <w:left w:val="nil"/>
              <w:bottom w:val="single" w:sz="4" w:space="0" w:color="auto"/>
              <w:right w:val="single" w:sz="4" w:space="0" w:color="auto"/>
            </w:tcBorders>
            <w:shd w:val="clear" w:color="000000" w:fill="DCE6F1"/>
            <w:noWrap/>
            <w:vAlign w:val="center"/>
            <w:hideMark/>
          </w:tcPr>
          <w:p w14:paraId="6FFB7724"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Number</w:t>
            </w:r>
          </w:p>
        </w:tc>
        <w:tc>
          <w:tcPr>
            <w:tcW w:w="851" w:type="dxa"/>
            <w:tcBorders>
              <w:top w:val="nil"/>
              <w:left w:val="nil"/>
              <w:bottom w:val="single" w:sz="4" w:space="0" w:color="auto"/>
              <w:right w:val="single" w:sz="4" w:space="0" w:color="auto"/>
            </w:tcBorders>
            <w:shd w:val="clear" w:color="000000" w:fill="DCE6F1"/>
            <w:noWrap/>
            <w:vAlign w:val="center"/>
            <w:hideMark/>
          </w:tcPr>
          <w:p w14:paraId="1D169245"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 of All</w:t>
            </w:r>
          </w:p>
        </w:tc>
        <w:tc>
          <w:tcPr>
            <w:tcW w:w="992" w:type="dxa"/>
            <w:tcBorders>
              <w:top w:val="nil"/>
              <w:left w:val="nil"/>
              <w:bottom w:val="single" w:sz="4" w:space="0" w:color="auto"/>
              <w:right w:val="single" w:sz="4" w:space="0" w:color="auto"/>
            </w:tcBorders>
            <w:shd w:val="clear" w:color="000000" w:fill="DCE6F1"/>
            <w:noWrap/>
            <w:vAlign w:val="center"/>
            <w:hideMark/>
          </w:tcPr>
          <w:p w14:paraId="05F63404"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Number</w:t>
            </w:r>
          </w:p>
        </w:tc>
        <w:tc>
          <w:tcPr>
            <w:tcW w:w="992" w:type="dxa"/>
            <w:tcBorders>
              <w:top w:val="nil"/>
              <w:left w:val="nil"/>
              <w:bottom w:val="single" w:sz="4" w:space="0" w:color="auto"/>
              <w:right w:val="single" w:sz="4" w:space="0" w:color="auto"/>
            </w:tcBorders>
            <w:shd w:val="clear" w:color="000000" w:fill="DCE6F1"/>
            <w:noWrap/>
            <w:vAlign w:val="center"/>
            <w:hideMark/>
          </w:tcPr>
          <w:p w14:paraId="513633DA"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 of All</w:t>
            </w:r>
          </w:p>
        </w:tc>
        <w:tc>
          <w:tcPr>
            <w:tcW w:w="851" w:type="dxa"/>
            <w:tcBorders>
              <w:top w:val="nil"/>
              <w:left w:val="nil"/>
              <w:bottom w:val="single" w:sz="4" w:space="0" w:color="auto"/>
              <w:right w:val="single" w:sz="4" w:space="0" w:color="auto"/>
            </w:tcBorders>
            <w:shd w:val="clear" w:color="000000" w:fill="DCE6F1"/>
            <w:noWrap/>
            <w:vAlign w:val="center"/>
            <w:hideMark/>
          </w:tcPr>
          <w:p w14:paraId="27700717"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Number</w:t>
            </w:r>
          </w:p>
        </w:tc>
        <w:tc>
          <w:tcPr>
            <w:tcW w:w="850" w:type="dxa"/>
            <w:tcBorders>
              <w:top w:val="nil"/>
              <w:left w:val="nil"/>
              <w:bottom w:val="single" w:sz="4" w:space="0" w:color="auto"/>
              <w:right w:val="single" w:sz="4" w:space="0" w:color="auto"/>
            </w:tcBorders>
            <w:shd w:val="clear" w:color="000000" w:fill="DCE6F1"/>
            <w:noWrap/>
            <w:vAlign w:val="center"/>
            <w:hideMark/>
          </w:tcPr>
          <w:p w14:paraId="0FCCCF7B" w14:textId="77777777" w:rsidR="00573840" w:rsidRPr="00573840" w:rsidRDefault="00573840" w:rsidP="00573840">
            <w:pPr>
              <w:spacing w:after="0" w:line="240" w:lineRule="auto"/>
              <w:jc w:val="center"/>
              <w:rPr>
                <w:rFonts w:ascii="Calibri" w:eastAsia="Times New Roman" w:hAnsi="Calibri" w:cs="Times New Roman"/>
                <w:b/>
                <w:bCs/>
                <w:color w:val="000000"/>
                <w:sz w:val="16"/>
                <w:szCs w:val="16"/>
                <w:lang w:eastAsia="en-GB"/>
              </w:rPr>
            </w:pPr>
            <w:r w:rsidRPr="00573840">
              <w:rPr>
                <w:rFonts w:ascii="Calibri" w:eastAsia="Times New Roman" w:hAnsi="Calibri" w:cs="Times New Roman"/>
                <w:b/>
                <w:bCs/>
                <w:color w:val="000000"/>
                <w:sz w:val="16"/>
                <w:szCs w:val="16"/>
                <w:lang w:eastAsia="en-GB"/>
              </w:rPr>
              <w:t>% of All</w:t>
            </w:r>
          </w:p>
        </w:tc>
      </w:tr>
      <w:tr w:rsidR="00573840" w:rsidRPr="00573840" w14:paraId="3B0A97E9" w14:textId="77777777" w:rsidTr="00573840">
        <w:trPr>
          <w:trHeight w:val="2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282D265"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Cambridge</w:t>
            </w:r>
          </w:p>
        </w:tc>
        <w:tc>
          <w:tcPr>
            <w:tcW w:w="1276" w:type="dxa"/>
            <w:tcBorders>
              <w:top w:val="nil"/>
              <w:left w:val="nil"/>
              <w:bottom w:val="single" w:sz="4" w:space="0" w:color="auto"/>
              <w:right w:val="single" w:sz="4" w:space="0" w:color="auto"/>
            </w:tcBorders>
            <w:shd w:val="clear" w:color="auto" w:fill="auto"/>
            <w:noWrap/>
            <w:vAlign w:val="center"/>
            <w:hideMark/>
          </w:tcPr>
          <w:p w14:paraId="0FCE3AB2"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13,163</w:t>
            </w:r>
          </w:p>
        </w:tc>
        <w:tc>
          <w:tcPr>
            <w:tcW w:w="992" w:type="dxa"/>
            <w:tcBorders>
              <w:top w:val="nil"/>
              <w:left w:val="nil"/>
              <w:bottom w:val="single" w:sz="4" w:space="0" w:color="auto"/>
              <w:right w:val="single" w:sz="4" w:space="0" w:color="auto"/>
            </w:tcBorders>
            <w:shd w:val="clear" w:color="auto" w:fill="auto"/>
            <w:noWrap/>
            <w:vAlign w:val="center"/>
            <w:hideMark/>
          </w:tcPr>
          <w:p w14:paraId="75AE7582"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122,725</w:t>
            </w:r>
          </w:p>
        </w:tc>
        <w:tc>
          <w:tcPr>
            <w:tcW w:w="1276" w:type="dxa"/>
            <w:tcBorders>
              <w:top w:val="nil"/>
              <w:left w:val="nil"/>
              <w:bottom w:val="single" w:sz="4" w:space="0" w:color="auto"/>
              <w:right w:val="single" w:sz="4" w:space="0" w:color="auto"/>
            </w:tcBorders>
            <w:shd w:val="clear" w:color="000000" w:fill="C6EFCE"/>
            <w:noWrap/>
            <w:vAlign w:val="center"/>
            <w:hideMark/>
          </w:tcPr>
          <w:p w14:paraId="40DEFAEE" w14:textId="77777777" w:rsidR="00573840" w:rsidRPr="00573840" w:rsidRDefault="00573840" w:rsidP="00573840">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10.7%</w:t>
            </w:r>
          </w:p>
        </w:tc>
        <w:tc>
          <w:tcPr>
            <w:tcW w:w="844" w:type="dxa"/>
            <w:tcBorders>
              <w:top w:val="nil"/>
              <w:left w:val="nil"/>
              <w:bottom w:val="single" w:sz="4" w:space="0" w:color="auto"/>
              <w:right w:val="single" w:sz="4" w:space="0" w:color="auto"/>
            </w:tcBorders>
            <w:shd w:val="clear" w:color="000000" w:fill="FFFFFF"/>
            <w:noWrap/>
            <w:vAlign w:val="center"/>
            <w:hideMark/>
          </w:tcPr>
          <w:p w14:paraId="454D5C4B"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10.6%</w:t>
            </w:r>
          </w:p>
        </w:tc>
        <w:tc>
          <w:tcPr>
            <w:tcW w:w="857" w:type="dxa"/>
            <w:tcBorders>
              <w:top w:val="nil"/>
              <w:left w:val="nil"/>
              <w:bottom w:val="single" w:sz="4" w:space="0" w:color="auto"/>
              <w:right w:val="single" w:sz="4" w:space="0" w:color="auto"/>
            </w:tcBorders>
            <w:shd w:val="clear" w:color="000000" w:fill="FFFFFF"/>
            <w:noWrap/>
            <w:vAlign w:val="center"/>
            <w:hideMark/>
          </w:tcPr>
          <w:p w14:paraId="43DA8F4C"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10.9%</w:t>
            </w:r>
          </w:p>
        </w:tc>
        <w:tc>
          <w:tcPr>
            <w:tcW w:w="1134" w:type="dxa"/>
            <w:tcBorders>
              <w:top w:val="nil"/>
              <w:left w:val="nil"/>
              <w:bottom w:val="single" w:sz="4" w:space="0" w:color="auto"/>
              <w:right w:val="single" w:sz="4" w:space="0" w:color="auto"/>
            </w:tcBorders>
            <w:shd w:val="clear" w:color="auto" w:fill="auto"/>
            <w:noWrap/>
            <w:vAlign w:val="center"/>
            <w:hideMark/>
          </w:tcPr>
          <w:p w14:paraId="32B83F96"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7</w:t>
            </w:r>
          </w:p>
        </w:tc>
        <w:tc>
          <w:tcPr>
            <w:tcW w:w="992" w:type="dxa"/>
            <w:tcBorders>
              <w:top w:val="nil"/>
              <w:left w:val="nil"/>
              <w:bottom w:val="single" w:sz="4" w:space="0" w:color="auto"/>
              <w:right w:val="single" w:sz="4" w:space="0" w:color="auto"/>
            </w:tcBorders>
            <w:shd w:val="clear" w:color="auto" w:fill="auto"/>
            <w:noWrap/>
            <w:vAlign w:val="center"/>
            <w:hideMark/>
          </w:tcPr>
          <w:p w14:paraId="616C2353"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50.0%</w:t>
            </w:r>
          </w:p>
        </w:tc>
        <w:tc>
          <w:tcPr>
            <w:tcW w:w="992" w:type="dxa"/>
            <w:tcBorders>
              <w:top w:val="nil"/>
              <w:left w:val="nil"/>
              <w:bottom w:val="single" w:sz="4" w:space="0" w:color="auto"/>
              <w:right w:val="single" w:sz="4" w:space="0" w:color="auto"/>
            </w:tcBorders>
            <w:shd w:val="clear" w:color="auto" w:fill="auto"/>
            <w:noWrap/>
            <w:vAlign w:val="center"/>
            <w:hideMark/>
          </w:tcPr>
          <w:p w14:paraId="0C940C16"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5</w:t>
            </w:r>
          </w:p>
        </w:tc>
        <w:tc>
          <w:tcPr>
            <w:tcW w:w="851" w:type="dxa"/>
            <w:tcBorders>
              <w:top w:val="nil"/>
              <w:left w:val="nil"/>
              <w:bottom w:val="single" w:sz="4" w:space="0" w:color="auto"/>
              <w:right w:val="single" w:sz="4" w:space="0" w:color="auto"/>
            </w:tcBorders>
            <w:shd w:val="clear" w:color="auto" w:fill="auto"/>
            <w:noWrap/>
            <w:vAlign w:val="center"/>
            <w:hideMark/>
          </w:tcPr>
          <w:p w14:paraId="26A04EC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35.7%</w:t>
            </w:r>
          </w:p>
        </w:tc>
        <w:tc>
          <w:tcPr>
            <w:tcW w:w="992" w:type="dxa"/>
            <w:tcBorders>
              <w:top w:val="nil"/>
              <w:left w:val="nil"/>
              <w:bottom w:val="single" w:sz="4" w:space="0" w:color="auto"/>
              <w:right w:val="single" w:sz="4" w:space="0" w:color="auto"/>
            </w:tcBorders>
            <w:shd w:val="clear" w:color="auto" w:fill="auto"/>
            <w:noWrap/>
            <w:vAlign w:val="center"/>
            <w:hideMark/>
          </w:tcPr>
          <w:p w14:paraId="6EFC121E"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57500E92"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14.3%</w:t>
            </w:r>
          </w:p>
        </w:tc>
        <w:tc>
          <w:tcPr>
            <w:tcW w:w="851" w:type="dxa"/>
            <w:tcBorders>
              <w:top w:val="nil"/>
              <w:left w:val="nil"/>
              <w:bottom w:val="single" w:sz="4" w:space="0" w:color="auto"/>
              <w:right w:val="single" w:sz="4" w:space="0" w:color="auto"/>
            </w:tcBorders>
            <w:shd w:val="clear" w:color="auto" w:fill="auto"/>
            <w:noWrap/>
            <w:vAlign w:val="center"/>
            <w:hideMark/>
          </w:tcPr>
          <w:p w14:paraId="354BD2AD"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14</w:t>
            </w:r>
          </w:p>
        </w:tc>
        <w:tc>
          <w:tcPr>
            <w:tcW w:w="850" w:type="dxa"/>
            <w:tcBorders>
              <w:top w:val="nil"/>
              <w:left w:val="nil"/>
              <w:bottom w:val="single" w:sz="4" w:space="0" w:color="auto"/>
              <w:right w:val="single" w:sz="4" w:space="0" w:color="auto"/>
            </w:tcBorders>
            <w:shd w:val="clear" w:color="auto" w:fill="auto"/>
            <w:noWrap/>
            <w:vAlign w:val="center"/>
            <w:hideMark/>
          </w:tcPr>
          <w:p w14:paraId="38DE164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100.0%</w:t>
            </w:r>
          </w:p>
        </w:tc>
      </w:tr>
      <w:tr w:rsidR="00573840" w:rsidRPr="00573840" w14:paraId="6446F9AD" w14:textId="77777777" w:rsidTr="00573840">
        <w:trPr>
          <w:trHeight w:val="2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0729CDD"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East Cambridgeshire</w:t>
            </w:r>
          </w:p>
        </w:tc>
        <w:tc>
          <w:tcPr>
            <w:tcW w:w="1276" w:type="dxa"/>
            <w:tcBorders>
              <w:top w:val="nil"/>
              <w:left w:val="nil"/>
              <w:bottom w:val="single" w:sz="4" w:space="0" w:color="auto"/>
              <w:right w:val="single" w:sz="4" w:space="0" w:color="auto"/>
            </w:tcBorders>
            <w:shd w:val="clear" w:color="auto" w:fill="auto"/>
            <w:noWrap/>
            <w:vAlign w:val="center"/>
            <w:hideMark/>
          </w:tcPr>
          <w:p w14:paraId="67F88E3E"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10,779</w:t>
            </w:r>
          </w:p>
        </w:tc>
        <w:tc>
          <w:tcPr>
            <w:tcW w:w="992" w:type="dxa"/>
            <w:tcBorders>
              <w:top w:val="nil"/>
              <w:left w:val="nil"/>
              <w:bottom w:val="single" w:sz="4" w:space="0" w:color="auto"/>
              <w:right w:val="single" w:sz="4" w:space="0" w:color="auto"/>
            </w:tcBorders>
            <w:shd w:val="clear" w:color="auto" w:fill="auto"/>
            <w:noWrap/>
            <w:vAlign w:val="center"/>
            <w:hideMark/>
          </w:tcPr>
          <w:p w14:paraId="4575D70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84,245</w:t>
            </w:r>
          </w:p>
        </w:tc>
        <w:tc>
          <w:tcPr>
            <w:tcW w:w="1276" w:type="dxa"/>
            <w:tcBorders>
              <w:top w:val="nil"/>
              <w:left w:val="nil"/>
              <w:bottom w:val="single" w:sz="4" w:space="0" w:color="auto"/>
              <w:right w:val="single" w:sz="4" w:space="0" w:color="auto"/>
            </w:tcBorders>
            <w:shd w:val="clear" w:color="auto" w:fill="auto"/>
            <w:noWrap/>
            <w:vAlign w:val="center"/>
            <w:hideMark/>
          </w:tcPr>
          <w:p w14:paraId="54C841ED"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12.8%</w:t>
            </w:r>
          </w:p>
        </w:tc>
        <w:tc>
          <w:tcPr>
            <w:tcW w:w="844" w:type="dxa"/>
            <w:tcBorders>
              <w:top w:val="nil"/>
              <w:left w:val="nil"/>
              <w:bottom w:val="single" w:sz="4" w:space="0" w:color="auto"/>
              <w:right w:val="single" w:sz="4" w:space="0" w:color="auto"/>
            </w:tcBorders>
            <w:shd w:val="clear" w:color="000000" w:fill="FFFFFF"/>
            <w:noWrap/>
            <w:vAlign w:val="center"/>
            <w:hideMark/>
          </w:tcPr>
          <w:p w14:paraId="2195F505"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12.6%</w:t>
            </w:r>
          </w:p>
        </w:tc>
        <w:tc>
          <w:tcPr>
            <w:tcW w:w="857" w:type="dxa"/>
            <w:tcBorders>
              <w:top w:val="nil"/>
              <w:left w:val="nil"/>
              <w:bottom w:val="single" w:sz="4" w:space="0" w:color="auto"/>
              <w:right w:val="single" w:sz="4" w:space="0" w:color="auto"/>
            </w:tcBorders>
            <w:shd w:val="clear" w:color="000000" w:fill="FFFFFF"/>
            <w:noWrap/>
            <w:vAlign w:val="center"/>
            <w:hideMark/>
          </w:tcPr>
          <w:p w14:paraId="10E58514"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13.0%</w:t>
            </w:r>
          </w:p>
        </w:tc>
        <w:tc>
          <w:tcPr>
            <w:tcW w:w="1134" w:type="dxa"/>
            <w:tcBorders>
              <w:top w:val="nil"/>
              <w:left w:val="nil"/>
              <w:bottom w:val="single" w:sz="4" w:space="0" w:color="auto"/>
              <w:right w:val="single" w:sz="4" w:space="0" w:color="auto"/>
            </w:tcBorders>
            <w:shd w:val="clear" w:color="auto" w:fill="auto"/>
            <w:noWrap/>
            <w:vAlign w:val="center"/>
            <w:hideMark/>
          </w:tcPr>
          <w:p w14:paraId="502F15F3"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14:paraId="3969E245"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15.8%</w:t>
            </w:r>
          </w:p>
        </w:tc>
        <w:tc>
          <w:tcPr>
            <w:tcW w:w="992" w:type="dxa"/>
            <w:tcBorders>
              <w:top w:val="nil"/>
              <w:left w:val="nil"/>
              <w:bottom w:val="single" w:sz="4" w:space="0" w:color="auto"/>
              <w:right w:val="single" w:sz="4" w:space="0" w:color="auto"/>
            </w:tcBorders>
            <w:shd w:val="clear" w:color="auto" w:fill="auto"/>
            <w:noWrap/>
            <w:vAlign w:val="center"/>
            <w:hideMark/>
          </w:tcPr>
          <w:p w14:paraId="2E1A467C"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410EDF95"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52.6%</w:t>
            </w:r>
          </w:p>
        </w:tc>
        <w:tc>
          <w:tcPr>
            <w:tcW w:w="992" w:type="dxa"/>
            <w:tcBorders>
              <w:top w:val="nil"/>
              <w:left w:val="nil"/>
              <w:bottom w:val="single" w:sz="4" w:space="0" w:color="auto"/>
              <w:right w:val="single" w:sz="4" w:space="0" w:color="auto"/>
            </w:tcBorders>
            <w:shd w:val="clear" w:color="auto" w:fill="auto"/>
            <w:noWrap/>
            <w:vAlign w:val="center"/>
            <w:hideMark/>
          </w:tcPr>
          <w:p w14:paraId="72A43D7A"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6</w:t>
            </w:r>
          </w:p>
        </w:tc>
        <w:tc>
          <w:tcPr>
            <w:tcW w:w="992" w:type="dxa"/>
            <w:tcBorders>
              <w:top w:val="nil"/>
              <w:left w:val="nil"/>
              <w:bottom w:val="single" w:sz="4" w:space="0" w:color="auto"/>
              <w:right w:val="single" w:sz="4" w:space="0" w:color="auto"/>
            </w:tcBorders>
            <w:shd w:val="clear" w:color="auto" w:fill="auto"/>
            <w:noWrap/>
            <w:vAlign w:val="center"/>
            <w:hideMark/>
          </w:tcPr>
          <w:p w14:paraId="21D7762C"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31.6%</w:t>
            </w:r>
          </w:p>
        </w:tc>
        <w:tc>
          <w:tcPr>
            <w:tcW w:w="851" w:type="dxa"/>
            <w:tcBorders>
              <w:top w:val="nil"/>
              <w:left w:val="nil"/>
              <w:bottom w:val="single" w:sz="4" w:space="0" w:color="auto"/>
              <w:right w:val="single" w:sz="4" w:space="0" w:color="auto"/>
            </w:tcBorders>
            <w:shd w:val="clear" w:color="auto" w:fill="auto"/>
            <w:noWrap/>
            <w:vAlign w:val="center"/>
            <w:hideMark/>
          </w:tcPr>
          <w:p w14:paraId="61DD2B68"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19</w:t>
            </w:r>
          </w:p>
        </w:tc>
        <w:tc>
          <w:tcPr>
            <w:tcW w:w="850" w:type="dxa"/>
            <w:tcBorders>
              <w:top w:val="nil"/>
              <w:left w:val="nil"/>
              <w:bottom w:val="single" w:sz="4" w:space="0" w:color="auto"/>
              <w:right w:val="single" w:sz="4" w:space="0" w:color="auto"/>
            </w:tcBorders>
            <w:shd w:val="clear" w:color="auto" w:fill="auto"/>
            <w:noWrap/>
            <w:vAlign w:val="center"/>
            <w:hideMark/>
          </w:tcPr>
          <w:p w14:paraId="7CD7222C"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100.0%</w:t>
            </w:r>
          </w:p>
        </w:tc>
      </w:tr>
      <w:tr w:rsidR="00573840" w:rsidRPr="00573840" w14:paraId="517D1C01" w14:textId="77777777" w:rsidTr="00573840">
        <w:trPr>
          <w:trHeight w:val="2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E56041"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Fenland</w:t>
            </w:r>
          </w:p>
        </w:tc>
        <w:tc>
          <w:tcPr>
            <w:tcW w:w="1276" w:type="dxa"/>
            <w:tcBorders>
              <w:top w:val="nil"/>
              <w:left w:val="nil"/>
              <w:bottom w:val="single" w:sz="4" w:space="0" w:color="auto"/>
              <w:right w:val="single" w:sz="4" w:space="0" w:color="auto"/>
            </w:tcBorders>
            <w:shd w:val="clear" w:color="auto" w:fill="auto"/>
            <w:noWrap/>
            <w:vAlign w:val="center"/>
            <w:hideMark/>
          </w:tcPr>
          <w:p w14:paraId="27AA6180"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15,968</w:t>
            </w:r>
          </w:p>
        </w:tc>
        <w:tc>
          <w:tcPr>
            <w:tcW w:w="992" w:type="dxa"/>
            <w:tcBorders>
              <w:top w:val="nil"/>
              <w:left w:val="nil"/>
              <w:bottom w:val="single" w:sz="4" w:space="0" w:color="auto"/>
              <w:right w:val="single" w:sz="4" w:space="0" w:color="auto"/>
            </w:tcBorders>
            <w:shd w:val="clear" w:color="auto" w:fill="auto"/>
            <w:noWrap/>
            <w:vAlign w:val="center"/>
            <w:hideMark/>
          </w:tcPr>
          <w:p w14:paraId="4E6B34B4"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95,461</w:t>
            </w:r>
          </w:p>
        </w:tc>
        <w:tc>
          <w:tcPr>
            <w:tcW w:w="1276" w:type="dxa"/>
            <w:tcBorders>
              <w:top w:val="nil"/>
              <w:left w:val="nil"/>
              <w:bottom w:val="single" w:sz="4" w:space="0" w:color="auto"/>
              <w:right w:val="single" w:sz="4" w:space="0" w:color="auto"/>
            </w:tcBorders>
            <w:shd w:val="clear" w:color="000000" w:fill="C00000"/>
            <w:noWrap/>
            <w:vAlign w:val="center"/>
            <w:hideMark/>
          </w:tcPr>
          <w:p w14:paraId="01D1C8FE" w14:textId="77777777" w:rsidR="00573840" w:rsidRPr="00573840" w:rsidRDefault="00573840" w:rsidP="00573840">
            <w:pPr>
              <w:spacing w:after="0" w:line="240" w:lineRule="auto"/>
              <w:jc w:val="center"/>
              <w:rPr>
                <w:rFonts w:ascii="Calibri" w:eastAsia="Times New Roman" w:hAnsi="Calibri" w:cs="Times New Roman"/>
                <w:color w:val="FFFFFF"/>
                <w:sz w:val="16"/>
                <w:szCs w:val="16"/>
                <w:lang w:eastAsia="en-GB"/>
              </w:rPr>
            </w:pPr>
            <w:r w:rsidRPr="00573840">
              <w:rPr>
                <w:rFonts w:ascii="Calibri" w:eastAsia="Times New Roman" w:hAnsi="Calibri" w:cs="Times New Roman"/>
                <w:color w:val="FFFFFF"/>
                <w:sz w:val="16"/>
                <w:szCs w:val="16"/>
                <w:lang w:eastAsia="en-GB"/>
              </w:rPr>
              <w:t>16.7%</w:t>
            </w:r>
          </w:p>
        </w:tc>
        <w:tc>
          <w:tcPr>
            <w:tcW w:w="844" w:type="dxa"/>
            <w:tcBorders>
              <w:top w:val="nil"/>
              <w:left w:val="nil"/>
              <w:bottom w:val="single" w:sz="4" w:space="0" w:color="auto"/>
              <w:right w:val="single" w:sz="4" w:space="0" w:color="auto"/>
            </w:tcBorders>
            <w:shd w:val="clear" w:color="000000" w:fill="FFFFFF"/>
            <w:noWrap/>
            <w:vAlign w:val="center"/>
            <w:hideMark/>
          </w:tcPr>
          <w:p w14:paraId="68186574"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16.5%</w:t>
            </w:r>
          </w:p>
        </w:tc>
        <w:tc>
          <w:tcPr>
            <w:tcW w:w="857" w:type="dxa"/>
            <w:tcBorders>
              <w:top w:val="nil"/>
              <w:left w:val="nil"/>
              <w:bottom w:val="single" w:sz="4" w:space="0" w:color="auto"/>
              <w:right w:val="single" w:sz="4" w:space="0" w:color="auto"/>
            </w:tcBorders>
            <w:shd w:val="clear" w:color="000000" w:fill="FFFFFF"/>
            <w:noWrap/>
            <w:vAlign w:val="center"/>
            <w:hideMark/>
          </w:tcPr>
          <w:p w14:paraId="0AF9014B"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17.0%</w:t>
            </w:r>
          </w:p>
        </w:tc>
        <w:tc>
          <w:tcPr>
            <w:tcW w:w="1134" w:type="dxa"/>
            <w:tcBorders>
              <w:top w:val="nil"/>
              <w:left w:val="nil"/>
              <w:bottom w:val="single" w:sz="4" w:space="0" w:color="auto"/>
              <w:right w:val="single" w:sz="4" w:space="0" w:color="auto"/>
            </w:tcBorders>
            <w:shd w:val="clear" w:color="auto" w:fill="auto"/>
            <w:noWrap/>
            <w:vAlign w:val="center"/>
            <w:hideMark/>
          </w:tcPr>
          <w:p w14:paraId="0DB33ED1"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307D7D9E"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0.0%</w:t>
            </w:r>
          </w:p>
        </w:tc>
        <w:tc>
          <w:tcPr>
            <w:tcW w:w="992" w:type="dxa"/>
            <w:tcBorders>
              <w:top w:val="nil"/>
              <w:left w:val="nil"/>
              <w:bottom w:val="single" w:sz="4" w:space="0" w:color="auto"/>
              <w:right w:val="single" w:sz="4" w:space="0" w:color="auto"/>
            </w:tcBorders>
            <w:shd w:val="clear" w:color="auto" w:fill="auto"/>
            <w:noWrap/>
            <w:vAlign w:val="center"/>
            <w:hideMark/>
          </w:tcPr>
          <w:p w14:paraId="5948D7E2"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5</w:t>
            </w:r>
          </w:p>
        </w:tc>
        <w:tc>
          <w:tcPr>
            <w:tcW w:w="851" w:type="dxa"/>
            <w:tcBorders>
              <w:top w:val="nil"/>
              <w:left w:val="nil"/>
              <w:bottom w:val="single" w:sz="4" w:space="0" w:color="auto"/>
              <w:right w:val="single" w:sz="4" w:space="0" w:color="auto"/>
            </w:tcBorders>
            <w:shd w:val="clear" w:color="auto" w:fill="auto"/>
            <w:noWrap/>
            <w:vAlign w:val="center"/>
            <w:hideMark/>
          </w:tcPr>
          <w:p w14:paraId="5A8EEFDD"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18.5%</w:t>
            </w:r>
          </w:p>
        </w:tc>
        <w:tc>
          <w:tcPr>
            <w:tcW w:w="992" w:type="dxa"/>
            <w:tcBorders>
              <w:top w:val="nil"/>
              <w:left w:val="nil"/>
              <w:bottom w:val="single" w:sz="4" w:space="0" w:color="auto"/>
              <w:right w:val="single" w:sz="4" w:space="0" w:color="auto"/>
            </w:tcBorders>
            <w:shd w:val="clear" w:color="auto" w:fill="auto"/>
            <w:noWrap/>
            <w:vAlign w:val="center"/>
            <w:hideMark/>
          </w:tcPr>
          <w:p w14:paraId="3894C74E"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22</w:t>
            </w:r>
          </w:p>
        </w:tc>
        <w:tc>
          <w:tcPr>
            <w:tcW w:w="992" w:type="dxa"/>
            <w:tcBorders>
              <w:top w:val="nil"/>
              <w:left w:val="nil"/>
              <w:bottom w:val="single" w:sz="4" w:space="0" w:color="auto"/>
              <w:right w:val="single" w:sz="4" w:space="0" w:color="auto"/>
            </w:tcBorders>
            <w:shd w:val="clear" w:color="auto" w:fill="auto"/>
            <w:noWrap/>
            <w:vAlign w:val="center"/>
            <w:hideMark/>
          </w:tcPr>
          <w:p w14:paraId="3EAEC2E5"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81.5%</w:t>
            </w:r>
          </w:p>
        </w:tc>
        <w:tc>
          <w:tcPr>
            <w:tcW w:w="851" w:type="dxa"/>
            <w:tcBorders>
              <w:top w:val="nil"/>
              <w:left w:val="nil"/>
              <w:bottom w:val="single" w:sz="4" w:space="0" w:color="auto"/>
              <w:right w:val="single" w:sz="4" w:space="0" w:color="auto"/>
            </w:tcBorders>
            <w:shd w:val="clear" w:color="auto" w:fill="auto"/>
            <w:noWrap/>
            <w:vAlign w:val="center"/>
            <w:hideMark/>
          </w:tcPr>
          <w:p w14:paraId="51779093"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27</w:t>
            </w:r>
          </w:p>
        </w:tc>
        <w:tc>
          <w:tcPr>
            <w:tcW w:w="850" w:type="dxa"/>
            <w:tcBorders>
              <w:top w:val="nil"/>
              <w:left w:val="nil"/>
              <w:bottom w:val="single" w:sz="4" w:space="0" w:color="auto"/>
              <w:right w:val="single" w:sz="4" w:space="0" w:color="auto"/>
            </w:tcBorders>
            <w:shd w:val="clear" w:color="auto" w:fill="auto"/>
            <w:noWrap/>
            <w:vAlign w:val="center"/>
            <w:hideMark/>
          </w:tcPr>
          <w:p w14:paraId="72F238E2"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100.0%</w:t>
            </w:r>
          </w:p>
        </w:tc>
      </w:tr>
      <w:tr w:rsidR="00573840" w:rsidRPr="00573840" w14:paraId="4F825541" w14:textId="77777777" w:rsidTr="00573840">
        <w:trPr>
          <w:trHeight w:val="2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7A82D67"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Huntingdonshire</w:t>
            </w:r>
          </w:p>
        </w:tc>
        <w:tc>
          <w:tcPr>
            <w:tcW w:w="1276" w:type="dxa"/>
            <w:tcBorders>
              <w:top w:val="nil"/>
              <w:left w:val="nil"/>
              <w:bottom w:val="single" w:sz="4" w:space="0" w:color="auto"/>
              <w:right w:val="single" w:sz="4" w:space="0" w:color="auto"/>
            </w:tcBorders>
            <w:shd w:val="clear" w:color="auto" w:fill="auto"/>
            <w:noWrap/>
            <w:vAlign w:val="center"/>
            <w:hideMark/>
          </w:tcPr>
          <w:p w14:paraId="19E2967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21,268</w:t>
            </w:r>
          </w:p>
        </w:tc>
        <w:tc>
          <w:tcPr>
            <w:tcW w:w="992" w:type="dxa"/>
            <w:tcBorders>
              <w:top w:val="nil"/>
              <w:left w:val="nil"/>
              <w:bottom w:val="single" w:sz="4" w:space="0" w:color="auto"/>
              <w:right w:val="single" w:sz="4" w:space="0" w:color="auto"/>
            </w:tcBorders>
            <w:shd w:val="clear" w:color="auto" w:fill="auto"/>
            <w:noWrap/>
            <w:vAlign w:val="center"/>
            <w:hideMark/>
          </w:tcPr>
          <w:p w14:paraId="24B443F4"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170,039</w:t>
            </w:r>
          </w:p>
        </w:tc>
        <w:tc>
          <w:tcPr>
            <w:tcW w:w="1276" w:type="dxa"/>
            <w:tcBorders>
              <w:top w:val="nil"/>
              <w:left w:val="nil"/>
              <w:bottom w:val="single" w:sz="4" w:space="0" w:color="auto"/>
              <w:right w:val="single" w:sz="4" w:space="0" w:color="auto"/>
            </w:tcBorders>
            <w:shd w:val="clear" w:color="auto" w:fill="auto"/>
            <w:noWrap/>
            <w:vAlign w:val="center"/>
            <w:hideMark/>
          </w:tcPr>
          <w:p w14:paraId="329FBBDC"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12.5%</w:t>
            </w:r>
          </w:p>
        </w:tc>
        <w:tc>
          <w:tcPr>
            <w:tcW w:w="844" w:type="dxa"/>
            <w:tcBorders>
              <w:top w:val="nil"/>
              <w:left w:val="nil"/>
              <w:bottom w:val="single" w:sz="4" w:space="0" w:color="auto"/>
              <w:right w:val="single" w:sz="4" w:space="0" w:color="auto"/>
            </w:tcBorders>
            <w:shd w:val="clear" w:color="000000" w:fill="FFFFFF"/>
            <w:noWrap/>
            <w:vAlign w:val="center"/>
            <w:hideMark/>
          </w:tcPr>
          <w:p w14:paraId="34F6C70E"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12.4%</w:t>
            </w:r>
          </w:p>
        </w:tc>
        <w:tc>
          <w:tcPr>
            <w:tcW w:w="857" w:type="dxa"/>
            <w:tcBorders>
              <w:top w:val="nil"/>
              <w:left w:val="nil"/>
              <w:bottom w:val="single" w:sz="4" w:space="0" w:color="auto"/>
              <w:right w:val="single" w:sz="4" w:space="0" w:color="auto"/>
            </w:tcBorders>
            <w:shd w:val="clear" w:color="000000" w:fill="FFFFFF"/>
            <w:noWrap/>
            <w:vAlign w:val="center"/>
            <w:hideMark/>
          </w:tcPr>
          <w:p w14:paraId="7A3F3FA5"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67799BCB"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11</w:t>
            </w:r>
          </w:p>
        </w:tc>
        <w:tc>
          <w:tcPr>
            <w:tcW w:w="992" w:type="dxa"/>
            <w:tcBorders>
              <w:top w:val="nil"/>
              <w:left w:val="nil"/>
              <w:bottom w:val="single" w:sz="4" w:space="0" w:color="auto"/>
              <w:right w:val="single" w:sz="4" w:space="0" w:color="auto"/>
            </w:tcBorders>
            <w:shd w:val="clear" w:color="auto" w:fill="auto"/>
            <w:noWrap/>
            <w:vAlign w:val="center"/>
            <w:hideMark/>
          </w:tcPr>
          <w:p w14:paraId="3F5AA884"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37.9%</w:t>
            </w:r>
          </w:p>
        </w:tc>
        <w:tc>
          <w:tcPr>
            <w:tcW w:w="992" w:type="dxa"/>
            <w:tcBorders>
              <w:top w:val="nil"/>
              <w:left w:val="nil"/>
              <w:bottom w:val="single" w:sz="4" w:space="0" w:color="auto"/>
              <w:right w:val="single" w:sz="4" w:space="0" w:color="auto"/>
            </w:tcBorders>
            <w:shd w:val="clear" w:color="auto" w:fill="auto"/>
            <w:noWrap/>
            <w:vAlign w:val="center"/>
            <w:hideMark/>
          </w:tcPr>
          <w:p w14:paraId="13FFADC4"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11</w:t>
            </w:r>
          </w:p>
        </w:tc>
        <w:tc>
          <w:tcPr>
            <w:tcW w:w="851" w:type="dxa"/>
            <w:tcBorders>
              <w:top w:val="nil"/>
              <w:left w:val="nil"/>
              <w:bottom w:val="single" w:sz="4" w:space="0" w:color="auto"/>
              <w:right w:val="single" w:sz="4" w:space="0" w:color="auto"/>
            </w:tcBorders>
            <w:shd w:val="clear" w:color="auto" w:fill="auto"/>
            <w:noWrap/>
            <w:vAlign w:val="center"/>
            <w:hideMark/>
          </w:tcPr>
          <w:p w14:paraId="52B9FB90"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37.9%</w:t>
            </w:r>
          </w:p>
        </w:tc>
        <w:tc>
          <w:tcPr>
            <w:tcW w:w="992" w:type="dxa"/>
            <w:tcBorders>
              <w:top w:val="nil"/>
              <w:left w:val="nil"/>
              <w:bottom w:val="single" w:sz="4" w:space="0" w:color="auto"/>
              <w:right w:val="single" w:sz="4" w:space="0" w:color="auto"/>
            </w:tcBorders>
            <w:shd w:val="clear" w:color="auto" w:fill="auto"/>
            <w:noWrap/>
            <w:vAlign w:val="center"/>
            <w:hideMark/>
          </w:tcPr>
          <w:p w14:paraId="43F4A877"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7</w:t>
            </w:r>
          </w:p>
        </w:tc>
        <w:tc>
          <w:tcPr>
            <w:tcW w:w="992" w:type="dxa"/>
            <w:tcBorders>
              <w:top w:val="nil"/>
              <w:left w:val="nil"/>
              <w:bottom w:val="single" w:sz="4" w:space="0" w:color="auto"/>
              <w:right w:val="single" w:sz="4" w:space="0" w:color="auto"/>
            </w:tcBorders>
            <w:shd w:val="clear" w:color="auto" w:fill="auto"/>
            <w:noWrap/>
            <w:vAlign w:val="center"/>
            <w:hideMark/>
          </w:tcPr>
          <w:p w14:paraId="1BEFBF50"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24.1%</w:t>
            </w:r>
          </w:p>
        </w:tc>
        <w:tc>
          <w:tcPr>
            <w:tcW w:w="851" w:type="dxa"/>
            <w:tcBorders>
              <w:top w:val="nil"/>
              <w:left w:val="nil"/>
              <w:bottom w:val="single" w:sz="4" w:space="0" w:color="auto"/>
              <w:right w:val="single" w:sz="4" w:space="0" w:color="auto"/>
            </w:tcBorders>
            <w:shd w:val="clear" w:color="auto" w:fill="auto"/>
            <w:noWrap/>
            <w:vAlign w:val="center"/>
            <w:hideMark/>
          </w:tcPr>
          <w:p w14:paraId="578B30FC"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29</w:t>
            </w:r>
          </w:p>
        </w:tc>
        <w:tc>
          <w:tcPr>
            <w:tcW w:w="850" w:type="dxa"/>
            <w:tcBorders>
              <w:top w:val="nil"/>
              <w:left w:val="nil"/>
              <w:bottom w:val="single" w:sz="4" w:space="0" w:color="auto"/>
              <w:right w:val="single" w:sz="4" w:space="0" w:color="auto"/>
            </w:tcBorders>
            <w:shd w:val="clear" w:color="auto" w:fill="auto"/>
            <w:noWrap/>
            <w:vAlign w:val="center"/>
            <w:hideMark/>
          </w:tcPr>
          <w:p w14:paraId="11E313FC"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100.0%</w:t>
            </w:r>
          </w:p>
        </w:tc>
      </w:tr>
      <w:tr w:rsidR="00573840" w:rsidRPr="00573840" w14:paraId="6450AB17" w14:textId="77777777" w:rsidTr="00573840">
        <w:trPr>
          <w:trHeight w:val="2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60D8CFB"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South Cambridgeshire</w:t>
            </w:r>
          </w:p>
        </w:tc>
        <w:tc>
          <w:tcPr>
            <w:tcW w:w="1276" w:type="dxa"/>
            <w:tcBorders>
              <w:top w:val="nil"/>
              <w:left w:val="nil"/>
              <w:bottom w:val="single" w:sz="4" w:space="0" w:color="auto"/>
              <w:right w:val="single" w:sz="4" w:space="0" w:color="auto"/>
            </w:tcBorders>
            <w:shd w:val="clear" w:color="auto" w:fill="auto"/>
            <w:noWrap/>
            <w:vAlign w:val="center"/>
            <w:hideMark/>
          </w:tcPr>
          <w:p w14:paraId="60E66860"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17,382</w:t>
            </w:r>
          </w:p>
        </w:tc>
        <w:tc>
          <w:tcPr>
            <w:tcW w:w="992" w:type="dxa"/>
            <w:tcBorders>
              <w:top w:val="nil"/>
              <w:left w:val="nil"/>
              <w:bottom w:val="single" w:sz="4" w:space="0" w:color="auto"/>
              <w:right w:val="single" w:sz="4" w:space="0" w:color="auto"/>
            </w:tcBorders>
            <w:shd w:val="clear" w:color="auto" w:fill="auto"/>
            <w:noWrap/>
            <w:vAlign w:val="center"/>
            <w:hideMark/>
          </w:tcPr>
          <w:p w14:paraId="023F19F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149,842</w:t>
            </w:r>
          </w:p>
        </w:tc>
        <w:tc>
          <w:tcPr>
            <w:tcW w:w="1276" w:type="dxa"/>
            <w:tcBorders>
              <w:top w:val="nil"/>
              <w:left w:val="nil"/>
              <w:bottom w:val="single" w:sz="4" w:space="0" w:color="auto"/>
              <w:right w:val="single" w:sz="4" w:space="0" w:color="auto"/>
            </w:tcBorders>
            <w:shd w:val="clear" w:color="000000" w:fill="C6EFCE"/>
            <w:noWrap/>
            <w:vAlign w:val="center"/>
            <w:hideMark/>
          </w:tcPr>
          <w:p w14:paraId="49D50D6C" w14:textId="77777777" w:rsidR="00573840" w:rsidRPr="00573840" w:rsidRDefault="00573840" w:rsidP="00573840">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11.6%</w:t>
            </w:r>
          </w:p>
        </w:tc>
        <w:tc>
          <w:tcPr>
            <w:tcW w:w="844" w:type="dxa"/>
            <w:tcBorders>
              <w:top w:val="nil"/>
              <w:left w:val="nil"/>
              <w:bottom w:val="single" w:sz="4" w:space="0" w:color="auto"/>
              <w:right w:val="single" w:sz="4" w:space="0" w:color="auto"/>
            </w:tcBorders>
            <w:shd w:val="clear" w:color="000000" w:fill="FFFFFF"/>
            <w:noWrap/>
            <w:vAlign w:val="center"/>
            <w:hideMark/>
          </w:tcPr>
          <w:p w14:paraId="0D70D483"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11.4%</w:t>
            </w:r>
          </w:p>
        </w:tc>
        <w:tc>
          <w:tcPr>
            <w:tcW w:w="857" w:type="dxa"/>
            <w:tcBorders>
              <w:top w:val="nil"/>
              <w:left w:val="nil"/>
              <w:bottom w:val="single" w:sz="4" w:space="0" w:color="auto"/>
              <w:right w:val="single" w:sz="4" w:space="0" w:color="auto"/>
            </w:tcBorders>
            <w:shd w:val="clear" w:color="000000" w:fill="FFFFFF"/>
            <w:noWrap/>
            <w:vAlign w:val="center"/>
            <w:hideMark/>
          </w:tcPr>
          <w:p w14:paraId="3C955BC3"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11.8%</w:t>
            </w:r>
          </w:p>
        </w:tc>
        <w:tc>
          <w:tcPr>
            <w:tcW w:w="1134" w:type="dxa"/>
            <w:tcBorders>
              <w:top w:val="nil"/>
              <w:left w:val="nil"/>
              <w:bottom w:val="single" w:sz="4" w:space="0" w:color="auto"/>
              <w:right w:val="single" w:sz="4" w:space="0" w:color="auto"/>
            </w:tcBorders>
            <w:shd w:val="clear" w:color="auto" w:fill="auto"/>
            <w:noWrap/>
            <w:vAlign w:val="center"/>
            <w:hideMark/>
          </w:tcPr>
          <w:p w14:paraId="48EE2E31"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16</w:t>
            </w:r>
          </w:p>
        </w:tc>
        <w:tc>
          <w:tcPr>
            <w:tcW w:w="992" w:type="dxa"/>
            <w:tcBorders>
              <w:top w:val="nil"/>
              <w:left w:val="nil"/>
              <w:bottom w:val="single" w:sz="4" w:space="0" w:color="auto"/>
              <w:right w:val="single" w:sz="4" w:space="0" w:color="auto"/>
            </w:tcBorders>
            <w:shd w:val="clear" w:color="auto" w:fill="auto"/>
            <w:noWrap/>
            <w:vAlign w:val="center"/>
            <w:hideMark/>
          </w:tcPr>
          <w:p w14:paraId="746EEC48"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47.1%</w:t>
            </w:r>
          </w:p>
        </w:tc>
        <w:tc>
          <w:tcPr>
            <w:tcW w:w="992" w:type="dxa"/>
            <w:tcBorders>
              <w:top w:val="nil"/>
              <w:left w:val="nil"/>
              <w:bottom w:val="single" w:sz="4" w:space="0" w:color="auto"/>
              <w:right w:val="single" w:sz="4" w:space="0" w:color="auto"/>
            </w:tcBorders>
            <w:shd w:val="clear" w:color="auto" w:fill="auto"/>
            <w:noWrap/>
            <w:vAlign w:val="center"/>
            <w:hideMark/>
          </w:tcPr>
          <w:p w14:paraId="5E6B883B"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5E5625DC"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29.4%</w:t>
            </w:r>
          </w:p>
        </w:tc>
        <w:tc>
          <w:tcPr>
            <w:tcW w:w="992" w:type="dxa"/>
            <w:tcBorders>
              <w:top w:val="nil"/>
              <w:left w:val="nil"/>
              <w:bottom w:val="single" w:sz="4" w:space="0" w:color="auto"/>
              <w:right w:val="single" w:sz="4" w:space="0" w:color="auto"/>
            </w:tcBorders>
            <w:shd w:val="clear" w:color="auto" w:fill="auto"/>
            <w:noWrap/>
            <w:vAlign w:val="center"/>
            <w:hideMark/>
          </w:tcPr>
          <w:p w14:paraId="29F74E60"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8</w:t>
            </w:r>
          </w:p>
        </w:tc>
        <w:tc>
          <w:tcPr>
            <w:tcW w:w="992" w:type="dxa"/>
            <w:tcBorders>
              <w:top w:val="nil"/>
              <w:left w:val="nil"/>
              <w:bottom w:val="single" w:sz="4" w:space="0" w:color="auto"/>
              <w:right w:val="single" w:sz="4" w:space="0" w:color="auto"/>
            </w:tcBorders>
            <w:shd w:val="clear" w:color="auto" w:fill="auto"/>
            <w:noWrap/>
            <w:vAlign w:val="center"/>
            <w:hideMark/>
          </w:tcPr>
          <w:p w14:paraId="0F869078"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23.5%</w:t>
            </w:r>
          </w:p>
        </w:tc>
        <w:tc>
          <w:tcPr>
            <w:tcW w:w="851" w:type="dxa"/>
            <w:tcBorders>
              <w:top w:val="nil"/>
              <w:left w:val="nil"/>
              <w:bottom w:val="single" w:sz="4" w:space="0" w:color="auto"/>
              <w:right w:val="single" w:sz="4" w:space="0" w:color="auto"/>
            </w:tcBorders>
            <w:shd w:val="clear" w:color="auto" w:fill="auto"/>
            <w:noWrap/>
            <w:vAlign w:val="center"/>
            <w:hideMark/>
          </w:tcPr>
          <w:p w14:paraId="38610C08"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34</w:t>
            </w:r>
          </w:p>
        </w:tc>
        <w:tc>
          <w:tcPr>
            <w:tcW w:w="850" w:type="dxa"/>
            <w:tcBorders>
              <w:top w:val="nil"/>
              <w:left w:val="nil"/>
              <w:bottom w:val="single" w:sz="4" w:space="0" w:color="auto"/>
              <w:right w:val="single" w:sz="4" w:space="0" w:color="auto"/>
            </w:tcBorders>
            <w:shd w:val="clear" w:color="auto" w:fill="auto"/>
            <w:noWrap/>
            <w:vAlign w:val="center"/>
            <w:hideMark/>
          </w:tcPr>
          <w:p w14:paraId="7E1770D6"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100.0%</w:t>
            </w:r>
          </w:p>
        </w:tc>
      </w:tr>
      <w:tr w:rsidR="00573840" w:rsidRPr="00573840" w14:paraId="55D9CC8E" w14:textId="77777777" w:rsidTr="00573840">
        <w:trPr>
          <w:trHeight w:val="2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5C07A2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Cambridgeshire</w:t>
            </w:r>
          </w:p>
        </w:tc>
        <w:tc>
          <w:tcPr>
            <w:tcW w:w="1276" w:type="dxa"/>
            <w:tcBorders>
              <w:top w:val="nil"/>
              <w:left w:val="nil"/>
              <w:bottom w:val="single" w:sz="4" w:space="0" w:color="auto"/>
              <w:right w:val="single" w:sz="4" w:space="0" w:color="auto"/>
            </w:tcBorders>
            <w:shd w:val="clear" w:color="auto" w:fill="auto"/>
            <w:noWrap/>
            <w:vAlign w:val="center"/>
            <w:hideMark/>
          </w:tcPr>
          <w:p w14:paraId="441C14F9"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78,559</w:t>
            </w:r>
          </w:p>
        </w:tc>
        <w:tc>
          <w:tcPr>
            <w:tcW w:w="992" w:type="dxa"/>
            <w:tcBorders>
              <w:top w:val="nil"/>
              <w:left w:val="nil"/>
              <w:bottom w:val="single" w:sz="4" w:space="0" w:color="auto"/>
              <w:right w:val="single" w:sz="4" w:space="0" w:color="auto"/>
            </w:tcBorders>
            <w:shd w:val="clear" w:color="auto" w:fill="auto"/>
            <w:noWrap/>
            <w:vAlign w:val="center"/>
            <w:hideMark/>
          </w:tcPr>
          <w:p w14:paraId="045D5B45"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622,312</w:t>
            </w:r>
          </w:p>
        </w:tc>
        <w:tc>
          <w:tcPr>
            <w:tcW w:w="1276" w:type="dxa"/>
            <w:tcBorders>
              <w:top w:val="nil"/>
              <w:left w:val="nil"/>
              <w:bottom w:val="single" w:sz="4" w:space="0" w:color="auto"/>
              <w:right w:val="single" w:sz="4" w:space="0" w:color="auto"/>
            </w:tcBorders>
            <w:shd w:val="clear" w:color="auto" w:fill="auto"/>
            <w:noWrap/>
            <w:vAlign w:val="center"/>
            <w:hideMark/>
          </w:tcPr>
          <w:p w14:paraId="0C830C22"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12.6%</w:t>
            </w:r>
          </w:p>
        </w:tc>
        <w:tc>
          <w:tcPr>
            <w:tcW w:w="844" w:type="dxa"/>
            <w:tcBorders>
              <w:top w:val="nil"/>
              <w:left w:val="nil"/>
              <w:bottom w:val="single" w:sz="4" w:space="0" w:color="auto"/>
              <w:right w:val="single" w:sz="4" w:space="0" w:color="auto"/>
            </w:tcBorders>
            <w:shd w:val="clear" w:color="000000" w:fill="FFFFFF"/>
            <w:noWrap/>
            <w:vAlign w:val="center"/>
            <w:hideMark/>
          </w:tcPr>
          <w:p w14:paraId="1A753252"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12.5%</w:t>
            </w:r>
          </w:p>
        </w:tc>
        <w:tc>
          <w:tcPr>
            <w:tcW w:w="857" w:type="dxa"/>
            <w:tcBorders>
              <w:top w:val="nil"/>
              <w:left w:val="nil"/>
              <w:bottom w:val="single" w:sz="4" w:space="0" w:color="auto"/>
              <w:right w:val="single" w:sz="4" w:space="0" w:color="auto"/>
            </w:tcBorders>
            <w:shd w:val="clear" w:color="000000" w:fill="FFFFFF"/>
            <w:noWrap/>
            <w:vAlign w:val="center"/>
            <w:hideMark/>
          </w:tcPr>
          <w:p w14:paraId="1D182F96"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43E63F05"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37</w:t>
            </w:r>
          </w:p>
        </w:tc>
        <w:tc>
          <w:tcPr>
            <w:tcW w:w="992" w:type="dxa"/>
            <w:tcBorders>
              <w:top w:val="nil"/>
              <w:left w:val="nil"/>
              <w:bottom w:val="single" w:sz="4" w:space="0" w:color="auto"/>
              <w:right w:val="single" w:sz="4" w:space="0" w:color="auto"/>
            </w:tcBorders>
            <w:shd w:val="clear" w:color="auto" w:fill="auto"/>
            <w:noWrap/>
            <w:vAlign w:val="center"/>
            <w:hideMark/>
          </w:tcPr>
          <w:p w14:paraId="730C7F20"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30.1%</w:t>
            </w:r>
          </w:p>
        </w:tc>
        <w:tc>
          <w:tcPr>
            <w:tcW w:w="992" w:type="dxa"/>
            <w:tcBorders>
              <w:top w:val="nil"/>
              <w:left w:val="nil"/>
              <w:bottom w:val="single" w:sz="4" w:space="0" w:color="auto"/>
              <w:right w:val="single" w:sz="4" w:space="0" w:color="auto"/>
            </w:tcBorders>
            <w:shd w:val="clear" w:color="auto" w:fill="auto"/>
            <w:noWrap/>
            <w:vAlign w:val="center"/>
            <w:hideMark/>
          </w:tcPr>
          <w:p w14:paraId="4175E670"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41</w:t>
            </w:r>
          </w:p>
        </w:tc>
        <w:tc>
          <w:tcPr>
            <w:tcW w:w="851" w:type="dxa"/>
            <w:tcBorders>
              <w:top w:val="nil"/>
              <w:left w:val="nil"/>
              <w:bottom w:val="single" w:sz="4" w:space="0" w:color="auto"/>
              <w:right w:val="single" w:sz="4" w:space="0" w:color="auto"/>
            </w:tcBorders>
            <w:shd w:val="clear" w:color="auto" w:fill="auto"/>
            <w:noWrap/>
            <w:vAlign w:val="center"/>
            <w:hideMark/>
          </w:tcPr>
          <w:p w14:paraId="63161B3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33.3%</w:t>
            </w:r>
          </w:p>
        </w:tc>
        <w:tc>
          <w:tcPr>
            <w:tcW w:w="992" w:type="dxa"/>
            <w:tcBorders>
              <w:top w:val="nil"/>
              <w:left w:val="nil"/>
              <w:bottom w:val="single" w:sz="4" w:space="0" w:color="auto"/>
              <w:right w:val="single" w:sz="4" w:space="0" w:color="auto"/>
            </w:tcBorders>
            <w:shd w:val="clear" w:color="auto" w:fill="auto"/>
            <w:noWrap/>
            <w:vAlign w:val="center"/>
            <w:hideMark/>
          </w:tcPr>
          <w:p w14:paraId="62202171"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45</w:t>
            </w:r>
          </w:p>
        </w:tc>
        <w:tc>
          <w:tcPr>
            <w:tcW w:w="992" w:type="dxa"/>
            <w:tcBorders>
              <w:top w:val="nil"/>
              <w:left w:val="nil"/>
              <w:bottom w:val="single" w:sz="4" w:space="0" w:color="auto"/>
              <w:right w:val="single" w:sz="4" w:space="0" w:color="auto"/>
            </w:tcBorders>
            <w:shd w:val="clear" w:color="auto" w:fill="auto"/>
            <w:noWrap/>
            <w:vAlign w:val="center"/>
            <w:hideMark/>
          </w:tcPr>
          <w:p w14:paraId="05AFD8ED"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36.6%</w:t>
            </w:r>
          </w:p>
        </w:tc>
        <w:tc>
          <w:tcPr>
            <w:tcW w:w="851" w:type="dxa"/>
            <w:tcBorders>
              <w:top w:val="nil"/>
              <w:left w:val="nil"/>
              <w:bottom w:val="single" w:sz="4" w:space="0" w:color="auto"/>
              <w:right w:val="single" w:sz="4" w:space="0" w:color="auto"/>
            </w:tcBorders>
            <w:shd w:val="clear" w:color="auto" w:fill="auto"/>
            <w:noWrap/>
            <w:vAlign w:val="center"/>
            <w:hideMark/>
          </w:tcPr>
          <w:p w14:paraId="4621ACA7"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123</w:t>
            </w:r>
          </w:p>
        </w:tc>
        <w:tc>
          <w:tcPr>
            <w:tcW w:w="850" w:type="dxa"/>
            <w:tcBorders>
              <w:top w:val="nil"/>
              <w:left w:val="nil"/>
              <w:bottom w:val="single" w:sz="4" w:space="0" w:color="auto"/>
              <w:right w:val="single" w:sz="4" w:space="0" w:color="auto"/>
            </w:tcBorders>
            <w:shd w:val="clear" w:color="auto" w:fill="auto"/>
            <w:noWrap/>
            <w:vAlign w:val="center"/>
            <w:hideMark/>
          </w:tcPr>
          <w:p w14:paraId="14E9511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100.0%</w:t>
            </w:r>
          </w:p>
        </w:tc>
      </w:tr>
      <w:tr w:rsidR="00573840" w:rsidRPr="00573840" w14:paraId="47A69D15" w14:textId="77777777" w:rsidTr="00573840">
        <w:trPr>
          <w:trHeight w:val="2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F894991"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Peterborough</w:t>
            </w:r>
          </w:p>
        </w:tc>
        <w:tc>
          <w:tcPr>
            <w:tcW w:w="1276" w:type="dxa"/>
            <w:tcBorders>
              <w:top w:val="nil"/>
              <w:left w:val="nil"/>
              <w:bottom w:val="single" w:sz="4" w:space="0" w:color="auto"/>
              <w:right w:val="single" w:sz="4" w:space="0" w:color="auto"/>
            </w:tcBorders>
            <w:shd w:val="clear" w:color="auto" w:fill="auto"/>
            <w:noWrap/>
            <w:vAlign w:val="center"/>
            <w:hideMark/>
          </w:tcPr>
          <w:p w14:paraId="70D7FB51"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23,675</w:t>
            </w:r>
          </w:p>
        </w:tc>
        <w:tc>
          <w:tcPr>
            <w:tcW w:w="992" w:type="dxa"/>
            <w:tcBorders>
              <w:top w:val="nil"/>
              <w:left w:val="nil"/>
              <w:bottom w:val="single" w:sz="4" w:space="0" w:color="auto"/>
              <w:right w:val="single" w:sz="4" w:space="0" w:color="auto"/>
            </w:tcBorders>
            <w:shd w:val="clear" w:color="auto" w:fill="auto"/>
            <w:noWrap/>
            <w:vAlign w:val="center"/>
            <w:hideMark/>
          </w:tcPr>
          <w:p w14:paraId="28D142B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184,457</w:t>
            </w:r>
          </w:p>
        </w:tc>
        <w:tc>
          <w:tcPr>
            <w:tcW w:w="1276" w:type="dxa"/>
            <w:tcBorders>
              <w:top w:val="nil"/>
              <w:left w:val="nil"/>
              <w:bottom w:val="single" w:sz="4" w:space="0" w:color="auto"/>
              <w:right w:val="single" w:sz="4" w:space="0" w:color="auto"/>
            </w:tcBorders>
            <w:shd w:val="clear" w:color="auto" w:fill="auto"/>
            <w:noWrap/>
            <w:vAlign w:val="center"/>
            <w:hideMark/>
          </w:tcPr>
          <w:p w14:paraId="7EFA57A6"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12.8%</w:t>
            </w:r>
          </w:p>
        </w:tc>
        <w:tc>
          <w:tcPr>
            <w:tcW w:w="844" w:type="dxa"/>
            <w:tcBorders>
              <w:top w:val="nil"/>
              <w:left w:val="nil"/>
              <w:bottom w:val="single" w:sz="4" w:space="0" w:color="auto"/>
              <w:right w:val="single" w:sz="4" w:space="0" w:color="auto"/>
            </w:tcBorders>
            <w:shd w:val="clear" w:color="000000" w:fill="FFFFFF"/>
            <w:noWrap/>
            <w:vAlign w:val="center"/>
            <w:hideMark/>
          </w:tcPr>
          <w:p w14:paraId="65017955"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12.7%</w:t>
            </w:r>
          </w:p>
        </w:tc>
        <w:tc>
          <w:tcPr>
            <w:tcW w:w="857" w:type="dxa"/>
            <w:tcBorders>
              <w:top w:val="nil"/>
              <w:left w:val="nil"/>
              <w:bottom w:val="single" w:sz="4" w:space="0" w:color="auto"/>
              <w:right w:val="single" w:sz="4" w:space="0" w:color="auto"/>
            </w:tcBorders>
            <w:shd w:val="clear" w:color="000000" w:fill="FFFFFF"/>
            <w:noWrap/>
            <w:vAlign w:val="center"/>
            <w:hideMark/>
          </w:tcPr>
          <w:p w14:paraId="04989FCD"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13.0%</w:t>
            </w:r>
          </w:p>
        </w:tc>
        <w:tc>
          <w:tcPr>
            <w:tcW w:w="1134" w:type="dxa"/>
            <w:tcBorders>
              <w:top w:val="nil"/>
              <w:left w:val="nil"/>
              <w:bottom w:val="single" w:sz="4" w:space="0" w:color="auto"/>
              <w:right w:val="single" w:sz="4" w:space="0" w:color="auto"/>
            </w:tcBorders>
            <w:shd w:val="clear" w:color="auto" w:fill="auto"/>
            <w:noWrap/>
            <w:vAlign w:val="center"/>
            <w:hideMark/>
          </w:tcPr>
          <w:p w14:paraId="6E3740DB"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6</w:t>
            </w:r>
          </w:p>
        </w:tc>
        <w:tc>
          <w:tcPr>
            <w:tcW w:w="992" w:type="dxa"/>
            <w:tcBorders>
              <w:top w:val="nil"/>
              <w:left w:val="nil"/>
              <w:bottom w:val="single" w:sz="4" w:space="0" w:color="auto"/>
              <w:right w:val="single" w:sz="4" w:space="0" w:color="auto"/>
            </w:tcBorders>
            <w:shd w:val="clear" w:color="auto" w:fill="auto"/>
            <w:noWrap/>
            <w:vAlign w:val="center"/>
            <w:hideMark/>
          </w:tcPr>
          <w:p w14:paraId="58BFF30A"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25.0%</w:t>
            </w:r>
          </w:p>
        </w:tc>
        <w:tc>
          <w:tcPr>
            <w:tcW w:w="992" w:type="dxa"/>
            <w:tcBorders>
              <w:top w:val="nil"/>
              <w:left w:val="nil"/>
              <w:bottom w:val="single" w:sz="4" w:space="0" w:color="auto"/>
              <w:right w:val="single" w:sz="4" w:space="0" w:color="auto"/>
            </w:tcBorders>
            <w:shd w:val="clear" w:color="auto" w:fill="auto"/>
            <w:noWrap/>
            <w:vAlign w:val="center"/>
            <w:hideMark/>
          </w:tcPr>
          <w:p w14:paraId="56DBAC9C"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7</w:t>
            </w:r>
          </w:p>
        </w:tc>
        <w:tc>
          <w:tcPr>
            <w:tcW w:w="851" w:type="dxa"/>
            <w:tcBorders>
              <w:top w:val="nil"/>
              <w:left w:val="nil"/>
              <w:bottom w:val="single" w:sz="4" w:space="0" w:color="auto"/>
              <w:right w:val="single" w:sz="4" w:space="0" w:color="auto"/>
            </w:tcBorders>
            <w:shd w:val="clear" w:color="auto" w:fill="auto"/>
            <w:noWrap/>
            <w:vAlign w:val="center"/>
            <w:hideMark/>
          </w:tcPr>
          <w:p w14:paraId="4479BEAE"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29.2%</w:t>
            </w:r>
          </w:p>
        </w:tc>
        <w:tc>
          <w:tcPr>
            <w:tcW w:w="992" w:type="dxa"/>
            <w:tcBorders>
              <w:top w:val="nil"/>
              <w:left w:val="nil"/>
              <w:bottom w:val="single" w:sz="4" w:space="0" w:color="auto"/>
              <w:right w:val="single" w:sz="4" w:space="0" w:color="auto"/>
            </w:tcBorders>
            <w:shd w:val="clear" w:color="auto" w:fill="auto"/>
            <w:noWrap/>
            <w:vAlign w:val="center"/>
            <w:hideMark/>
          </w:tcPr>
          <w:p w14:paraId="0D94E32B"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11</w:t>
            </w:r>
          </w:p>
        </w:tc>
        <w:tc>
          <w:tcPr>
            <w:tcW w:w="992" w:type="dxa"/>
            <w:tcBorders>
              <w:top w:val="nil"/>
              <w:left w:val="nil"/>
              <w:bottom w:val="single" w:sz="4" w:space="0" w:color="auto"/>
              <w:right w:val="single" w:sz="4" w:space="0" w:color="auto"/>
            </w:tcBorders>
            <w:shd w:val="clear" w:color="auto" w:fill="auto"/>
            <w:noWrap/>
            <w:vAlign w:val="center"/>
            <w:hideMark/>
          </w:tcPr>
          <w:p w14:paraId="23DBA6D0"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45.8%</w:t>
            </w:r>
          </w:p>
        </w:tc>
        <w:tc>
          <w:tcPr>
            <w:tcW w:w="851" w:type="dxa"/>
            <w:tcBorders>
              <w:top w:val="nil"/>
              <w:left w:val="nil"/>
              <w:bottom w:val="single" w:sz="4" w:space="0" w:color="auto"/>
              <w:right w:val="single" w:sz="4" w:space="0" w:color="auto"/>
            </w:tcBorders>
            <w:shd w:val="clear" w:color="auto" w:fill="auto"/>
            <w:noWrap/>
            <w:vAlign w:val="center"/>
            <w:hideMark/>
          </w:tcPr>
          <w:p w14:paraId="3C9B4A43"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24</w:t>
            </w:r>
          </w:p>
        </w:tc>
        <w:tc>
          <w:tcPr>
            <w:tcW w:w="850" w:type="dxa"/>
            <w:tcBorders>
              <w:top w:val="nil"/>
              <w:left w:val="nil"/>
              <w:bottom w:val="single" w:sz="4" w:space="0" w:color="auto"/>
              <w:right w:val="single" w:sz="4" w:space="0" w:color="auto"/>
            </w:tcBorders>
            <w:shd w:val="clear" w:color="auto" w:fill="auto"/>
            <w:noWrap/>
            <w:vAlign w:val="center"/>
            <w:hideMark/>
          </w:tcPr>
          <w:p w14:paraId="2C7CB7DE"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100.0%</w:t>
            </w:r>
          </w:p>
        </w:tc>
      </w:tr>
      <w:tr w:rsidR="00573840" w:rsidRPr="00573840" w14:paraId="10C61CA8" w14:textId="77777777" w:rsidTr="00573840">
        <w:trPr>
          <w:trHeight w:val="2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DE51BDF"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Cambridgeshire &amp; Peterborough</w:t>
            </w:r>
          </w:p>
        </w:tc>
        <w:tc>
          <w:tcPr>
            <w:tcW w:w="1276" w:type="dxa"/>
            <w:tcBorders>
              <w:top w:val="nil"/>
              <w:left w:val="nil"/>
              <w:bottom w:val="single" w:sz="4" w:space="0" w:color="auto"/>
              <w:right w:val="single" w:sz="4" w:space="0" w:color="auto"/>
            </w:tcBorders>
            <w:shd w:val="clear" w:color="auto" w:fill="auto"/>
            <w:noWrap/>
            <w:vAlign w:val="center"/>
            <w:hideMark/>
          </w:tcPr>
          <w:p w14:paraId="396B33C5"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102,234</w:t>
            </w:r>
          </w:p>
        </w:tc>
        <w:tc>
          <w:tcPr>
            <w:tcW w:w="992" w:type="dxa"/>
            <w:tcBorders>
              <w:top w:val="nil"/>
              <w:left w:val="nil"/>
              <w:bottom w:val="single" w:sz="4" w:space="0" w:color="auto"/>
              <w:right w:val="single" w:sz="4" w:space="0" w:color="auto"/>
            </w:tcBorders>
            <w:shd w:val="clear" w:color="auto" w:fill="auto"/>
            <w:noWrap/>
            <w:vAlign w:val="center"/>
            <w:hideMark/>
          </w:tcPr>
          <w:p w14:paraId="60ADECC6"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806,769</w:t>
            </w:r>
          </w:p>
        </w:tc>
        <w:tc>
          <w:tcPr>
            <w:tcW w:w="1276" w:type="dxa"/>
            <w:tcBorders>
              <w:top w:val="nil"/>
              <w:left w:val="nil"/>
              <w:bottom w:val="single" w:sz="4" w:space="0" w:color="auto"/>
              <w:right w:val="single" w:sz="4" w:space="0" w:color="auto"/>
            </w:tcBorders>
            <w:shd w:val="clear" w:color="auto" w:fill="auto"/>
            <w:noWrap/>
            <w:vAlign w:val="center"/>
            <w:hideMark/>
          </w:tcPr>
          <w:p w14:paraId="0B614A77"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12.7%</w:t>
            </w:r>
          </w:p>
        </w:tc>
        <w:tc>
          <w:tcPr>
            <w:tcW w:w="844" w:type="dxa"/>
            <w:tcBorders>
              <w:top w:val="nil"/>
              <w:left w:val="nil"/>
              <w:bottom w:val="single" w:sz="4" w:space="0" w:color="auto"/>
              <w:right w:val="single" w:sz="4" w:space="0" w:color="auto"/>
            </w:tcBorders>
            <w:shd w:val="clear" w:color="000000" w:fill="FFFFFF"/>
            <w:noWrap/>
            <w:vAlign w:val="center"/>
            <w:hideMark/>
          </w:tcPr>
          <w:p w14:paraId="2E72653D"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12.6%</w:t>
            </w:r>
          </w:p>
        </w:tc>
        <w:tc>
          <w:tcPr>
            <w:tcW w:w="857" w:type="dxa"/>
            <w:tcBorders>
              <w:top w:val="nil"/>
              <w:left w:val="nil"/>
              <w:bottom w:val="single" w:sz="4" w:space="0" w:color="auto"/>
              <w:right w:val="single" w:sz="4" w:space="0" w:color="auto"/>
            </w:tcBorders>
            <w:shd w:val="clear" w:color="000000" w:fill="FFFFFF"/>
            <w:noWrap/>
            <w:vAlign w:val="center"/>
            <w:hideMark/>
          </w:tcPr>
          <w:p w14:paraId="75A29CDD" w14:textId="77777777" w:rsidR="00573840" w:rsidRPr="00573840" w:rsidRDefault="00573840" w:rsidP="00573840">
            <w:pPr>
              <w:spacing w:after="0" w:line="240" w:lineRule="auto"/>
              <w:jc w:val="center"/>
              <w:rPr>
                <w:rFonts w:ascii="Calibri" w:eastAsia="Times New Roman" w:hAnsi="Calibri" w:cs="Times New Roman"/>
                <w:sz w:val="16"/>
                <w:szCs w:val="16"/>
                <w:lang w:eastAsia="en-GB"/>
              </w:rPr>
            </w:pPr>
            <w:r w:rsidRPr="00573840">
              <w:rPr>
                <w:rFonts w:ascii="Calibri" w:eastAsia="Times New Roman" w:hAnsi="Calibri" w:cs="Times New Roman"/>
                <w:sz w:val="16"/>
                <w:szCs w:val="16"/>
                <w:lang w:eastAsia="en-GB"/>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7A68C3F7"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43</w:t>
            </w:r>
          </w:p>
        </w:tc>
        <w:tc>
          <w:tcPr>
            <w:tcW w:w="992" w:type="dxa"/>
            <w:tcBorders>
              <w:top w:val="nil"/>
              <w:left w:val="nil"/>
              <w:bottom w:val="single" w:sz="4" w:space="0" w:color="auto"/>
              <w:right w:val="single" w:sz="4" w:space="0" w:color="auto"/>
            </w:tcBorders>
            <w:shd w:val="clear" w:color="auto" w:fill="auto"/>
            <w:noWrap/>
            <w:vAlign w:val="center"/>
            <w:hideMark/>
          </w:tcPr>
          <w:p w14:paraId="2032DA56"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29.3%</w:t>
            </w:r>
          </w:p>
        </w:tc>
        <w:tc>
          <w:tcPr>
            <w:tcW w:w="992" w:type="dxa"/>
            <w:tcBorders>
              <w:top w:val="nil"/>
              <w:left w:val="nil"/>
              <w:bottom w:val="single" w:sz="4" w:space="0" w:color="auto"/>
              <w:right w:val="single" w:sz="4" w:space="0" w:color="auto"/>
            </w:tcBorders>
            <w:shd w:val="clear" w:color="auto" w:fill="auto"/>
            <w:noWrap/>
            <w:vAlign w:val="center"/>
            <w:hideMark/>
          </w:tcPr>
          <w:p w14:paraId="59EED59B"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48</w:t>
            </w:r>
          </w:p>
        </w:tc>
        <w:tc>
          <w:tcPr>
            <w:tcW w:w="851" w:type="dxa"/>
            <w:tcBorders>
              <w:top w:val="nil"/>
              <w:left w:val="nil"/>
              <w:bottom w:val="single" w:sz="4" w:space="0" w:color="auto"/>
              <w:right w:val="single" w:sz="4" w:space="0" w:color="auto"/>
            </w:tcBorders>
            <w:shd w:val="clear" w:color="auto" w:fill="auto"/>
            <w:noWrap/>
            <w:vAlign w:val="center"/>
            <w:hideMark/>
          </w:tcPr>
          <w:p w14:paraId="3A857646"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32.7%</w:t>
            </w:r>
          </w:p>
        </w:tc>
        <w:tc>
          <w:tcPr>
            <w:tcW w:w="992" w:type="dxa"/>
            <w:tcBorders>
              <w:top w:val="nil"/>
              <w:left w:val="nil"/>
              <w:bottom w:val="single" w:sz="4" w:space="0" w:color="auto"/>
              <w:right w:val="single" w:sz="4" w:space="0" w:color="auto"/>
            </w:tcBorders>
            <w:shd w:val="clear" w:color="auto" w:fill="auto"/>
            <w:noWrap/>
            <w:vAlign w:val="center"/>
            <w:hideMark/>
          </w:tcPr>
          <w:p w14:paraId="2D17228A"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56</w:t>
            </w:r>
          </w:p>
        </w:tc>
        <w:tc>
          <w:tcPr>
            <w:tcW w:w="992" w:type="dxa"/>
            <w:tcBorders>
              <w:top w:val="nil"/>
              <w:left w:val="nil"/>
              <w:bottom w:val="single" w:sz="4" w:space="0" w:color="auto"/>
              <w:right w:val="single" w:sz="4" w:space="0" w:color="auto"/>
            </w:tcBorders>
            <w:shd w:val="clear" w:color="auto" w:fill="auto"/>
            <w:noWrap/>
            <w:vAlign w:val="center"/>
            <w:hideMark/>
          </w:tcPr>
          <w:p w14:paraId="6B94CA11"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38.1%</w:t>
            </w:r>
          </w:p>
        </w:tc>
        <w:tc>
          <w:tcPr>
            <w:tcW w:w="851" w:type="dxa"/>
            <w:tcBorders>
              <w:top w:val="nil"/>
              <w:left w:val="nil"/>
              <w:bottom w:val="single" w:sz="4" w:space="0" w:color="auto"/>
              <w:right w:val="single" w:sz="4" w:space="0" w:color="auto"/>
            </w:tcBorders>
            <w:shd w:val="clear" w:color="auto" w:fill="auto"/>
            <w:noWrap/>
            <w:vAlign w:val="center"/>
            <w:hideMark/>
          </w:tcPr>
          <w:p w14:paraId="4618E862"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147</w:t>
            </w:r>
          </w:p>
        </w:tc>
        <w:tc>
          <w:tcPr>
            <w:tcW w:w="850" w:type="dxa"/>
            <w:tcBorders>
              <w:top w:val="nil"/>
              <w:left w:val="nil"/>
              <w:bottom w:val="single" w:sz="4" w:space="0" w:color="auto"/>
              <w:right w:val="single" w:sz="4" w:space="0" w:color="auto"/>
            </w:tcBorders>
            <w:shd w:val="clear" w:color="auto" w:fill="auto"/>
            <w:noWrap/>
            <w:vAlign w:val="center"/>
            <w:hideMark/>
          </w:tcPr>
          <w:p w14:paraId="4497DB55" w14:textId="77777777" w:rsidR="00573840" w:rsidRPr="00573840" w:rsidRDefault="00573840" w:rsidP="00573840">
            <w:pPr>
              <w:spacing w:after="0" w:line="240" w:lineRule="auto"/>
              <w:jc w:val="center"/>
              <w:rPr>
                <w:rFonts w:ascii="Calibri" w:eastAsia="Times New Roman" w:hAnsi="Calibri" w:cs="Times New Roman"/>
                <w:color w:val="000000"/>
                <w:sz w:val="16"/>
                <w:szCs w:val="16"/>
                <w:lang w:eastAsia="en-GB"/>
              </w:rPr>
            </w:pPr>
            <w:r w:rsidRPr="00573840">
              <w:rPr>
                <w:rFonts w:ascii="Calibri" w:eastAsia="Times New Roman" w:hAnsi="Calibri" w:cs="Times New Roman"/>
                <w:color w:val="000000"/>
                <w:sz w:val="16"/>
                <w:szCs w:val="16"/>
                <w:lang w:eastAsia="en-GB"/>
              </w:rPr>
              <w:t>100.0%</w:t>
            </w:r>
          </w:p>
        </w:tc>
      </w:tr>
    </w:tbl>
    <w:p w14:paraId="15493B1C" w14:textId="77777777" w:rsidR="005E217F" w:rsidRPr="00A773CD" w:rsidRDefault="005E217F" w:rsidP="005E217F">
      <w:pPr>
        <w:pStyle w:val="ListParagraph"/>
        <w:ind w:left="0"/>
        <w:rPr>
          <w:b/>
          <w:sz w:val="16"/>
          <w:szCs w:val="16"/>
        </w:rPr>
      </w:pPr>
      <w:r w:rsidRPr="00A773CD">
        <w:rPr>
          <w:b/>
          <w:sz w:val="16"/>
          <w:szCs w:val="16"/>
        </w:rPr>
        <w:t>Source: South West Local Knowledge and Intelligence Service/Public Health England</w:t>
      </w:r>
    </w:p>
    <w:p w14:paraId="356D7072" w14:textId="77777777" w:rsidR="005E217F" w:rsidRPr="00A773CD" w:rsidRDefault="005E217F" w:rsidP="005E217F">
      <w:pPr>
        <w:pStyle w:val="ListParagraph"/>
        <w:ind w:left="0"/>
      </w:pPr>
    </w:p>
    <w:tbl>
      <w:tblPr>
        <w:tblW w:w="3256" w:type="dxa"/>
        <w:tblLook w:val="04A0" w:firstRow="1" w:lastRow="0" w:firstColumn="1" w:lastColumn="0" w:noHBand="0" w:noVBand="1"/>
      </w:tblPr>
      <w:tblGrid>
        <w:gridCol w:w="3256"/>
      </w:tblGrid>
      <w:tr w:rsidR="005E217F" w:rsidRPr="00A773CD" w14:paraId="361006A6" w14:textId="77777777" w:rsidTr="004C4943">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27FA5FF" w14:textId="77777777" w:rsidR="005E217F" w:rsidRPr="00A773CD" w:rsidRDefault="005E217F" w:rsidP="004C4943">
            <w:pPr>
              <w:spacing w:after="0" w:line="240" w:lineRule="auto"/>
              <w:jc w:val="center"/>
              <w:rPr>
                <w:rFonts w:ascii="Calibri" w:eastAsia="Times New Roman" w:hAnsi="Calibri" w:cs="Times New Roman"/>
                <w:b/>
                <w:bCs/>
                <w:color w:val="000000"/>
                <w:sz w:val="16"/>
                <w:szCs w:val="16"/>
                <w:lang w:eastAsia="en-GB"/>
              </w:rPr>
            </w:pPr>
            <w:r w:rsidRPr="00A773CD">
              <w:rPr>
                <w:rFonts w:ascii="Calibri" w:eastAsia="Times New Roman" w:hAnsi="Calibri" w:cs="Times New Roman"/>
                <w:b/>
                <w:bCs/>
                <w:color w:val="000000"/>
                <w:sz w:val="16"/>
                <w:szCs w:val="16"/>
                <w:lang w:eastAsia="en-GB"/>
              </w:rPr>
              <w:t>Key</w:t>
            </w:r>
          </w:p>
        </w:tc>
      </w:tr>
      <w:tr w:rsidR="005E217F" w:rsidRPr="00A773CD" w14:paraId="4E7D521E"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1FDBCE12" w14:textId="77777777" w:rsidR="005E217F" w:rsidRPr="00A773CD" w:rsidRDefault="005E217F" w:rsidP="004C4943">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5E217F" w:rsidRPr="00A773CD" w14:paraId="5997A5C2" w14:textId="77777777" w:rsidTr="004C494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8C430F9" w14:textId="77777777" w:rsidR="005E217F" w:rsidRPr="00A773CD" w:rsidRDefault="005E217F" w:rsidP="004C4943">
            <w:pPr>
              <w:spacing w:after="0" w:line="240" w:lineRule="auto"/>
              <w:jc w:val="center"/>
              <w:rPr>
                <w:rFonts w:ascii="Calibri" w:eastAsia="Times New Roman" w:hAnsi="Calibri" w:cs="Times New Roman"/>
                <w:color w:val="000000"/>
                <w:sz w:val="16"/>
                <w:szCs w:val="16"/>
                <w:lang w:eastAsia="en-GB"/>
              </w:rPr>
            </w:pPr>
            <w:r w:rsidRPr="00A773CD">
              <w:rPr>
                <w:rFonts w:ascii="Calibri" w:eastAsia="Times New Roman" w:hAnsi="Calibri" w:cs="Times New Roman"/>
                <w:color w:val="000000"/>
                <w:sz w:val="16"/>
                <w:szCs w:val="16"/>
                <w:lang w:eastAsia="en-GB"/>
              </w:rPr>
              <w:t>Statistically similar prevalence to Cambridgeshire &amp; Peterborough</w:t>
            </w:r>
          </w:p>
        </w:tc>
      </w:tr>
      <w:tr w:rsidR="005E217F" w:rsidRPr="00A773CD" w14:paraId="1D9017D2"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29BEF37F" w14:textId="77777777" w:rsidR="005E217F" w:rsidRPr="00A773CD" w:rsidRDefault="005E217F" w:rsidP="004C4943">
            <w:pPr>
              <w:spacing w:after="0" w:line="240" w:lineRule="auto"/>
              <w:jc w:val="center"/>
              <w:rPr>
                <w:rFonts w:ascii="Calibri" w:eastAsia="Times New Roman" w:hAnsi="Calibri" w:cs="Times New Roman"/>
                <w:color w:val="FFFFFF"/>
                <w:sz w:val="16"/>
                <w:szCs w:val="16"/>
                <w:lang w:eastAsia="en-GB"/>
              </w:rPr>
            </w:pPr>
            <w:r w:rsidRPr="00A773CD">
              <w:rPr>
                <w:rFonts w:ascii="Calibri" w:eastAsia="Times New Roman" w:hAnsi="Calibri" w:cs="Times New Roman"/>
                <w:color w:val="FFFFFF"/>
                <w:sz w:val="16"/>
                <w:szCs w:val="16"/>
                <w:lang w:eastAsia="en-GB"/>
              </w:rPr>
              <w:t>Statistically significantly higher prevalence than Cambridgeshire &amp; Peterborough</w:t>
            </w:r>
          </w:p>
        </w:tc>
      </w:tr>
    </w:tbl>
    <w:p w14:paraId="3BEE8E1C" w14:textId="77777777" w:rsidR="003050FD" w:rsidRPr="00A773CD" w:rsidRDefault="003050FD" w:rsidP="00C16CC8">
      <w:pPr>
        <w:pStyle w:val="ListParagraph"/>
        <w:ind w:left="0"/>
      </w:pPr>
    </w:p>
    <w:p w14:paraId="49CE9233" w14:textId="3A4F4AE8" w:rsidR="005E217F" w:rsidRDefault="005E217F" w:rsidP="00C16CC8">
      <w:pPr>
        <w:pStyle w:val="ListParagraph"/>
        <w:ind w:left="0"/>
      </w:pPr>
      <w:r w:rsidRPr="00A773CD">
        <w:t>Prevalence of people with three or more multi-morbidities in Cambridgeshire &amp; Peterborough (12.7%) is necessarily lower than prevalence of people with only two or more multi-morbidities (21.7%)</w:t>
      </w:r>
      <w:r w:rsidR="00A773CD">
        <w:t xml:space="preserve"> due to the higher inclusion threshold</w:t>
      </w:r>
      <w:r w:rsidRPr="00A773CD">
        <w:t xml:space="preserve">. As with prevalence of two or more multi-morbidities, prevalence is statistically significantly lower for prevalence of three multi-morbidities in Cambridge and South Cambridgeshire compared to the Cambridgeshire &amp; Peterborough average. </w:t>
      </w:r>
    </w:p>
    <w:p w14:paraId="321305F4" w14:textId="77777777" w:rsidR="00FC0A02" w:rsidRDefault="00FC0A02" w:rsidP="00C16CC8">
      <w:pPr>
        <w:pStyle w:val="ListParagraph"/>
        <w:ind w:left="0"/>
      </w:pPr>
    </w:p>
    <w:p w14:paraId="1ED837BC" w14:textId="77777777" w:rsidR="00FC0A02" w:rsidRPr="00A773CD" w:rsidRDefault="00FC0A02" w:rsidP="00C16CC8">
      <w:pPr>
        <w:pStyle w:val="ListParagraph"/>
        <w:ind w:left="0"/>
      </w:pPr>
    </w:p>
    <w:p w14:paraId="14CB9A0D" w14:textId="77777777" w:rsidR="005E217F" w:rsidRPr="00A773CD" w:rsidRDefault="005E217F" w:rsidP="00C16CC8">
      <w:pPr>
        <w:pStyle w:val="ListParagraph"/>
        <w:ind w:left="0"/>
      </w:pPr>
    </w:p>
    <w:p w14:paraId="61E1B14C" w14:textId="5E9D0E04" w:rsidR="005E217F" w:rsidRPr="00FC36FD" w:rsidRDefault="005E217F" w:rsidP="00C16CC8">
      <w:pPr>
        <w:pStyle w:val="ListParagraph"/>
        <w:ind w:left="0"/>
      </w:pPr>
      <w:r w:rsidRPr="00A773CD">
        <w:lastRenderedPageBreak/>
        <w:t xml:space="preserve">With prevalence of 16.7%, Fenland is the only area with statistically significantly high prevalence of people with three or more multi-morbidities compared </w:t>
      </w:r>
      <w:r w:rsidRPr="00FC36FD">
        <w:t>to Cambridgeshire &amp; Peterborough. 22 of 27 electoral wards within Fenland (81.5% of the total) have statistically significantly high prevalence for this indicator compared to Cambridgeshire &amp; Peterborough. Overall prevalence for this indicator</w:t>
      </w:r>
      <w:r w:rsidR="00850B74">
        <w:t xml:space="preserve"> in Fenland</w:t>
      </w:r>
      <w:r w:rsidRPr="00FC36FD">
        <w:t xml:space="preserve"> is 4.0 percentage points higher than Cambridgeshire and Peterborough and for prevalence of two or more multi-morbidities, the Fenland value is </w:t>
      </w:r>
      <w:r w:rsidR="00316861" w:rsidRPr="00FC36FD">
        <w:t>5.4 percentage points higher (27.1% compared to 21.7%).</w:t>
      </w:r>
    </w:p>
    <w:p w14:paraId="2A5BA2E0" w14:textId="77777777" w:rsidR="00F25538" w:rsidRPr="00FC36FD" w:rsidRDefault="00F25538" w:rsidP="00C16CC8">
      <w:pPr>
        <w:pStyle w:val="ListParagraph"/>
        <w:ind w:left="0"/>
      </w:pPr>
    </w:p>
    <w:p w14:paraId="1884454B" w14:textId="0F1F456C" w:rsidR="00F25538" w:rsidRPr="00FC36FD" w:rsidRDefault="00F25538" w:rsidP="00F25538">
      <w:pPr>
        <w:pStyle w:val="ListParagraph"/>
        <w:ind w:left="0"/>
      </w:pPr>
      <w:r w:rsidRPr="00FC36FD">
        <w:rPr>
          <w:b/>
        </w:rPr>
        <w:t>Table 3: Prevalence of people with physical &amp; mental health comorbidity, Cambridgeshire Districts, Cambridgeshire, Peterborough and Cambridgeshire and Peterborough</w:t>
      </w:r>
      <w:r w:rsidR="008044A8">
        <w:rPr>
          <w:b/>
        </w:rPr>
        <w:t>, 2011</w:t>
      </w:r>
    </w:p>
    <w:p w14:paraId="604FDDD0" w14:textId="77777777" w:rsidR="003521F3" w:rsidRDefault="003521F3" w:rsidP="00AE7C7C">
      <w:pPr>
        <w:pStyle w:val="ListParagraph"/>
        <w:ind w:left="0"/>
        <w:rPr>
          <w:b/>
          <w:sz w:val="16"/>
          <w:szCs w:val="16"/>
        </w:rPr>
      </w:pPr>
    </w:p>
    <w:tbl>
      <w:tblPr>
        <w:tblW w:w="5130" w:type="pct"/>
        <w:tblLayout w:type="fixed"/>
        <w:tblLook w:val="04A0" w:firstRow="1" w:lastRow="0" w:firstColumn="1" w:lastColumn="0" w:noHBand="0" w:noVBand="1"/>
      </w:tblPr>
      <w:tblGrid>
        <w:gridCol w:w="1415"/>
        <w:gridCol w:w="1274"/>
        <w:gridCol w:w="993"/>
        <w:gridCol w:w="1274"/>
        <w:gridCol w:w="850"/>
        <w:gridCol w:w="853"/>
        <w:gridCol w:w="1139"/>
        <w:gridCol w:w="993"/>
        <w:gridCol w:w="990"/>
        <w:gridCol w:w="853"/>
        <w:gridCol w:w="993"/>
        <w:gridCol w:w="993"/>
        <w:gridCol w:w="864"/>
        <w:gridCol w:w="827"/>
      </w:tblGrid>
      <w:tr w:rsidR="003521F3" w:rsidRPr="003521F3" w14:paraId="786249AA" w14:textId="77777777" w:rsidTr="003521F3">
        <w:trPr>
          <w:trHeight w:val="225"/>
        </w:trPr>
        <w:tc>
          <w:tcPr>
            <w:tcW w:w="494"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5C83E927"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Area</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B94756D"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Number with physical &amp; mental health comorbidity</w:t>
            </w:r>
          </w:p>
        </w:tc>
        <w:tc>
          <w:tcPr>
            <w:tcW w:w="347"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1969C4E5"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Total Population</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9B3470F"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Prevalence with physical &amp; mental health comorbidity</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DB9B0F6"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Lower CI</w:t>
            </w:r>
          </w:p>
        </w:tc>
        <w:tc>
          <w:tcPr>
            <w:tcW w:w="298"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7C6B525"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Upper CI</w:t>
            </w:r>
          </w:p>
        </w:tc>
        <w:tc>
          <w:tcPr>
            <w:tcW w:w="745" w:type="pct"/>
            <w:gridSpan w:val="2"/>
            <w:tcBorders>
              <w:top w:val="single" w:sz="4" w:space="0" w:color="auto"/>
              <w:left w:val="nil"/>
              <w:bottom w:val="single" w:sz="4" w:space="0" w:color="auto"/>
              <w:right w:val="single" w:sz="4" w:space="0" w:color="auto"/>
            </w:tcBorders>
            <w:shd w:val="clear" w:color="000000" w:fill="DCE6F1"/>
            <w:noWrap/>
            <w:vAlign w:val="center"/>
            <w:hideMark/>
          </w:tcPr>
          <w:p w14:paraId="3D2015DF"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Wards w/ statistically significantly low prevalence</w:t>
            </w:r>
          </w:p>
        </w:tc>
        <w:tc>
          <w:tcPr>
            <w:tcW w:w="644" w:type="pct"/>
            <w:gridSpan w:val="2"/>
            <w:tcBorders>
              <w:top w:val="single" w:sz="4" w:space="0" w:color="auto"/>
              <w:left w:val="nil"/>
              <w:bottom w:val="single" w:sz="4" w:space="0" w:color="auto"/>
              <w:right w:val="single" w:sz="4" w:space="0" w:color="auto"/>
            </w:tcBorders>
            <w:shd w:val="clear" w:color="000000" w:fill="DCE6F1"/>
            <w:noWrap/>
            <w:vAlign w:val="center"/>
            <w:hideMark/>
          </w:tcPr>
          <w:p w14:paraId="12F3E627"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Wards w/ statistically similar prevalence</w:t>
            </w:r>
          </w:p>
        </w:tc>
        <w:tc>
          <w:tcPr>
            <w:tcW w:w="694" w:type="pct"/>
            <w:gridSpan w:val="2"/>
            <w:tcBorders>
              <w:top w:val="single" w:sz="4" w:space="0" w:color="auto"/>
              <w:left w:val="nil"/>
              <w:bottom w:val="single" w:sz="4" w:space="0" w:color="auto"/>
              <w:right w:val="single" w:sz="4" w:space="0" w:color="auto"/>
            </w:tcBorders>
            <w:shd w:val="clear" w:color="000000" w:fill="DCE6F1"/>
            <w:noWrap/>
            <w:vAlign w:val="center"/>
            <w:hideMark/>
          </w:tcPr>
          <w:p w14:paraId="31D12D5A"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Wards w/ statistically significantly high prevalence</w:t>
            </w:r>
          </w:p>
        </w:tc>
        <w:tc>
          <w:tcPr>
            <w:tcW w:w="591" w:type="pct"/>
            <w:gridSpan w:val="2"/>
            <w:tcBorders>
              <w:top w:val="single" w:sz="4" w:space="0" w:color="auto"/>
              <w:left w:val="nil"/>
              <w:bottom w:val="single" w:sz="4" w:space="0" w:color="auto"/>
              <w:right w:val="single" w:sz="4" w:space="0" w:color="auto"/>
            </w:tcBorders>
            <w:shd w:val="clear" w:color="000000" w:fill="DCE6F1"/>
            <w:noWrap/>
            <w:vAlign w:val="center"/>
            <w:hideMark/>
          </w:tcPr>
          <w:p w14:paraId="40C59E9A"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Total</w:t>
            </w:r>
          </w:p>
        </w:tc>
      </w:tr>
      <w:tr w:rsidR="003521F3" w:rsidRPr="003521F3" w14:paraId="4B07328C" w14:textId="77777777" w:rsidTr="003521F3">
        <w:trPr>
          <w:trHeight w:val="225"/>
        </w:trPr>
        <w:tc>
          <w:tcPr>
            <w:tcW w:w="494" w:type="pct"/>
            <w:vMerge/>
            <w:tcBorders>
              <w:top w:val="single" w:sz="4" w:space="0" w:color="auto"/>
              <w:left w:val="single" w:sz="4" w:space="0" w:color="auto"/>
              <w:bottom w:val="single" w:sz="4" w:space="0" w:color="000000"/>
              <w:right w:val="single" w:sz="4" w:space="0" w:color="auto"/>
            </w:tcBorders>
            <w:vAlign w:val="center"/>
            <w:hideMark/>
          </w:tcPr>
          <w:p w14:paraId="6DB10926" w14:textId="77777777" w:rsidR="003521F3" w:rsidRPr="003521F3" w:rsidRDefault="003521F3" w:rsidP="003521F3">
            <w:pPr>
              <w:spacing w:after="0" w:line="240" w:lineRule="auto"/>
              <w:rPr>
                <w:rFonts w:ascii="Calibri" w:eastAsia="Times New Roman" w:hAnsi="Calibri" w:cs="Times New Roman"/>
                <w:b/>
                <w:bCs/>
                <w:color w:val="000000"/>
                <w:sz w:val="16"/>
                <w:szCs w:val="16"/>
                <w:lang w:eastAsia="en-GB"/>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3BB8E387" w14:textId="77777777" w:rsidR="003521F3" w:rsidRPr="003521F3" w:rsidRDefault="003521F3" w:rsidP="003521F3">
            <w:pPr>
              <w:spacing w:after="0" w:line="240" w:lineRule="auto"/>
              <w:rPr>
                <w:rFonts w:ascii="Calibri" w:eastAsia="Times New Roman" w:hAnsi="Calibri" w:cs="Times New Roman"/>
                <w:b/>
                <w:bCs/>
                <w:color w:val="000000"/>
                <w:sz w:val="16"/>
                <w:szCs w:val="16"/>
                <w:lang w:eastAsia="en-GB"/>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14:paraId="3EFD7B19" w14:textId="77777777" w:rsidR="003521F3" w:rsidRPr="003521F3" w:rsidRDefault="003521F3" w:rsidP="003521F3">
            <w:pPr>
              <w:spacing w:after="0" w:line="240" w:lineRule="auto"/>
              <w:rPr>
                <w:rFonts w:ascii="Calibri" w:eastAsia="Times New Roman" w:hAnsi="Calibri" w:cs="Times New Roman"/>
                <w:b/>
                <w:bCs/>
                <w:color w:val="000000"/>
                <w:sz w:val="16"/>
                <w:szCs w:val="16"/>
                <w:lang w:eastAsia="en-GB"/>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1D684BBF" w14:textId="77777777" w:rsidR="003521F3" w:rsidRPr="003521F3" w:rsidRDefault="003521F3" w:rsidP="003521F3">
            <w:pPr>
              <w:spacing w:after="0" w:line="240" w:lineRule="auto"/>
              <w:rPr>
                <w:rFonts w:ascii="Calibri" w:eastAsia="Times New Roman" w:hAnsi="Calibri" w:cs="Times New Roman"/>
                <w:b/>
                <w:bCs/>
                <w:color w:val="000000"/>
                <w:sz w:val="16"/>
                <w:szCs w:val="16"/>
                <w:lang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52E93D0" w14:textId="77777777" w:rsidR="003521F3" w:rsidRPr="003521F3" w:rsidRDefault="003521F3" w:rsidP="003521F3">
            <w:pPr>
              <w:spacing w:after="0" w:line="240" w:lineRule="auto"/>
              <w:rPr>
                <w:rFonts w:ascii="Calibri" w:eastAsia="Times New Roman" w:hAnsi="Calibri" w:cs="Times New Roman"/>
                <w:b/>
                <w:bCs/>
                <w:color w:val="000000"/>
                <w:sz w:val="16"/>
                <w:szCs w:val="16"/>
                <w:lang w:eastAsia="en-GB"/>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26E95999" w14:textId="77777777" w:rsidR="003521F3" w:rsidRPr="003521F3" w:rsidRDefault="003521F3" w:rsidP="003521F3">
            <w:pPr>
              <w:spacing w:after="0" w:line="240" w:lineRule="auto"/>
              <w:rPr>
                <w:rFonts w:ascii="Calibri" w:eastAsia="Times New Roman" w:hAnsi="Calibri" w:cs="Times New Roman"/>
                <w:b/>
                <w:bCs/>
                <w:color w:val="000000"/>
                <w:sz w:val="16"/>
                <w:szCs w:val="16"/>
                <w:lang w:eastAsia="en-GB"/>
              </w:rPr>
            </w:pPr>
          </w:p>
        </w:tc>
        <w:tc>
          <w:tcPr>
            <w:tcW w:w="398" w:type="pct"/>
            <w:tcBorders>
              <w:top w:val="nil"/>
              <w:left w:val="nil"/>
              <w:bottom w:val="single" w:sz="4" w:space="0" w:color="auto"/>
              <w:right w:val="single" w:sz="4" w:space="0" w:color="auto"/>
            </w:tcBorders>
            <w:shd w:val="clear" w:color="000000" w:fill="DCE6F1"/>
            <w:noWrap/>
            <w:vAlign w:val="center"/>
            <w:hideMark/>
          </w:tcPr>
          <w:p w14:paraId="611EFD8D"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Number</w:t>
            </w:r>
          </w:p>
        </w:tc>
        <w:tc>
          <w:tcPr>
            <w:tcW w:w="347" w:type="pct"/>
            <w:tcBorders>
              <w:top w:val="nil"/>
              <w:left w:val="nil"/>
              <w:bottom w:val="single" w:sz="4" w:space="0" w:color="auto"/>
              <w:right w:val="single" w:sz="4" w:space="0" w:color="auto"/>
            </w:tcBorders>
            <w:shd w:val="clear" w:color="000000" w:fill="DCE6F1"/>
            <w:noWrap/>
            <w:vAlign w:val="center"/>
            <w:hideMark/>
          </w:tcPr>
          <w:p w14:paraId="7CF1E22F"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 of All</w:t>
            </w:r>
          </w:p>
        </w:tc>
        <w:tc>
          <w:tcPr>
            <w:tcW w:w="346" w:type="pct"/>
            <w:tcBorders>
              <w:top w:val="nil"/>
              <w:left w:val="nil"/>
              <w:bottom w:val="single" w:sz="4" w:space="0" w:color="auto"/>
              <w:right w:val="single" w:sz="4" w:space="0" w:color="auto"/>
            </w:tcBorders>
            <w:shd w:val="clear" w:color="000000" w:fill="DCE6F1"/>
            <w:noWrap/>
            <w:vAlign w:val="center"/>
            <w:hideMark/>
          </w:tcPr>
          <w:p w14:paraId="667F2EB7"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Number</w:t>
            </w:r>
          </w:p>
        </w:tc>
        <w:tc>
          <w:tcPr>
            <w:tcW w:w="298" w:type="pct"/>
            <w:tcBorders>
              <w:top w:val="nil"/>
              <w:left w:val="nil"/>
              <w:bottom w:val="single" w:sz="4" w:space="0" w:color="auto"/>
              <w:right w:val="single" w:sz="4" w:space="0" w:color="auto"/>
            </w:tcBorders>
            <w:shd w:val="clear" w:color="000000" w:fill="DCE6F1"/>
            <w:noWrap/>
            <w:vAlign w:val="center"/>
            <w:hideMark/>
          </w:tcPr>
          <w:p w14:paraId="3830163F"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 of All</w:t>
            </w:r>
          </w:p>
        </w:tc>
        <w:tc>
          <w:tcPr>
            <w:tcW w:w="347" w:type="pct"/>
            <w:tcBorders>
              <w:top w:val="nil"/>
              <w:left w:val="nil"/>
              <w:bottom w:val="single" w:sz="4" w:space="0" w:color="auto"/>
              <w:right w:val="single" w:sz="4" w:space="0" w:color="auto"/>
            </w:tcBorders>
            <w:shd w:val="clear" w:color="000000" w:fill="DCE6F1"/>
            <w:noWrap/>
            <w:vAlign w:val="center"/>
            <w:hideMark/>
          </w:tcPr>
          <w:p w14:paraId="27D23AB7"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Number</w:t>
            </w:r>
          </w:p>
        </w:tc>
        <w:tc>
          <w:tcPr>
            <w:tcW w:w="347" w:type="pct"/>
            <w:tcBorders>
              <w:top w:val="nil"/>
              <w:left w:val="nil"/>
              <w:bottom w:val="single" w:sz="4" w:space="0" w:color="auto"/>
              <w:right w:val="single" w:sz="4" w:space="0" w:color="auto"/>
            </w:tcBorders>
            <w:shd w:val="clear" w:color="000000" w:fill="DCE6F1"/>
            <w:noWrap/>
            <w:vAlign w:val="center"/>
            <w:hideMark/>
          </w:tcPr>
          <w:p w14:paraId="4723516D"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 of All</w:t>
            </w:r>
          </w:p>
        </w:tc>
        <w:tc>
          <w:tcPr>
            <w:tcW w:w="302" w:type="pct"/>
            <w:tcBorders>
              <w:top w:val="nil"/>
              <w:left w:val="nil"/>
              <w:bottom w:val="single" w:sz="4" w:space="0" w:color="auto"/>
              <w:right w:val="single" w:sz="4" w:space="0" w:color="auto"/>
            </w:tcBorders>
            <w:shd w:val="clear" w:color="000000" w:fill="DCE6F1"/>
            <w:noWrap/>
            <w:vAlign w:val="center"/>
            <w:hideMark/>
          </w:tcPr>
          <w:p w14:paraId="30F79F5C"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Number</w:t>
            </w:r>
          </w:p>
        </w:tc>
        <w:tc>
          <w:tcPr>
            <w:tcW w:w="289" w:type="pct"/>
            <w:tcBorders>
              <w:top w:val="nil"/>
              <w:left w:val="nil"/>
              <w:bottom w:val="single" w:sz="4" w:space="0" w:color="auto"/>
              <w:right w:val="single" w:sz="4" w:space="0" w:color="auto"/>
            </w:tcBorders>
            <w:shd w:val="clear" w:color="000000" w:fill="DCE6F1"/>
            <w:noWrap/>
            <w:vAlign w:val="center"/>
            <w:hideMark/>
          </w:tcPr>
          <w:p w14:paraId="26A96151" w14:textId="77777777" w:rsidR="003521F3" w:rsidRPr="003521F3" w:rsidRDefault="003521F3" w:rsidP="003521F3">
            <w:pPr>
              <w:spacing w:after="0" w:line="240" w:lineRule="auto"/>
              <w:jc w:val="center"/>
              <w:rPr>
                <w:rFonts w:ascii="Calibri" w:eastAsia="Times New Roman" w:hAnsi="Calibri" w:cs="Times New Roman"/>
                <w:b/>
                <w:bCs/>
                <w:color w:val="000000"/>
                <w:sz w:val="16"/>
                <w:szCs w:val="16"/>
                <w:lang w:eastAsia="en-GB"/>
              </w:rPr>
            </w:pPr>
            <w:r w:rsidRPr="003521F3">
              <w:rPr>
                <w:rFonts w:ascii="Calibri" w:eastAsia="Times New Roman" w:hAnsi="Calibri" w:cs="Times New Roman"/>
                <w:b/>
                <w:bCs/>
                <w:color w:val="000000"/>
                <w:sz w:val="16"/>
                <w:szCs w:val="16"/>
                <w:lang w:eastAsia="en-GB"/>
              </w:rPr>
              <w:t>% of All</w:t>
            </w:r>
          </w:p>
        </w:tc>
      </w:tr>
      <w:tr w:rsidR="003521F3" w:rsidRPr="003521F3" w14:paraId="41CE0E61" w14:textId="77777777" w:rsidTr="003521F3">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6E2B01B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Cambridge</w:t>
            </w:r>
          </w:p>
        </w:tc>
        <w:tc>
          <w:tcPr>
            <w:tcW w:w="445" w:type="pct"/>
            <w:tcBorders>
              <w:top w:val="nil"/>
              <w:left w:val="nil"/>
              <w:bottom w:val="single" w:sz="4" w:space="0" w:color="auto"/>
              <w:right w:val="single" w:sz="4" w:space="0" w:color="auto"/>
            </w:tcBorders>
            <w:shd w:val="clear" w:color="auto" w:fill="auto"/>
            <w:noWrap/>
            <w:vAlign w:val="center"/>
            <w:hideMark/>
          </w:tcPr>
          <w:p w14:paraId="02ECE588"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8,674</w:t>
            </w:r>
          </w:p>
        </w:tc>
        <w:tc>
          <w:tcPr>
            <w:tcW w:w="347" w:type="pct"/>
            <w:tcBorders>
              <w:top w:val="nil"/>
              <w:left w:val="nil"/>
              <w:bottom w:val="single" w:sz="4" w:space="0" w:color="auto"/>
              <w:right w:val="single" w:sz="4" w:space="0" w:color="auto"/>
            </w:tcBorders>
            <w:shd w:val="clear" w:color="auto" w:fill="auto"/>
            <w:noWrap/>
            <w:vAlign w:val="center"/>
            <w:hideMark/>
          </w:tcPr>
          <w:p w14:paraId="552E3A3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122,725</w:t>
            </w:r>
          </w:p>
        </w:tc>
        <w:tc>
          <w:tcPr>
            <w:tcW w:w="445" w:type="pct"/>
            <w:tcBorders>
              <w:top w:val="nil"/>
              <w:left w:val="nil"/>
              <w:bottom w:val="single" w:sz="4" w:space="0" w:color="auto"/>
              <w:right w:val="single" w:sz="4" w:space="0" w:color="auto"/>
            </w:tcBorders>
            <w:shd w:val="clear" w:color="000000" w:fill="C6EFCE"/>
            <w:noWrap/>
            <w:vAlign w:val="center"/>
            <w:hideMark/>
          </w:tcPr>
          <w:p w14:paraId="697B54F3" w14:textId="77777777" w:rsidR="003521F3" w:rsidRPr="00902125" w:rsidRDefault="003521F3" w:rsidP="003521F3">
            <w:pPr>
              <w:spacing w:after="0" w:line="240" w:lineRule="auto"/>
              <w:jc w:val="center"/>
              <w:rPr>
                <w:rFonts w:ascii="Calibri" w:eastAsia="Times New Roman" w:hAnsi="Calibri" w:cs="Times New Roman"/>
                <w:sz w:val="16"/>
                <w:szCs w:val="16"/>
                <w:lang w:eastAsia="en-GB"/>
              </w:rPr>
            </w:pPr>
            <w:r w:rsidRPr="00902125">
              <w:rPr>
                <w:rFonts w:ascii="Calibri" w:eastAsia="Times New Roman" w:hAnsi="Calibri" w:cs="Times New Roman"/>
                <w:sz w:val="16"/>
                <w:szCs w:val="16"/>
                <w:lang w:eastAsia="en-GB"/>
              </w:rPr>
              <w:t>7.1%</w:t>
            </w:r>
          </w:p>
        </w:tc>
        <w:tc>
          <w:tcPr>
            <w:tcW w:w="297" w:type="pct"/>
            <w:tcBorders>
              <w:top w:val="nil"/>
              <w:left w:val="nil"/>
              <w:bottom w:val="single" w:sz="4" w:space="0" w:color="auto"/>
              <w:right w:val="single" w:sz="4" w:space="0" w:color="auto"/>
            </w:tcBorders>
            <w:shd w:val="clear" w:color="000000" w:fill="FFFFFF"/>
            <w:noWrap/>
            <w:vAlign w:val="center"/>
            <w:hideMark/>
          </w:tcPr>
          <w:p w14:paraId="3B76D561"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6.9%</w:t>
            </w:r>
          </w:p>
        </w:tc>
        <w:tc>
          <w:tcPr>
            <w:tcW w:w="298" w:type="pct"/>
            <w:tcBorders>
              <w:top w:val="nil"/>
              <w:left w:val="nil"/>
              <w:bottom w:val="single" w:sz="4" w:space="0" w:color="auto"/>
              <w:right w:val="single" w:sz="4" w:space="0" w:color="auto"/>
            </w:tcBorders>
            <w:shd w:val="clear" w:color="000000" w:fill="FFFFFF"/>
            <w:noWrap/>
            <w:vAlign w:val="center"/>
            <w:hideMark/>
          </w:tcPr>
          <w:p w14:paraId="58E4C1AE"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7.2%</w:t>
            </w:r>
          </w:p>
        </w:tc>
        <w:tc>
          <w:tcPr>
            <w:tcW w:w="398" w:type="pct"/>
            <w:tcBorders>
              <w:top w:val="nil"/>
              <w:left w:val="nil"/>
              <w:bottom w:val="single" w:sz="4" w:space="0" w:color="auto"/>
              <w:right w:val="single" w:sz="4" w:space="0" w:color="auto"/>
            </w:tcBorders>
            <w:shd w:val="clear" w:color="auto" w:fill="auto"/>
            <w:noWrap/>
            <w:vAlign w:val="center"/>
            <w:hideMark/>
          </w:tcPr>
          <w:p w14:paraId="5AE70913"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6</w:t>
            </w:r>
          </w:p>
        </w:tc>
        <w:tc>
          <w:tcPr>
            <w:tcW w:w="347" w:type="pct"/>
            <w:tcBorders>
              <w:top w:val="nil"/>
              <w:left w:val="nil"/>
              <w:bottom w:val="single" w:sz="4" w:space="0" w:color="auto"/>
              <w:right w:val="single" w:sz="4" w:space="0" w:color="auto"/>
            </w:tcBorders>
            <w:shd w:val="clear" w:color="auto" w:fill="auto"/>
            <w:noWrap/>
            <w:vAlign w:val="center"/>
            <w:hideMark/>
          </w:tcPr>
          <w:p w14:paraId="6C540813"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42.9%</w:t>
            </w:r>
          </w:p>
        </w:tc>
        <w:tc>
          <w:tcPr>
            <w:tcW w:w="346" w:type="pct"/>
            <w:tcBorders>
              <w:top w:val="nil"/>
              <w:left w:val="nil"/>
              <w:bottom w:val="single" w:sz="4" w:space="0" w:color="auto"/>
              <w:right w:val="single" w:sz="4" w:space="0" w:color="auto"/>
            </w:tcBorders>
            <w:shd w:val="clear" w:color="auto" w:fill="auto"/>
            <w:noWrap/>
            <w:vAlign w:val="center"/>
            <w:hideMark/>
          </w:tcPr>
          <w:p w14:paraId="6EC6A980"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w:t>
            </w:r>
          </w:p>
        </w:tc>
        <w:tc>
          <w:tcPr>
            <w:tcW w:w="298" w:type="pct"/>
            <w:tcBorders>
              <w:top w:val="nil"/>
              <w:left w:val="nil"/>
              <w:bottom w:val="single" w:sz="4" w:space="0" w:color="auto"/>
              <w:right w:val="single" w:sz="4" w:space="0" w:color="auto"/>
            </w:tcBorders>
            <w:shd w:val="clear" w:color="auto" w:fill="auto"/>
            <w:noWrap/>
            <w:vAlign w:val="center"/>
            <w:hideMark/>
          </w:tcPr>
          <w:p w14:paraId="56618338"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28.6%</w:t>
            </w:r>
          </w:p>
        </w:tc>
        <w:tc>
          <w:tcPr>
            <w:tcW w:w="347" w:type="pct"/>
            <w:tcBorders>
              <w:top w:val="nil"/>
              <w:left w:val="nil"/>
              <w:bottom w:val="single" w:sz="4" w:space="0" w:color="auto"/>
              <w:right w:val="single" w:sz="4" w:space="0" w:color="auto"/>
            </w:tcBorders>
            <w:shd w:val="clear" w:color="auto" w:fill="auto"/>
            <w:noWrap/>
            <w:vAlign w:val="center"/>
            <w:hideMark/>
          </w:tcPr>
          <w:p w14:paraId="75F3CE96"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w:t>
            </w:r>
          </w:p>
        </w:tc>
        <w:tc>
          <w:tcPr>
            <w:tcW w:w="347" w:type="pct"/>
            <w:tcBorders>
              <w:top w:val="nil"/>
              <w:left w:val="nil"/>
              <w:bottom w:val="single" w:sz="4" w:space="0" w:color="auto"/>
              <w:right w:val="single" w:sz="4" w:space="0" w:color="auto"/>
            </w:tcBorders>
            <w:shd w:val="clear" w:color="auto" w:fill="auto"/>
            <w:noWrap/>
            <w:vAlign w:val="center"/>
            <w:hideMark/>
          </w:tcPr>
          <w:p w14:paraId="2549492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28.6%</w:t>
            </w:r>
          </w:p>
        </w:tc>
        <w:tc>
          <w:tcPr>
            <w:tcW w:w="302" w:type="pct"/>
            <w:tcBorders>
              <w:top w:val="nil"/>
              <w:left w:val="nil"/>
              <w:bottom w:val="single" w:sz="4" w:space="0" w:color="auto"/>
              <w:right w:val="single" w:sz="4" w:space="0" w:color="auto"/>
            </w:tcBorders>
            <w:shd w:val="clear" w:color="auto" w:fill="auto"/>
            <w:noWrap/>
            <w:vAlign w:val="center"/>
            <w:hideMark/>
          </w:tcPr>
          <w:p w14:paraId="07873B8D"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14</w:t>
            </w:r>
          </w:p>
        </w:tc>
        <w:tc>
          <w:tcPr>
            <w:tcW w:w="289" w:type="pct"/>
            <w:tcBorders>
              <w:top w:val="nil"/>
              <w:left w:val="nil"/>
              <w:bottom w:val="single" w:sz="4" w:space="0" w:color="auto"/>
              <w:right w:val="single" w:sz="4" w:space="0" w:color="auto"/>
            </w:tcBorders>
            <w:shd w:val="clear" w:color="auto" w:fill="auto"/>
            <w:noWrap/>
            <w:vAlign w:val="center"/>
            <w:hideMark/>
          </w:tcPr>
          <w:p w14:paraId="6A044B6A"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100.0%</w:t>
            </w:r>
          </w:p>
        </w:tc>
      </w:tr>
      <w:tr w:rsidR="003521F3" w:rsidRPr="003521F3" w14:paraId="499B05B9" w14:textId="77777777" w:rsidTr="003521F3">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190A7628"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East Cambridgeshire</w:t>
            </w:r>
          </w:p>
        </w:tc>
        <w:tc>
          <w:tcPr>
            <w:tcW w:w="445" w:type="pct"/>
            <w:tcBorders>
              <w:top w:val="nil"/>
              <w:left w:val="nil"/>
              <w:bottom w:val="single" w:sz="4" w:space="0" w:color="auto"/>
              <w:right w:val="single" w:sz="4" w:space="0" w:color="auto"/>
            </w:tcBorders>
            <w:shd w:val="clear" w:color="auto" w:fill="auto"/>
            <w:noWrap/>
            <w:vAlign w:val="center"/>
            <w:hideMark/>
          </w:tcPr>
          <w:p w14:paraId="4163AAF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6,227</w:t>
            </w:r>
          </w:p>
        </w:tc>
        <w:tc>
          <w:tcPr>
            <w:tcW w:w="347" w:type="pct"/>
            <w:tcBorders>
              <w:top w:val="nil"/>
              <w:left w:val="nil"/>
              <w:bottom w:val="single" w:sz="4" w:space="0" w:color="auto"/>
              <w:right w:val="single" w:sz="4" w:space="0" w:color="auto"/>
            </w:tcBorders>
            <w:shd w:val="clear" w:color="auto" w:fill="auto"/>
            <w:noWrap/>
            <w:vAlign w:val="center"/>
            <w:hideMark/>
          </w:tcPr>
          <w:p w14:paraId="27A33FD8"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84,245</w:t>
            </w:r>
          </w:p>
        </w:tc>
        <w:tc>
          <w:tcPr>
            <w:tcW w:w="445" w:type="pct"/>
            <w:tcBorders>
              <w:top w:val="nil"/>
              <w:left w:val="nil"/>
              <w:bottom w:val="single" w:sz="4" w:space="0" w:color="auto"/>
              <w:right w:val="single" w:sz="4" w:space="0" w:color="auto"/>
            </w:tcBorders>
            <w:shd w:val="clear" w:color="000000" w:fill="C6EFCE"/>
            <w:noWrap/>
            <w:vAlign w:val="center"/>
            <w:hideMark/>
          </w:tcPr>
          <w:p w14:paraId="3CD50115" w14:textId="77777777" w:rsidR="003521F3" w:rsidRPr="00902125" w:rsidRDefault="003521F3" w:rsidP="003521F3">
            <w:pPr>
              <w:spacing w:after="0" w:line="240" w:lineRule="auto"/>
              <w:jc w:val="center"/>
              <w:rPr>
                <w:rFonts w:ascii="Calibri" w:eastAsia="Times New Roman" w:hAnsi="Calibri" w:cs="Times New Roman"/>
                <w:sz w:val="16"/>
                <w:szCs w:val="16"/>
                <w:lang w:eastAsia="en-GB"/>
              </w:rPr>
            </w:pPr>
            <w:r w:rsidRPr="00902125">
              <w:rPr>
                <w:rFonts w:ascii="Calibri" w:eastAsia="Times New Roman" w:hAnsi="Calibri" w:cs="Times New Roman"/>
                <w:sz w:val="16"/>
                <w:szCs w:val="16"/>
                <w:lang w:eastAsia="en-GB"/>
              </w:rPr>
              <w:t>7.4%</w:t>
            </w:r>
          </w:p>
        </w:tc>
        <w:tc>
          <w:tcPr>
            <w:tcW w:w="297" w:type="pct"/>
            <w:tcBorders>
              <w:top w:val="nil"/>
              <w:left w:val="nil"/>
              <w:bottom w:val="single" w:sz="4" w:space="0" w:color="auto"/>
              <w:right w:val="single" w:sz="4" w:space="0" w:color="auto"/>
            </w:tcBorders>
            <w:shd w:val="clear" w:color="000000" w:fill="FFFFFF"/>
            <w:noWrap/>
            <w:vAlign w:val="center"/>
            <w:hideMark/>
          </w:tcPr>
          <w:p w14:paraId="529764A2"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7.2%</w:t>
            </w:r>
          </w:p>
        </w:tc>
        <w:tc>
          <w:tcPr>
            <w:tcW w:w="298" w:type="pct"/>
            <w:tcBorders>
              <w:top w:val="nil"/>
              <w:left w:val="nil"/>
              <w:bottom w:val="single" w:sz="4" w:space="0" w:color="auto"/>
              <w:right w:val="single" w:sz="4" w:space="0" w:color="auto"/>
            </w:tcBorders>
            <w:shd w:val="clear" w:color="000000" w:fill="FFFFFF"/>
            <w:noWrap/>
            <w:vAlign w:val="center"/>
            <w:hideMark/>
          </w:tcPr>
          <w:p w14:paraId="14FC8B2C"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7.6%</w:t>
            </w:r>
          </w:p>
        </w:tc>
        <w:tc>
          <w:tcPr>
            <w:tcW w:w="398" w:type="pct"/>
            <w:tcBorders>
              <w:top w:val="nil"/>
              <w:left w:val="nil"/>
              <w:bottom w:val="single" w:sz="4" w:space="0" w:color="auto"/>
              <w:right w:val="single" w:sz="4" w:space="0" w:color="auto"/>
            </w:tcBorders>
            <w:shd w:val="clear" w:color="auto" w:fill="auto"/>
            <w:noWrap/>
            <w:vAlign w:val="center"/>
            <w:hideMark/>
          </w:tcPr>
          <w:p w14:paraId="3773D52D"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6</w:t>
            </w:r>
          </w:p>
        </w:tc>
        <w:tc>
          <w:tcPr>
            <w:tcW w:w="347" w:type="pct"/>
            <w:tcBorders>
              <w:top w:val="nil"/>
              <w:left w:val="nil"/>
              <w:bottom w:val="single" w:sz="4" w:space="0" w:color="auto"/>
              <w:right w:val="single" w:sz="4" w:space="0" w:color="auto"/>
            </w:tcBorders>
            <w:shd w:val="clear" w:color="auto" w:fill="auto"/>
            <w:noWrap/>
            <w:vAlign w:val="center"/>
            <w:hideMark/>
          </w:tcPr>
          <w:p w14:paraId="71C5F00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31.6%</w:t>
            </w:r>
          </w:p>
        </w:tc>
        <w:tc>
          <w:tcPr>
            <w:tcW w:w="346" w:type="pct"/>
            <w:tcBorders>
              <w:top w:val="nil"/>
              <w:left w:val="nil"/>
              <w:bottom w:val="single" w:sz="4" w:space="0" w:color="auto"/>
              <w:right w:val="single" w:sz="4" w:space="0" w:color="auto"/>
            </w:tcBorders>
            <w:shd w:val="clear" w:color="auto" w:fill="auto"/>
            <w:noWrap/>
            <w:vAlign w:val="center"/>
            <w:hideMark/>
          </w:tcPr>
          <w:p w14:paraId="5196C7E3"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w:t>
            </w:r>
          </w:p>
        </w:tc>
        <w:tc>
          <w:tcPr>
            <w:tcW w:w="298" w:type="pct"/>
            <w:tcBorders>
              <w:top w:val="nil"/>
              <w:left w:val="nil"/>
              <w:bottom w:val="single" w:sz="4" w:space="0" w:color="auto"/>
              <w:right w:val="single" w:sz="4" w:space="0" w:color="auto"/>
            </w:tcBorders>
            <w:shd w:val="clear" w:color="auto" w:fill="auto"/>
            <w:noWrap/>
            <w:vAlign w:val="center"/>
            <w:hideMark/>
          </w:tcPr>
          <w:p w14:paraId="207F2CE7"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52.6%</w:t>
            </w:r>
          </w:p>
        </w:tc>
        <w:tc>
          <w:tcPr>
            <w:tcW w:w="347" w:type="pct"/>
            <w:tcBorders>
              <w:top w:val="nil"/>
              <w:left w:val="nil"/>
              <w:bottom w:val="single" w:sz="4" w:space="0" w:color="auto"/>
              <w:right w:val="single" w:sz="4" w:space="0" w:color="auto"/>
            </w:tcBorders>
            <w:shd w:val="clear" w:color="auto" w:fill="auto"/>
            <w:noWrap/>
            <w:vAlign w:val="center"/>
            <w:hideMark/>
          </w:tcPr>
          <w:p w14:paraId="49EA60CD"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w:t>
            </w:r>
          </w:p>
        </w:tc>
        <w:tc>
          <w:tcPr>
            <w:tcW w:w="347" w:type="pct"/>
            <w:tcBorders>
              <w:top w:val="nil"/>
              <w:left w:val="nil"/>
              <w:bottom w:val="single" w:sz="4" w:space="0" w:color="auto"/>
              <w:right w:val="single" w:sz="4" w:space="0" w:color="auto"/>
            </w:tcBorders>
            <w:shd w:val="clear" w:color="auto" w:fill="auto"/>
            <w:noWrap/>
            <w:vAlign w:val="center"/>
            <w:hideMark/>
          </w:tcPr>
          <w:p w14:paraId="3F906BDE"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15.8%</w:t>
            </w:r>
          </w:p>
        </w:tc>
        <w:tc>
          <w:tcPr>
            <w:tcW w:w="302" w:type="pct"/>
            <w:tcBorders>
              <w:top w:val="nil"/>
              <w:left w:val="nil"/>
              <w:bottom w:val="single" w:sz="4" w:space="0" w:color="auto"/>
              <w:right w:val="single" w:sz="4" w:space="0" w:color="auto"/>
            </w:tcBorders>
            <w:shd w:val="clear" w:color="auto" w:fill="auto"/>
            <w:noWrap/>
            <w:vAlign w:val="center"/>
            <w:hideMark/>
          </w:tcPr>
          <w:p w14:paraId="228703DC"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19</w:t>
            </w:r>
          </w:p>
        </w:tc>
        <w:tc>
          <w:tcPr>
            <w:tcW w:w="289" w:type="pct"/>
            <w:tcBorders>
              <w:top w:val="nil"/>
              <w:left w:val="nil"/>
              <w:bottom w:val="single" w:sz="4" w:space="0" w:color="auto"/>
              <w:right w:val="single" w:sz="4" w:space="0" w:color="auto"/>
            </w:tcBorders>
            <w:shd w:val="clear" w:color="auto" w:fill="auto"/>
            <w:noWrap/>
            <w:vAlign w:val="center"/>
            <w:hideMark/>
          </w:tcPr>
          <w:p w14:paraId="30ABCB17"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100.0%</w:t>
            </w:r>
          </w:p>
        </w:tc>
      </w:tr>
      <w:tr w:rsidR="003521F3" w:rsidRPr="003521F3" w14:paraId="3E343EB3" w14:textId="77777777" w:rsidTr="003521F3">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5B377846"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Fenland</w:t>
            </w:r>
          </w:p>
        </w:tc>
        <w:tc>
          <w:tcPr>
            <w:tcW w:w="445" w:type="pct"/>
            <w:tcBorders>
              <w:top w:val="nil"/>
              <w:left w:val="nil"/>
              <w:bottom w:val="single" w:sz="4" w:space="0" w:color="auto"/>
              <w:right w:val="single" w:sz="4" w:space="0" w:color="auto"/>
            </w:tcBorders>
            <w:shd w:val="clear" w:color="auto" w:fill="auto"/>
            <w:noWrap/>
            <w:vAlign w:val="center"/>
            <w:hideMark/>
          </w:tcPr>
          <w:p w14:paraId="7A0E0F1C"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9,531</w:t>
            </w:r>
          </w:p>
        </w:tc>
        <w:tc>
          <w:tcPr>
            <w:tcW w:w="347" w:type="pct"/>
            <w:tcBorders>
              <w:top w:val="nil"/>
              <w:left w:val="nil"/>
              <w:bottom w:val="single" w:sz="4" w:space="0" w:color="auto"/>
              <w:right w:val="single" w:sz="4" w:space="0" w:color="auto"/>
            </w:tcBorders>
            <w:shd w:val="clear" w:color="auto" w:fill="auto"/>
            <w:noWrap/>
            <w:vAlign w:val="center"/>
            <w:hideMark/>
          </w:tcPr>
          <w:p w14:paraId="0866A4C7"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95,461</w:t>
            </w:r>
          </w:p>
        </w:tc>
        <w:tc>
          <w:tcPr>
            <w:tcW w:w="445" w:type="pct"/>
            <w:tcBorders>
              <w:top w:val="nil"/>
              <w:left w:val="nil"/>
              <w:bottom w:val="single" w:sz="4" w:space="0" w:color="auto"/>
              <w:right w:val="single" w:sz="4" w:space="0" w:color="auto"/>
            </w:tcBorders>
            <w:shd w:val="clear" w:color="000000" w:fill="C00000"/>
            <w:noWrap/>
            <w:vAlign w:val="center"/>
            <w:hideMark/>
          </w:tcPr>
          <w:p w14:paraId="64CC26A8" w14:textId="77777777" w:rsidR="003521F3" w:rsidRPr="003521F3" w:rsidRDefault="003521F3" w:rsidP="003521F3">
            <w:pPr>
              <w:spacing w:after="0" w:line="240" w:lineRule="auto"/>
              <w:jc w:val="center"/>
              <w:rPr>
                <w:rFonts w:ascii="Calibri" w:eastAsia="Times New Roman" w:hAnsi="Calibri" w:cs="Times New Roman"/>
                <w:color w:val="FFFFFF"/>
                <w:sz w:val="16"/>
                <w:szCs w:val="16"/>
                <w:lang w:eastAsia="en-GB"/>
              </w:rPr>
            </w:pPr>
            <w:r w:rsidRPr="003521F3">
              <w:rPr>
                <w:rFonts w:ascii="Calibri" w:eastAsia="Times New Roman" w:hAnsi="Calibri" w:cs="Times New Roman"/>
                <w:color w:val="FFFFFF"/>
                <w:sz w:val="16"/>
                <w:szCs w:val="16"/>
                <w:lang w:eastAsia="en-GB"/>
              </w:rPr>
              <w:t>10.0%</w:t>
            </w:r>
          </w:p>
        </w:tc>
        <w:tc>
          <w:tcPr>
            <w:tcW w:w="297" w:type="pct"/>
            <w:tcBorders>
              <w:top w:val="nil"/>
              <w:left w:val="nil"/>
              <w:bottom w:val="single" w:sz="4" w:space="0" w:color="auto"/>
              <w:right w:val="single" w:sz="4" w:space="0" w:color="auto"/>
            </w:tcBorders>
            <w:shd w:val="clear" w:color="000000" w:fill="FFFFFF"/>
            <w:noWrap/>
            <w:vAlign w:val="center"/>
            <w:hideMark/>
          </w:tcPr>
          <w:p w14:paraId="06F3D5FF"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9.8%</w:t>
            </w:r>
          </w:p>
        </w:tc>
        <w:tc>
          <w:tcPr>
            <w:tcW w:w="298" w:type="pct"/>
            <w:tcBorders>
              <w:top w:val="nil"/>
              <w:left w:val="nil"/>
              <w:bottom w:val="single" w:sz="4" w:space="0" w:color="auto"/>
              <w:right w:val="single" w:sz="4" w:space="0" w:color="auto"/>
            </w:tcBorders>
            <w:shd w:val="clear" w:color="000000" w:fill="FFFFFF"/>
            <w:noWrap/>
            <w:vAlign w:val="center"/>
            <w:hideMark/>
          </w:tcPr>
          <w:p w14:paraId="53655EBE"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10.2%</w:t>
            </w:r>
          </w:p>
        </w:tc>
        <w:tc>
          <w:tcPr>
            <w:tcW w:w="398" w:type="pct"/>
            <w:tcBorders>
              <w:top w:val="nil"/>
              <w:left w:val="nil"/>
              <w:bottom w:val="single" w:sz="4" w:space="0" w:color="auto"/>
              <w:right w:val="single" w:sz="4" w:space="0" w:color="auto"/>
            </w:tcBorders>
            <w:shd w:val="clear" w:color="auto" w:fill="auto"/>
            <w:noWrap/>
            <w:vAlign w:val="center"/>
            <w:hideMark/>
          </w:tcPr>
          <w:p w14:paraId="72F08752"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0</w:t>
            </w:r>
          </w:p>
        </w:tc>
        <w:tc>
          <w:tcPr>
            <w:tcW w:w="347" w:type="pct"/>
            <w:tcBorders>
              <w:top w:val="nil"/>
              <w:left w:val="nil"/>
              <w:bottom w:val="single" w:sz="4" w:space="0" w:color="auto"/>
              <w:right w:val="single" w:sz="4" w:space="0" w:color="auto"/>
            </w:tcBorders>
            <w:shd w:val="clear" w:color="auto" w:fill="auto"/>
            <w:noWrap/>
            <w:vAlign w:val="center"/>
            <w:hideMark/>
          </w:tcPr>
          <w:p w14:paraId="10844F00"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0.0%</w:t>
            </w:r>
          </w:p>
        </w:tc>
        <w:tc>
          <w:tcPr>
            <w:tcW w:w="346" w:type="pct"/>
            <w:tcBorders>
              <w:top w:val="nil"/>
              <w:left w:val="nil"/>
              <w:bottom w:val="single" w:sz="4" w:space="0" w:color="auto"/>
              <w:right w:val="single" w:sz="4" w:space="0" w:color="auto"/>
            </w:tcBorders>
            <w:shd w:val="clear" w:color="auto" w:fill="auto"/>
            <w:noWrap/>
            <w:vAlign w:val="center"/>
            <w:hideMark/>
          </w:tcPr>
          <w:p w14:paraId="3ED7705E"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8</w:t>
            </w:r>
          </w:p>
        </w:tc>
        <w:tc>
          <w:tcPr>
            <w:tcW w:w="298" w:type="pct"/>
            <w:tcBorders>
              <w:top w:val="nil"/>
              <w:left w:val="nil"/>
              <w:bottom w:val="single" w:sz="4" w:space="0" w:color="auto"/>
              <w:right w:val="single" w:sz="4" w:space="0" w:color="auto"/>
            </w:tcBorders>
            <w:shd w:val="clear" w:color="auto" w:fill="auto"/>
            <w:noWrap/>
            <w:vAlign w:val="center"/>
            <w:hideMark/>
          </w:tcPr>
          <w:p w14:paraId="69FE96E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29.6%</w:t>
            </w:r>
          </w:p>
        </w:tc>
        <w:tc>
          <w:tcPr>
            <w:tcW w:w="347" w:type="pct"/>
            <w:tcBorders>
              <w:top w:val="nil"/>
              <w:left w:val="nil"/>
              <w:bottom w:val="single" w:sz="4" w:space="0" w:color="auto"/>
              <w:right w:val="single" w:sz="4" w:space="0" w:color="auto"/>
            </w:tcBorders>
            <w:shd w:val="clear" w:color="auto" w:fill="auto"/>
            <w:noWrap/>
            <w:vAlign w:val="center"/>
            <w:hideMark/>
          </w:tcPr>
          <w:p w14:paraId="66F0AE3A"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19</w:t>
            </w:r>
          </w:p>
        </w:tc>
        <w:tc>
          <w:tcPr>
            <w:tcW w:w="347" w:type="pct"/>
            <w:tcBorders>
              <w:top w:val="nil"/>
              <w:left w:val="nil"/>
              <w:bottom w:val="single" w:sz="4" w:space="0" w:color="auto"/>
              <w:right w:val="single" w:sz="4" w:space="0" w:color="auto"/>
            </w:tcBorders>
            <w:shd w:val="clear" w:color="auto" w:fill="auto"/>
            <w:noWrap/>
            <w:vAlign w:val="center"/>
            <w:hideMark/>
          </w:tcPr>
          <w:p w14:paraId="3A58E6C0"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70.4%</w:t>
            </w:r>
          </w:p>
        </w:tc>
        <w:tc>
          <w:tcPr>
            <w:tcW w:w="302" w:type="pct"/>
            <w:tcBorders>
              <w:top w:val="nil"/>
              <w:left w:val="nil"/>
              <w:bottom w:val="single" w:sz="4" w:space="0" w:color="auto"/>
              <w:right w:val="single" w:sz="4" w:space="0" w:color="auto"/>
            </w:tcBorders>
            <w:shd w:val="clear" w:color="auto" w:fill="auto"/>
            <w:noWrap/>
            <w:vAlign w:val="center"/>
            <w:hideMark/>
          </w:tcPr>
          <w:p w14:paraId="7F991B0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27</w:t>
            </w:r>
          </w:p>
        </w:tc>
        <w:tc>
          <w:tcPr>
            <w:tcW w:w="289" w:type="pct"/>
            <w:tcBorders>
              <w:top w:val="nil"/>
              <w:left w:val="nil"/>
              <w:bottom w:val="single" w:sz="4" w:space="0" w:color="auto"/>
              <w:right w:val="single" w:sz="4" w:space="0" w:color="auto"/>
            </w:tcBorders>
            <w:shd w:val="clear" w:color="auto" w:fill="auto"/>
            <w:noWrap/>
            <w:vAlign w:val="center"/>
            <w:hideMark/>
          </w:tcPr>
          <w:p w14:paraId="2FADEB9A"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100.0%</w:t>
            </w:r>
          </w:p>
        </w:tc>
      </w:tr>
      <w:tr w:rsidR="003521F3" w:rsidRPr="003521F3" w14:paraId="11A194C8" w14:textId="77777777" w:rsidTr="003521F3">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75562500"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Huntingdonshire</w:t>
            </w:r>
          </w:p>
        </w:tc>
        <w:tc>
          <w:tcPr>
            <w:tcW w:w="445" w:type="pct"/>
            <w:tcBorders>
              <w:top w:val="nil"/>
              <w:left w:val="nil"/>
              <w:bottom w:val="single" w:sz="4" w:space="0" w:color="auto"/>
              <w:right w:val="single" w:sz="4" w:space="0" w:color="auto"/>
            </w:tcBorders>
            <w:shd w:val="clear" w:color="auto" w:fill="auto"/>
            <w:noWrap/>
            <w:vAlign w:val="center"/>
            <w:hideMark/>
          </w:tcPr>
          <w:p w14:paraId="04D67840"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12,636</w:t>
            </w:r>
          </w:p>
        </w:tc>
        <w:tc>
          <w:tcPr>
            <w:tcW w:w="347" w:type="pct"/>
            <w:tcBorders>
              <w:top w:val="nil"/>
              <w:left w:val="nil"/>
              <w:bottom w:val="single" w:sz="4" w:space="0" w:color="auto"/>
              <w:right w:val="single" w:sz="4" w:space="0" w:color="auto"/>
            </w:tcBorders>
            <w:shd w:val="clear" w:color="auto" w:fill="auto"/>
            <w:noWrap/>
            <w:vAlign w:val="center"/>
            <w:hideMark/>
          </w:tcPr>
          <w:p w14:paraId="32CFDD7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170,039</w:t>
            </w:r>
          </w:p>
        </w:tc>
        <w:tc>
          <w:tcPr>
            <w:tcW w:w="445" w:type="pct"/>
            <w:tcBorders>
              <w:top w:val="nil"/>
              <w:left w:val="nil"/>
              <w:bottom w:val="single" w:sz="4" w:space="0" w:color="auto"/>
              <w:right w:val="single" w:sz="4" w:space="0" w:color="auto"/>
            </w:tcBorders>
            <w:shd w:val="clear" w:color="000000" w:fill="C6EFCE"/>
            <w:noWrap/>
            <w:vAlign w:val="center"/>
            <w:hideMark/>
          </w:tcPr>
          <w:p w14:paraId="6B70944B" w14:textId="77777777" w:rsidR="003521F3" w:rsidRPr="00902125" w:rsidRDefault="003521F3" w:rsidP="003521F3">
            <w:pPr>
              <w:spacing w:after="0" w:line="240" w:lineRule="auto"/>
              <w:jc w:val="center"/>
              <w:rPr>
                <w:rFonts w:ascii="Calibri" w:eastAsia="Times New Roman" w:hAnsi="Calibri" w:cs="Times New Roman"/>
                <w:sz w:val="16"/>
                <w:szCs w:val="16"/>
                <w:lang w:eastAsia="en-GB"/>
              </w:rPr>
            </w:pPr>
            <w:r w:rsidRPr="00902125">
              <w:rPr>
                <w:rFonts w:ascii="Calibri" w:eastAsia="Times New Roman" w:hAnsi="Calibri" w:cs="Times New Roman"/>
                <w:sz w:val="16"/>
                <w:szCs w:val="16"/>
                <w:lang w:eastAsia="en-GB"/>
              </w:rPr>
              <w:t>7.4%</w:t>
            </w:r>
          </w:p>
        </w:tc>
        <w:tc>
          <w:tcPr>
            <w:tcW w:w="297" w:type="pct"/>
            <w:tcBorders>
              <w:top w:val="nil"/>
              <w:left w:val="nil"/>
              <w:bottom w:val="single" w:sz="4" w:space="0" w:color="auto"/>
              <w:right w:val="single" w:sz="4" w:space="0" w:color="auto"/>
            </w:tcBorders>
            <w:shd w:val="clear" w:color="000000" w:fill="FFFFFF"/>
            <w:noWrap/>
            <w:vAlign w:val="center"/>
            <w:hideMark/>
          </w:tcPr>
          <w:p w14:paraId="58F5EE91"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7.3%</w:t>
            </w:r>
          </w:p>
        </w:tc>
        <w:tc>
          <w:tcPr>
            <w:tcW w:w="298" w:type="pct"/>
            <w:tcBorders>
              <w:top w:val="nil"/>
              <w:left w:val="nil"/>
              <w:bottom w:val="single" w:sz="4" w:space="0" w:color="auto"/>
              <w:right w:val="single" w:sz="4" w:space="0" w:color="auto"/>
            </w:tcBorders>
            <w:shd w:val="clear" w:color="000000" w:fill="FFFFFF"/>
            <w:noWrap/>
            <w:vAlign w:val="center"/>
            <w:hideMark/>
          </w:tcPr>
          <w:p w14:paraId="6DCE0B1D"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7.6%</w:t>
            </w:r>
          </w:p>
        </w:tc>
        <w:tc>
          <w:tcPr>
            <w:tcW w:w="398" w:type="pct"/>
            <w:tcBorders>
              <w:top w:val="nil"/>
              <w:left w:val="nil"/>
              <w:bottom w:val="single" w:sz="4" w:space="0" w:color="auto"/>
              <w:right w:val="single" w:sz="4" w:space="0" w:color="auto"/>
            </w:tcBorders>
            <w:shd w:val="clear" w:color="auto" w:fill="auto"/>
            <w:noWrap/>
            <w:vAlign w:val="center"/>
            <w:hideMark/>
          </w:tcPr>
          <w:p w14:paraId="148D3A98"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13</w:t>
            </w:r>
          </w:p>
        </w:tc>
        <w:tc>
          <w:tcPr>
            <w:tcW w:w="347" w:type="pct"/>
            <w:tcBorders>
              <w:top w:val="nil"/>
              <w:left w:val="nil"/>
              <w:bottom w:val="single" w:sz="4" w:space="0" w:color="auto"/>
              <w:right w:val="single" w:sz="4" w:space="0" w:color="auto"/>
            </w:tcBorders>
            <w:shd w:val="clear" w:color="auto" w:fill="auto"/>
            <w:noWrap/>
            <w:vAlign w:val="center"/>
            <w:hideMark/>
          </w:tcPr>
          <w:p w14:paraId="090D91C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44.8%</w:t>
            </w:r>
          </w:p>
        </w:tc>
        <w:tc>
          <w:tcPr>
            <w:tcW w:w="346" w:type="pct"/>
            <w:tcBorders>
              <w:top w:val="nil"/>
              <w:left w:val="nil"/>
              <w:bottom w:val="single" w:sz="4" w:space="0" w:color="auto"/>
              <w:right w:val="single" w:sz="4" w:space="0" w:color="auto"/>
            </w:tcBorders>
            <w:shd w:val="clear" w:color="auto" w:fill="auto"/>
            <w:noWrap/>
            <w:vAlign w:val="center"/>
            <w:hideMark/>
          </w:tcPr>
          <w:p w14:paraId="689ED18A"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w:t>
            </w:r>
          </w:p>
        </w:tc>
        <w:tc>
          <w:tcPr>
            <w:tcW w:w="298" w:type="pct"/>
            <w:tcBorders>
              <w:top w:val="nil"/>
              <w:left w:val="nil"/>
              <w:bottom w:val="single" w:sz="4" w:space="0" w:color="auto"/>
              <w:right w:val="single" w:sz="4" w:space="0" w:color="auto"/>
            </w:tcBorders>
            <w:shd w:val="clear" w:color="auto" w:fill="auto"/>
            <w:noWrap/>
            <w:vAlign w:val="center"/>
            <w:hideMark/>
          </w:tcPr>
          <w:p w14:paraId="2FD98F33"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34.5%</w:t>
            </w:r>
          </w:p>
        </w:tc>
        <w:tc>
          <w:tcPr>
            <w:tcW w:w="347" w:type="pct"/>
            <w:tcBorders>
              <w:top w:val="nil"/>
              <w:left w:val="nil"/>
              <w:bottom w:val="single" w:sz="4" w:space="0" w:color="auto"/>
              <w:right w:val="single" w:sz="4" w:space="0" w:color="auto"/>
            </w:tcBorders>
            <w:shd w:val="clear" w:color="auto" w:fill="auto"/>
            <w:noWrap/>
            <w:vAlign w:val="center"/>
            <w:hideMark/>
          </w:tcPr>
          <w:p w14:paraId="485758DD"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6</w:t>
            </w:r>
          </w:p>
        </w:tc>
        <w:tc>
          <w:tcPr>
            <w:tcW w:w="347" w:type="pct"/>
            <w:tcBorders>
              <w:top w:val="nil"/>
              <w:left w:val="nil"/>
              <w:bottom w:val="single" w:sz="4" w:space="0" w:color="auto"/>
              <w:right w:val="single" w:sz="4" w:space="0" w:color="auto"/>
            </w:tcBorders>
            <w:shd w:val="clear" w:color="auto" w:fill="auto"/>
            <w:noWrap/>
            <w:vAlign w:val="center"/>
            <w:hideMark/>
          </w:tcPr>
          <w:p w14:paraId="59F8FF1C"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20.7%</w:t>
            </w:r>
          </w:p>
        </w:tc>
        <w:tc>
          <w:tcPr>
            <w:tcW w:w="302" w:type="pct"/>
            <w:tcBorders>
              <w:top w:val="nil"/>
              <w:left w:val="nil"/>
              <w:bottom w:val="single" w:sz="4" w:space="0" w:color="auto"/>
              <w:right w:val="single" w:sz="4" w:space="0" w:color="auto"/>
            </w:tcBorders>
            <w:shd w:val="clear" w:color="auto" w:fill="auto"/>
            <w:noWrap/>
            <w:vAlign w:val="center"/>
            <w:hideMark/>
          </w:tcPr>
          <w:p w14:paraId="405FB36F"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29</w:t>
            </w:r>
          </w:p>
        </w:tc>
        <w:tc>
          <w:tcPr>
            <w:tcW w:w="289" w:type="pct"/>
            <w:tcBorders>
              <w:top w:val="nil"/>
              <w:left w:val="nil"/>
              <w:bottom w:val="single" w:sz="4" w:space="0" w:color="auto"/>
              <w:right w:val="single" w:sz="4" w:space="0" w:color="auto"/>
            </w:tcBorders>
            <w:shd w:val="clear" w:color="auto" w:fill="auto"/>
            <w:noWrap/>
            <w:vAlign w:val="center"/>
            <w:hideMark/>
          </w:tcPr>
          <w:p w14:paraId="32737022"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100.0%</w:t>
            </w:r>
          </w:p>
        </w:tc>
      </w:tr>
      <w:tr w:rsidR="003521F3" w:rsidRPr="003521F3" w14:paraId="0450C459" w14:textId="77777777" w:rsidTr="003521F3">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7ED57A9E"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South Cambridgeshire</w:t>
            </w:r>
          </w:p>
        </w:tc>
        <w:tc>
          <w:tcPr>
            <w:tcW w:w="445" w:type="pct"/>
            <w:tcBorders>
              <w:top w:val="nil"/>
              <w:left w:val="nil"/>
              <w:bottom w:val="single" w:sz="4" w:space="0" w:color="auto"/>
              <w:right w:val="single" w:sz="4" w:space="0" w:color="auto"/>
            </w:tcBorders>
            <w:shd w:val="clear" w:color="auto" w:fill="auto"/>
            <w:noWrap/>
            <w:vAlign w:val="center"/>
            <w:hideMark/>
          </w:tcPr>
          <w:p w14:paraId="5ECE07E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9,770</w:t>
            </w:r>
          </w:p>
        </w:tc>
        <w:tc>
          <w:tcPr>
            <w:tcW w:w="347" w:type="pct"/>
            <w:tcBorders>
              <w:top w:val="nil"/>
              <w:left w:val="nil"/>
              <w:bottom w:val="single" w:sz="4" w:space="0" w:color="auto"/>
              <w:right w:val="single" w:sz="4" w:space="0" w:color="auto"/>
            </w:tcBorders>
            <w:shd w:val="clear" w:color="auto" w:fill="auto"/>
            <w:noWrap/>
            <w:vAlign w:val="center"/>
            <w:hideMark/>
          </w:tcPr>
          <w:p w14:paraId="21129A6A"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149,842</w:t>
            </w:r>
          </w:p>
        </w:tc>
        <w:tc>
          <w:tcPr>
            <w:tcW w:w="445" w:type="pct"/>
            <w:tcBorders>
              <w:top w:val="nil"/>
              <w:left w:val="nil"/>
              <w:bottom w:val="single" w:sz="4" w:space="0" w:color="auto"/>
              <w:right w:val="single" w:sz="4" w:space="0" w:color="auto"/>
            </w:tcBorders>
            <w:shd w:val="clear" w:color="000000" w:fill="C6EFCE"/>
            <w:noWrap/>
            <w:vAlign w:val="center"/>
            <w:hideMark/>
          </w:tcPr>
          <w:p w14:paraId="61BA9864" w14:textId="77777777" w:rsidR="003521F3" w:rsidRPr="00902125" w:rsidRDefault="003521F3" w:rsidP="003521F3">
            <w:pPr>
              <w:spacing w:after="0" w:line="240" w:lineRule="auto"/>
              <w:jc w:val="center"/>
              <w:rPr>
                <w:rFonts w:ascii="Calibri" w:eastAsia="Times New Roman" w:hAnsi="Calibri" w:cs="Times New Roman"/>
                <w:sz w:val="16"/>
                <w:szCs w:val="16"/>
                <w:lang w:eastAsia="en-GB"/>
              </w:rPr>
            </w:pPr>
            <w:r w:rsidRPr="00902125">
              <w:rPr>
                <w:rFonts w:ascii="Calibri" w:eastAsia="Times New Roman" w:hAnsi="Calibri" w:cs="Times New Roman"/>
                <w:sz w:val="16"/>
                <w:szCs w:val="16"/>
                <w:lang w:eastAsia="en-GB"/>
              </w:rPr>
              <w:t>6.5%</w:t>
            </w:r>
          </w:p>
        </w:tc>
        <w:tc>
          <w:tcPr>
            <w:tcW w:w="297" w:type="pct"/>
            <w:tcBorders>
              <w:top w:val="nil"/>
              <w:left w:val="nil"/>
              <w:bottom w:val="single" w:sz="4" w:space="0" w:color="auto"/>
              <w:right w:val="single" w:sz="4" w:space="0" w:color="auto"/>
            </w:tcBorders>
            <w:shd w:val="clear" w:color="000000" w:fill="FFFFFF"/>
            <w:noWrap/>
            <w:vAlign w:val="center"/>
            <w:hideMark/>
          </w:tcPr>
          <w:p w14:paraId="4E7523E5"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6.4%</w:t>
            </w:r>
          </w:p>
        </w:tc>
        <w:tc>
          <w:tcPr>
            <w:tcW w:w="298" w:type="pct"/>
            <w:tcBorders>
              <w:top w:val="nil"/>
              <w:left w:val="nil"/>
              <w:bottom w:val="single" w:sz="4" w:space="0" w:color="auto"/>
              <w:right w:val="single" w:sz="4" w:space="0" w:color="auto"/>
            </w:tcBorders>
            <w:shd w:val="clear" w:color="000000" w:fill="FFFFFF"/>
            <w:noWrap/>
            <w:vAlign w:val="center"/>
            <w:hideMark/>
          </w:tcPr>
          <w:p w14:paraId="7EEEF3C9"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6.6%</w:t>
            </w:r>
          </w:p>
        </w:tc>
        <w:tc>
          <w:tcPr>
            <w:tcW w:w="398" w:type="pct"/>
            <w:tcBorders>
              <w:top w:val="nil"/>
              <w:left w:val="nil"/>
              <w:bottom w:val="single" w:sz="4" w:space="0" w:color="auto"/>
              <w:right w:val="single" w:sz="4" w:space="0" w:color="auto"/>
            </w:tcBorders>
            <w:shd w:val="clear" w:color="auto" w:fill="auto"/>
            <w:noWrap/>
            <w:vAlign w:val="center"/>
            <w:hideMark/>
          </w:tcPr>
          <w:p w14:paraId="300B5FEE"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21</w:t>
            </w:r>
          </w:p>
        </w:tc>
        <w:tc>
          <w:tcPr>
            <w:tcW w:w="347" w:type="pct"/>
            <w:tcBorders>
              <w:top w:val="nil"/>
              <w:left w:val="nil"/>
              <w:bottom w:val="single" w:sz="4" w:space="0" w:color="auto"/>
              <w:right w:val="single" w:sz="4" w:space="0" w:color="auto"/>
            </w:tcBorders>
            <w:shd w:val="clear" w:color="auto" w:fill="auto"/>
            <w:noWrap/>
            <w:vAlign w:val="center"/>
            <w:hideMark/>
          </w:tcPr>
          <w:p w14:paraId="3F6BF55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61.8%</w:t>
            </w:r>
          </w:p>
        </w:tc>
        <w:tc>
          <w:tcPr>
            <w:tcW w:w="346" w:type="pct"/>
            <w:tcBorders>
              <w:top w:val="nil"/>
              <w:left w:val="nil"/>
              <w:bottom w:val="single" w:sz="4" w:space="0" w:color="auto"/>
              <w:right w:val="single" w:sz="4" w:space="0" w:color="auto"/>
            </w:tcBorders>
            <w:shd w:val="clear" w:color="auto" w:fill="auto"/>
            <w:noWrap/>
            <w:vAlign w:val="center"/>
            <w:hideMark/>
          </w:tcPr>
          <w:p w14:paraId="2BAF05AF"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12</w:t>
            </w:r>
          </w:p>
        </w:tc>
        <w:tc>
          <w:tcPr>
            <w:tcW w:w="298" w:type="pct"/>
            <w:tcBorders>
              <w:top w:val="nil"/>
              <w:left w:val="nil"/>
              <w:bottom w:val="single" w:sz="4" w:space="0" w:color="auto"/>
              <w:right w:val="single" w:sz="4" w:space="0" w:color="auto"/>
            </w:tcBorders>
            <w:shd w:val="clear" w:color="auto" w:fill="auto"/>
            <w:noWrap/>
            <w:vAlign w:val="center"/>
            <w:hideMark/>
          </w:tcPr>
          <w:p w14:paraId="7479DB92"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35.3%</w:t>
            </w:r>
          </w:p>
        </w:tc>
        <w:tc>
          <w:tcPr>
            <w:tcW w:w="347" w:type="pct"/>
            <w:tcBorders>
              <w:top w:val="nil"/>
              <w:left w:val="nil"/>
              <w:bottom w:val="single" w:sz="4" w:space="0" w:color="auto"/>
              <w:right w:val="single" w:sz="4" w:space="0" w:color="auto"/>
            </w:tcBorders>
            <w:shd w:val="clear" w:color="auto" w:fill="auto"/>
            <w:noWrap/>
            <w:vAlign w:val="center"/>
            <w:hideMark/>
          </w:tcPr>
          <w:p w14:paraId="01E95772"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w:t>
            </w:r>
          </w:p>
        </w:tc>
        <w:tc>
          <w:tcPr>
            <w:tcW w:w="347" w:type="pct"/>
            <w:tcBorders>
              <w:top w:val="nil"/>
              <w:left w:val="nil"/>
              <w:bottom w:val="single" w:sz="4" w:space="0" w:color="auto"/>
              <w:right w:val="single" w:sz="4" w:space="0" w:color="auto"/>
            </w:tcBorders>
            <w:shd w:val="clear" w:color="auto" w:fill="auto"/>
            <w:noWrap/>
            <w:vAlign w:val="center"/>
            <w:hideMark/>
          </w:tcPr>
          <w:p w14:paraId="6FCC5700"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2.9%</w:t>
            </w:r>
          </w:p>
        </w:tc>
        <w:tc>
          <w:tcPr>
            <w:tcW w:w="302" w:type="pct"/>
            <w:tcBorders>
              <w:top w:val="nil"/>
              <w:left w:val="nil"/>
              <w:bottom w:val="single" w:sz="4" w:space="0" w:color="auto"/>
              <w:right w:val="single" w:sz="4" w:space="0" w:color="auto"/>
            </w:tcBorders>
            <w:shd w:val="clear" w:color="auto" w:fill="auto"/>
            <w:noWrap/>
            <w:vAlign w:val="center"/>
            <w:hideMark/>
          </w:tcPr>
          <w:p w14:paraId="0D3289C0"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34</w:t>
            </w:r>
          </w:p>
        </w:tc>
        <w:tc>
          <w:tcPr>
            <w:tcW w:w="289" w:type="pct"/>
            <w:tcBorders>
              <w:top w:val="nil"/>
              <w:left w:val="nil"/>
              <w:bottom w:val="single" w:sz="4" w:space="0" w:color="auto"/>
              <w:right w:val="single" w:sz="4" w:space="0" w:color="auto"/>
            </w:tcBorders>
            <w:shd w:val="clear" w:color="auto" w:fill="auto"/>
            <w:noWrap/>
            <w:vAlign w:val="center"/>
            <w:hideMark/>
          </w:tcPr>
          <w:p w14:paraId="66DB40C5"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100.0%</w:t>
            </w:r>
          </w:p>
        </w:tc>
      </w:tr>
      <w:tr w:rsidR="003521F3" w:rsidRPr="003521F3" w14:paraId="111501A0" w14:textId="77777777" w:rsidTr="003521F3">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29894AB2"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Cambridgeshire</w:t>
            </w:r>
          </w:p>
        </w:tc>
        <w:tc>
          <w:tcPr>
            <w:tcW w:w="445" w:type="pct"/>
            <w:tcBorders>
              <w:top w:val="nil"/>
              <w:left w:val="nil"/>
              <w:bottom w:val="single" w:sz="4" w:space="0" w:color="auto"/>
              <w:right w:val="single" w:sz="4" w:space="0" w:color="auto"/>
            </w:tcBorders>
            <w:shd w:val="clear" w:color="auto" w:fill="auto"/>
            <w:noWrap/>
            <w:vAlign w:val="center"/>
            <w:hideMark/>
          </w:tcPr>
          <w:p w14:paraId="130369A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46,838</w:t>
            </w:r>
          </w:p>
        </w:tc>
        <w:tc>
          <w:tcPr>
            <w:tcW w:w="347" w:type="pct"/>
            <w:tcBorders>
              <w:top w:val="nil"/>
              <w:left w:val="nil"/>
              <w:bottom w:val="single" w:sz="4" w:space="0" w:color="auto"/>
              <w:right w:val="single" w:sz="4" w:space="0" w:color="auto"/>
            </w:tcBorders>
            <w:shd w:val="clear" w:color="auto" w:fill="auto"/>
            <w:noWrap/>
            <w:vAlign w:val="center"/>
            <w:hideMark/>
          </w:tcPr>
          <w:p w14:paraId="04F80C99"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622,312</w:t>
            </w:r>
          </w:p>
        </w:tc>
        <w:tc>
          <w:tcPr>
            <w:tcW w:w="445" w:type="pct"/>
            <w:tcBorders>
              <w:top w:val="nil"/>
              <w:left w:val="nil"/>
              <w:bottom w:val="single" w:sz="4" w:space="0" w:color="auto"/>
              <w:right w:val="single" w:sz="4" w:space="0" w:color="auto"/>
            </w:tcBorders>
            <w:shd w:val="clear" w:color="000000" w:fill="C6EFCE"/>
            <w:noWrap/>
            <w:vAlign w:val="center"/>
            <w:hideMark/>
          </w:tcPr>
          <w:p w14:paraId="3B080B85" w14:textId="77777777" w:rsidR="003521F3" w:rsidRPr="00902125" w:rsidRDefault="003521F3" w:rsidP="003521F3">
            <w:pPr>
              <w:spacing w:after="0" w:line="240" w:lineRule="auto"/>
              <w:jc w:val="center"/>
              <w:rPr>
                <w:rFonts w:ascii="Calibri" w:eastAsia="Times New Roman" w:hAnsi="Calibri" w:cs="Times New Roman"/>
                <w:sz w:val="16"/>
                <w:szCs w:val="16"/>
                <w:lang w:eastAsia="en-GB"/>
              </w:rPr>
            </w:pPr>
            <w:r w:rsidRPr="00902125">
              <w:rPr>
                <w:rFonts w:ascii="Calibri" w:eastAsia="Times New Roman" w:hAnsi="Calibri" w:cs="Times New Roman"/>
                <w:sz w:val="16"/>
                <w:szCs w:val="16"/>
                <w:lang w:eastAsia="en-GB"/>
              </w:rPr>
              <w:t>7.5%</w:t>
            </w:r>
          </w:p>
        </w:tc>
        <w:tc>
          <w:tcPr>
            <w:tcW w:w="297" w:type="pct"/>
            <w:tcBorders>
              <w:top w:val="nil"/>
              <w:left w:val="nil"/>
              <w:bottom w:val="single" w:sz="4" w:space="0" w:color="auto"/>
              <w:right w:val="single" w:sz="4" w:space="0" w:color="auto"/>
            </w:tcBorders>
            <w:shd w:val="clear" w:color="000000" w:fill="FFFFFF"/>
            <w:noWrap/>
            <w:vAlign w:val="center"/>
            <w:hideMark/>
          </w:tcPr>
          <w:p w14:paraId="3EAEC129"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7.5%</w:t>
            </w:r>
          </w:p>
        </w:tc>
        <w:tc>
          <w:tcPr>
            <w:tcW w:w="298" w:type="pct"/>
            <w:tcBorders>
              <w:top w:val="nil"/>
              <w:left w:val="nil"/>
              <w:bottom w:val="single" w:sz="4" w:space="0" w:color="auto"/>
              <w:right w:val="single" w:sz="4" w:space="0" w:color="auto"/>
            </w:tcBorders>
            <w:shd w:val="clear" w:color="000000" w:fill="FFFFFF"/>
            <w:noWrap/>
            <w:vAlign w:val="center"/>
            <w:hideMark/>
          </w:tcPr>
          <w:p w14:paraId="5135258C"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7.6%</w:t>
            </w:r>
          </w:p>
        </w:tc>
        <w:tc>
          <w:tcPr>
            <w:tcW w:w="398" w:type="pct"/>
            <w:tcBorders>
              <w:top w:val="nil"/>
              <w:left w:val="nil"/>
              <w:bottom w:val="single" w:sz="4" w:space="0" w:color="auto"/>
              <w:right w:val="single" w:sz="4" w:space="0" w:color="auto"/>
            </w:tcBorders>
            <w:shd w:val="clear" w:color="auto" w:fill="auto"/>
            <w:noWrap/>
            <w:vAlign w:val="center"/>
            <w:hideMark/>
          </w:tcPr>
          <w:p w14:paraId="7EEE5C06"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46</w:t>
            </w:r>
          </w:p>
        </w:tc>
        <w:tc>
          <w:tcPr>
            <w:tcW w:w="347" w:type="pct"/>
            <w:tcBorders>
              <w:top w:val="nil"/>
              <w:left w:val="nil"/>
              <w:bottom w:val="single" w:sz="4" w:space="0" w:color="auto"/>
              <w:right w:val="single" w:sz="4" w:space="0" w:color="auto"/>
            </w:tcBorders>
            <w:shd w:val="clear" w:color="auto" w:fill="auto"/>
            <w:noWrap/>
            <w:vAlign w:val="center"/>
            <w:hideMark/>
          </w:tcPr>
          <w:p w14:paraId="194D4F2A"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37.4%</w:t>
            </w:r>
          </w:p>
        </w:tc>
        <w:tc>
          <w:tcPr>
            <w:tcW w:w="346" w:type="pct"/>
            <w:tcBorders>
              <w:top w:val="nil"/>
              <w:left w:val="nil"/>
              <w:bottom w:val="single" w:sz="4" w:space="0" w:color="auto"/>
              <w:right w:val="single" w:sz="4" w:space="0" w:color="auto"/>
            </w:tcBorders>
            <w:shd w:val="clear" w:color="auto" w:fill="auto"/>
            <w:noWrap/>
            <w:vAlign w:val="center"/>
            <w:hideMark/>
          </w:tcPr>
          <w:p w14:paraId="45E2B0D6"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44</w:t>
            </w:r>
          </w:p>
        </w:tc>
        <w:tc>
          <w:tcPr>
            <w:tcW w:w="298" w:type="pct"/>
            <w:tcBorders>
              <w:top w:val="nil"/>
              <w:left w:val="nil"/>
              <w:bottom w:val="single" w:sz="4" w:space="0" w:color="auto"/>
              <w:right w:val="single" w:sz="4" w:space="0" w:color="auto"/>
            </w:tcBorders>
            <w:shd w:val="clear" w:color="auto" w:fill="auto"/>
            <w:noWrap/>
            <w:vAlign w:val="center"/>
            <w:hideMark/>
          </w:tcPr>
          <w:p w14:paraId="24A6CC86"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35.8%</w:t>
            </w:r>
          </w:p>
        </w:tc>
        <w:tc>
          <w:tcPr>
            <w:tcW w:w="347" w:type="pct"/>
            <w:tcBorders>
              <w:top w:val="nil"/>
              <w:left w:val="nil"/>
              <w:bottom w:val="single" w:sz="4" w:space="0" w:color="auto"/>
              <w:right w:val="single" w:sz="4" w:space="0" w:color="auto"/>
            </w:tcBorders>
            <w:shd w:val="clear" w:color="auto" w:fill="auto"/>
            <w:noWrap/>
            <w:vAlign w:val="center"/>
            <w:hideMark/>
          </w:tcPr>
          <w:p w14:paraId="2E00EECC"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33</w:t>
            </w:r>
          </w:p>
        </w:tc>
        <w:tc>
          <w:tcPr>
            <w:tcW w:w="347" w:type="pct"/>
            <w:tcBorders>
              <w:top w:val="nil"/>
              <w:left w:val="nil"/>
              <w:bottom w:val="single" w:sz="4" w:space="0" w:color="auto"/>
              <w:right w:val="single" w:sz="4" w:space="0" w:color="auto"/>
            </w:tcBorders>
            <w:shd w:val="clear" w:color="auto" w:fill="auto"/>
            <w:noWrap/>
            <w:vAlign w:val="center"/>
            <w:hideMark/>
          </w:tcPr>
          <w:p w14:paraId="74D5D1D6"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26.8%</w:t>
            </w:r>
          </w:p>
        </w:tc>
        <w:tc>
          <w:tcPr>
            <w:tcW w:w="302" w:type="pct"/>
            <w:tcBorders>
              <w:top w:val="nil"/>
              <w:left w:val="nil"/>
              <w:bottom w:val="single" w:sz="4" w:space="0" w:color="auto"/>
              <w:right w:val="single" w:sz="4" w:space="0" w:color="auto"/>
            </w:tcBorders>
            <w:shd w:val="clear" w:color="auto" w:fill="auto"/>
            <w:noWrap/>
            <w:vAlign w:val="center"/>
            <w:hideMark/>
          </w:tcPr>
          <w:p w14:paraId="49DFF4C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123</w:t>
            </w:r>
          </w:p>
        </w:tc>
        <w:tc>
          <w:tcPr>
            <w:tcW w:w="289" w:type="pct"/>
            <w:tcBorders>
              <w:top w:val="nil"/>
              <w:left w:val="nil"/>
              <w:bottom w:val="single" w:sz="4" w:space="0" w:color="auto"/>
              <w:right w:val="single" w:sz="4" w:space="0" w:color="auto"/>
            </w:tcBorders>
            <w:shd w:val="clear" w:color="auto" w:fill="auto"/>
            <w:noWrap/>
            <w:vAlign w:val="center"/>
            <w:hideMark/>
          </w:tcPr>
          <w:p w14:paraId="2FBD6D40"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100.0%</w:t>
            </w:r>
          </w:p>
        </w:tc>
      </w:tr>
      <w:tr w:rsidR="003521F3" w:rsidRPr="003521F3" w14:paraId="6D5E4F79" w14:textId="77777777" w:rsidTr="003521F3">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6DEC14A3"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Peterborough</w:t>
            </w:r>
          </w:p>
        </w:tc>
        <w:tc>
          <w:tcPr>
            <w:tcW w:w="445" w:type="pct"/>
            <w:tcBorders>
              <w:top w:val="nil"/>
              <w:left w:val="nil"/>
              <w:bottom w:val="single" w:sz="4" w:space="0" w:color="auto"/>
              <w:right w:val="single" w:sz="4" w:space="0" w:color="auto"/>
            </w:tcBorders>
            <w:shd w:val="clear" w:color="auto" w:fill="auto"/>
            <w:noWrap/>
            <w:vAlign w:val="center"/>
            <w:hideMark/>
          </w:tcPr>
          <w:p w14:paraId="14E0B64A"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15,761</w:t>
            </w:r>
          </w:p>
        </w:tc>
        <w:tc>
          <w:tcPr>
            <w:tcW w:w="347" w:type="pct"/>
            <w:tcBorders>
              <w:top w:val="nil"/>
              <w:left w:val="nil"/>
              <w:bottom w:val="single" w:sz="4" w:space="0" w:color="auto"/>
              <w:right w:val="single" w:sz="4" w:space="0" w:color="auto"/>
            </w:tcBorders>
            <w:shd w:val="clear" w:color="auto" w:fill="auto"/>
            <w:noWrap/>
            <w:vAlign w:val="center"/>
            <w:hideMark/>
          </w:tcPr>
          <w:p w14:paraId="0BBDFF24"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184,457</w:t>
            </w:r>
          </w:p>
        </w:tc>
        <w:tc>
          <w:tcPr>
            <w:tcW w:w="445" w:type="pct"/>
            <w:tcBorders>
              <w:top w:val="nil"/>
              <w:left w:val="nil"/>
              <w:bottom w:val="single" w:sz="4" w:space="0" w:color="auto"/>
              <w:right w:val="single" w:sz="4" w:space="0" w:color="auto"/>
            </w:tcBorders>
            <w:shd w:val="clear" w:color="000000" w:fill="C00000"/>
            <w:noWrap/>
            <w:vAlign w:val="center"/>
            <w:hideMark/>
          </w:tcPr>
          <w:p w14:paraId="12F1BBC8" w14:textId="77777777" w:rsidR="003521F3" w:rsidRPr="003521F3" w:rsidRDefault="003521F3" w:rsidP="003521F3">
            <w:pPr>
              <w:spacing w:after="0" w:line="240" w:lineRule="auto"/>
              <w:jc w:val="center"/>
              <w:rPr>
                <w:rFonts w:ascii="Calibri" w:eastAsia="Times New Roman" w:hAnsi="Calibri" w:cs="Times New Roman"/>
                <w:color w:val="FFFFFF"/>
                <w:sz w:val="16"/>
                <w:szCs w:val="16"/>
                <w:lang w:eastAsia="en-GB"/>
              </w:rPr>
            </w:pPr>
            <w:r w:rsidRPr="003521F3">
              <w:rPr>
                <w:rFonts w:ascii="Calibri" w:eastAsia="Times New Roman" w:hAnsi="Calibri" w:cs="Times New Roman"/>
                <w:color w:val="FFFFFF"/>
                <w:sz w:val="16"/>
                <w:szCs w:val="16"/>
                <w:lang w:eastAsia="en-GB"/>
              </w:rPr>
              <w:t>8.5%</w:t>
            </w:r>
          </w:p>
        </w:tc>
        <w:tc>
          <w:tcPr>
            <w:tcW w:w="297" w:type="pct"/>
            <w:tcBorders>
              <w:top w:val="nil"/>
              <w:left w:val="nil"/>
              <w:bottom w:val="single" w:sz="4" w:space="0" w:color="auto"/>
              <w:right w:val="single" w:sz="4" w:space="0" w:color="auto"/>
            </w:tcBorders>
            <w:shd w:val="clear" w:color="000000" w:fill="FFFFFF"/>
            <w:noWrap/>
            <w:vAlign w:val="center"/>
            <w:hideMark/>
          </w:tcPr>
          <w:p w14:paraId="5EBDA7DE"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8.4%</w:t>
            </w:r>
          </w:p>
        </w:tc>
        <w:tc>
          <w:tcPr>
            <w:tcW w:w="298" w:type="pct"/>
            <w:tcBorders>
              <w:top w:val="nil"/>
              <w:left w:val="nil"/>
              <w:bottom w:val="single" w:sz="4" w:space="0" w:color="auto"/>
              <w:right w:val="single" w:sz="4" w:space="0" w:color="auto"/>
            </w:tcBorders>
            <w:shd w:val="clear" w:color="000000" w:fill="FFFFFF"/>
            <w:noWrap/>
            <w:vAlign w:val="center"/>
            <w:hideMark/>
          </w:tcPr>
          <w:p w14:paraId="2CDDE30A"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8.7%</w:t>
            </w:r>
          </w:p>
        </w:tc>
        <w:tc>
          <w:tcPr>
            <w:tcW w:w="398" w:type="pct"/>
            <w:tcBorders>
              <w:top w:val="nil"/>
              <w:left w:val="nil"/>
              <w:bottom w:val="single" w:sz="4" w:space="0" w:color="auto"/>
              <w:right w:val="single" w:sz="4" w:space="0" w:color="auto"/>
            </w:tcBorders>
            <w:shd w:val="clear" w:color="auto" w:fill="auto"/>
            <w:noWrap/>
            <w:vAlign w:val="center"/>
            <w:hideMark/>
          </w:tcPr>
          <w:p w14:paraId="575BC5F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w:t>
            </w:r>
          </w:p>
        </w:tc>
        <w:tc>
          <w:tcPr>
            <w:tcW w:w="347" w:type="pct"/>
            <w:tcBorders>
              <w:top w:val="nil"/>
              <w:left w:val="nil"/>
              <w:bottom w:val="single" w:sz="4" w:space="0" w:color="auto"/>
              <w:right w:val="single" w:sz="4" w:space="0" w:color="auto"/>
            </w:tcBorders>
            <w:shd w:val="clear" w:color="auto" w:fill="auto"/>
            <w:noWrap/>
            <w:vAlign w:val="center"/>
            <w:hideMark/>
          </w:tcPr>
          <w:p w14:paraId="76C715B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12.5%</w:t>
            </w:r>
          </w:p>
        </w:tc>
        <w:tc>
          <w:tcPr>
            <w:tcW w:w="346" w:type="pct"/>
            <w:tcBorders>
              <w:top w:val="nil"/>
              <w:left w:val="nil"/>
              <w:bottom w:val="single" w:sz="4" w:space="0" w:color="auto"/>
              <w:right w:val="single" w:sz="4" w:space="0" w:color="auto"/>
            </w:tcBorders>
            <w:shd w:val="clear" w:color="auto" w:fill="auto"/>
            <w:noWrap/>
            <w:vAlign w:val="center"/>
            <w:hideMark/>
          </w:tcPr>
          <w:p w14:paraId="4E99A82F"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7</w:t>
            </w:r>
          </w:p>
        </w:tc>
        <w:tc>
          <w:tcPr>
            <w:tcW w:w="298" w:type="pct"/>
            <w:tcBorders>
              <w:top w:val="nil"/>
              <w:left w:val="nil"/>
              <w:bottom w:val="single" w:sz="4" w:space="0" w:color="auto"/>
              <w:right w:val="single" w:sz="4" w:space="0" w:color="auto"/>
            </w:tcBorders>
            <w:shd w:val="clear" w:color="auto" w:fill="auto"/>
            <w:noWrap/>
            <w:vAlign w:val="center"/>
            <w:hideMark/>
          </w:tcPr>
          <w:p w14:paraId="77D5F9A6"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29.2%</w:t>
            </w:r>
          </w:p>
        </w:tc>
        <w:tc>
          <w:tcPr>
            <w:tcW w:w="347" w:type="pct"/>
            <w:tcBorders>
              <w:top w:val="nil"/>
              <w:left w:val="nil"/>
              <w:bottom w:val="single" w:sz="4" w:space="0" w:color="auto"/>
              <w:right w:val="single" w:sz="4" w:space="0" w:color="auto"/>
            </w:tcBorders>
            <w:shd w:val="clear" w:color="auto" w:fill="auto"/>
            <w:noWrap/>
            <w:vAlign w:val="center"/>
            <w:hideMark/>
          </w:tcPr>
          <w:p w14:paraId="66D748B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14</w:t>
            </w:r>
          </w:p>
        </w:tc>
        <w:tc>
          <w:tcPr>
            <w:tcW w:w="347" w:type="pct"/>
            <w:tcBorders>
              <w:top w:val="nil"/>
              <w:left w:val="nil"/>
              <w:bottom w:val="single" w:sz="4" w:space="0" w:color="auto"/>
              <w:right w:val="single" w:sz="4" w:space="0" w:color="auto"/>
            </w:tcBorders>
            <w:shd w:val="clear" w:color="auto" w:fill="auto"/>
            <w:noWrap/>
            <w:vAlign w:val="center"/>
            <w:hideMark/>
          </w:tcPr>
          <w:p w14:paraId="6C0CA403"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58.3%</w:t>
            </w:r>
          </w:p>
        </w:tc>
        <w:tc>
          <w:tcPr>
            <w:tcW w:w="302" w:type="pct"/>
            <w:tcBorders>
              <w:top w:val="nil"/>
              <w:left w:val="nil"/>
              <w:bottom w:val="single" w:sz="4" w:space="0" w:color="auto"/>
              <w:right w:val="single" w:sz="4" w:space="0" w:color="auto"/>
            </w:tcBorders>
            <w:shd w:val="clear" w:color="auto" w:fill="auto"/>
            <w:noWrap/>
            <w:vAlign w:val="center"/>
            <w:hideMark/>
          </w:tcPr>
          <w:p w14:paraId="3BFCEEA4"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24</w:t>
            </w:r>
          </w:p>
        </w:tc>
        <w:tc>
          <w:tcPr>
            <w:tcW w:w="289" w:type="pct"/>
            <w:tcBorders>
              <w:top w:val="nil"/>
              <w:left w:val="nil"/>
              <w:bottom w:val="single" w:sz="4" w:space="0" w:color="auto"/>
              <w:right w:val="single" w:sz="4" w:space="0" w:color="auto"/>
            </w:tcBorders>
            <w:shd w:val="clear" w:color="auto" w:fill="auto"/>
            <w:noWrap/>
            <w:vAlign w:val="center"/>
            <w:hideMark/>
          </w:tcPr>
          <w:p w14:paraId="715BE49D"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100.0%</w:t>
            </w:r>
          </w:p>
        </w:tc>
      </w:tr>
      <w:tr w:rsidR="003521F3" w:rsidRPr="003521F3" w14:paraId="26342936" w14:textId="77777777" w:rsidTr="003521F3">
        <w:trPr>
          <w:trHeight w:val="22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561BB949"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Cambridgeshire &amp; Peterborough</w:t>
            </w:r>
          </w:p>
        </w:tc>
        <w:tc>
          <w:tcPr>
            <w:tcW w:w="445" w:type="pct"/>
            <w:tcBorders>
              <w:top w:val="nil"/>
              <w:left w:val="nil"/>
              <w:bottom w:val="single" w:sz="4" w:space="0" w:color="auto"/>
              <w:right w:val="single" w:sz="4" w:space="0" w:color="auto"/>
            </w:tcBorders>
            <w:shd w:val="clear" w:color="auto" w:fill="auto"/>
            <w:noWrap/>
            <w:vAlign w:val="center"/>
            <w:hideMark/>
          </w:tcPr>
          <w:p w14:paraId="00A007C1"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62,599</w:t>
            </w:r>
          </w:p>
        </w:tc>
        <w:tc>
          <w:tcPr>
            <w:tcW w:w="347" w:type="pct"/>
            <w:tcBorders>
              <w:top w:val="nil"/>
              <w:left w:val="nil"/>
              <w:bottom w:val="single" w:sz="4" w:space="0" w:color="auto"/>
              <w:right w:val="single" w:sz="4" w:space="0" w:color="auto"/>
            </w:tcBorders>
            <w:shd w:val="clear" w:color="auto" w:fill="auto"/>
            <w:noWrap/>
            <w:vAlign w:val="center"/>
            <w:hideMark/>
          </w:tcPr>
          <w:p w14:paraId="16562F9D"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806,769</w:t>
            </w:r>
          </w:p>
        </w:tc>
        <w:tc>
          <w:tcPr>
            <w:tcW w:w="445" w:type="pct"/>
            <w:tcBorders>
              <w:top w:val="nil"/>
              <w:left w:val="nil"/>
              <w:bottom w:val="single" w:sz="4" w:space="0" w:color="auto"/>
              <w:right w:val="single" w:sz="4" w:space="0" w:color="auto"/>
            </w:tcBorders>
            <w:shd w:val="clear" w:color="auto" w:fill="auto"/>
            <w:noWrap/>
            <w:vAlign w:val="center"/>
            <w:hideMark/>
          </w:tcPr>
          <w:p w14:paraId="036D4BDE"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7.8%</w:t>
            </w:r>
          </w:p>
        </w:tc>
        <w:tc>
          <w:tcPr>
            <w:tcW w:w="297" w:type="pct"/>
            <w:tcBorders>
              <w:top w:val="nil"/>
              <w:left w:val="nil"/>
              <w:bottom w:val="single" w:sz="4" w:space="0" w:color="auto"/>
              <w:right w:val="single" w:sz="4" w:space="0" w:color="auto"/>
            </w:tcBorders>
            <w:shd w:val="clear" w:color="000000" w:fill="FFFFFF"/>
            <w:noWrap/>
            <w:vAlign w:val="center"/>
            <w:hideMark/>
          </w:tcPr>
          <w:p w14:paraId="13043A9D"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7.7%</w:t>
            </w:r>
          </w:p>
        </w:tc>
        <w:tc>
          <w:tcPr>
            <w:tcW w:w="298" w:type="pct"/>
            <w:tcBorders>
              <w:top w:val="nil"/>
              <w:left w:val="nil"/>
              <w:bottom w:val="single" w:sz="4" w:space="0" w:color="auto"/>
              <w:right w:val="single" w:sz="4" w:space="0" w:color="auto"/>
            </w:tcBorders>
            <w:shd w:val="clear" w:color="000000" w:fill="FFFFFF"/>
            <w:noWrap/>
            <w:vAlign w:val="center"/>
            <w:hideMark/>
          </w:tcPr>
          <w:p w14:paraId="24494249" w14:textId="77777777" w:rsidR="003521F3" w:rsidRPr="003521F3" w:rsidRDefault="003521F3" w:rsidP="003521F3">
            <w:pPr>
              <w:spacing w:after="0" w:line="240" w:lineRule="auto"/>
              <w:jc w:val="center"/>
              <w:rPr>
                <w:rFonts w:ascii="Calibri" w:eastAsia="Times New Roman" w:hAnsi="Calibri" w:cs="Times New Roman"/>
                <w:sz w:val="16"/>
                <w:szCs w:val="16"/>
                <w:lang w:eastAsia="en-GB"/>
              </w:rPr>
            </w:pPr>
            <w:r w:rsidRPr="003521F3">
              <w:rPr>
                <w:rFonts w:ascii="Calibri" w:eastAsia="Times New Roman" w:hAnsi="Calibri" w:cs="Times New Roman"/>
                <w:sz w:val="16"/>
                <w:szCs w:val="16"/>
                <w:lang w:eastAsia="en-GB"/>
              </w:rPr>
              <w:t>7.8%</w:t>
            </w:r>
          </w:p>
        </w:tc>
        <w:tc>
          <w:tcPr>
            <w:tcW w:w="398" w:type="pct"/>
            <w:tcBorders>
              <w:top w:val="nil"/>
              <w:left w:val="nil"/>
              <w:bottom w:val="single" w:sz="4" w:space="0" w:color="auto"/>
              <w:right w:val="single" w:sz="4" w:space="0" w:color="auto"/>
            </w:tcBorders>
            <w:shd w:val="clear" w:color="auto" w:fill="auto"/>
            <w:noWrap/>
            <w:vAlign w:val="center"/>
            <w:hideMark/>
          </w:tcPr>
          <w:p w14:paraId="2980B0EB"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49</w:t>
            </w:r>
          </w:p>
        </w:tc>
        <w:tc>
          <w:tcPr>
            <w:tcW w:w="347" w:type="pct"/>
            <w:tcBorders>
              <w:top w:val="nil"/>
              <w:left w:val="nil"/>
              <w:bottom w:val="single" w:sz="4" w:space="0" w:color="auto"/>
              <w:right w:val="single" w:sz="4" w:space="0" w:color="auto"/>
            </w:tcBorders>
            <w:shd w:val="clear" w:color="auto" w:fill="auto"/>
            <w:noWrap/>
            <w:vAlign w:val="center"/>
            <w:hideMark/>
          </w:tcPr>
          <w:p w14:paraId="490FE0A7"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33.3%</w:t>
            </w:r>
          </w:p>
        </w:tc>
        <w:tc>
          <w:tcPr>
            <w:tcW w:w="346" w:type="pct"/>
            <w:tcBorders>
              <w:top w:val="nil"/>
              <w:left w:val="nil"/>
              <w:bottom w:val="single" w:sz="4" w:space="0" w:color="auto"/>
              <w:right w:val="single" w:sz="4" w:space="0" w:color="auto"/>
            </w:tcBorders>
            <w:shd w:val="clear" w:color="auto" w:fill="auto"/>
            <w:noWrap/>
            <w:vAlign w:val="center"/>
            <w:hideMark/>
          </w:tcPr>
          <w:p w14:paraId="012A4E7C"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51</w:t>
            </w:r>
          </w:p>
        </w:tc>
        <w:tc>
          <w:tcPr>
            <w:tcW w:w="298" w:type="pct"/>
            <w:tcBorders>
              <w:top w:val="nil"/>
              <w:left w:val="nil"/>
              <w:bottom w:val="single" w:sz="4" w:space="0" w:color="auto"/>
              <w:right w:val="single" w:sz="4" w:space="0" w:color="auto"/>
            </w:tcBorders>
            <w:shd w:val="clear" w:color="auto" w:fill="auto"/>
            <w:noWrap/>
            <w:vAlign w:val="center"/>
            <w:hideMark/>
          </w:tcPr>
          <w:p w14:paraId="4F11A4BE"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34.7%</w:t>
            </w:r>
          </w:p>
        </w:tc>
        <w:tc>
          <w:tcPr>
            <w:tcW w:w="347" w:type="pct"/>
            <w:tcBorders>
              <w:top w:val="nil"/>
              <w:left w:val="nil"/>
              <w:bottom w:val="single" w:sz="4" w:space="0" w:color="auto"/>
              <w:right w:val="single" w:sz="4" w:space="0" w:color="auto"/>
            </w:tcBorders>
            <w:shd w:val="clear" w:color="auto" w:fill="auto"/>
            <w:noWrap/>
            <w:vAlign w:val="center"/>
            <w:hideMark/>
          </w:tcPr>
          <w:p w14:paraId="72E9E19E"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47</w:t>
            </w:r>
          </w:p>
        </w:tc>
        <w:tc>
          <w:tcPr>
            <w:tcW w:w="347" w:type="pct"/>
            <w:tcBorders>
              <w:top w:val="nil"/>
              <w:left w:val="nil"/>
              <w:bottom w:val="single" w:sz="4" w:space="0" w:color="auto"/>
              <w:right w:val="single" w:sz="4" w:space="0" w:color="auto"/>
            </w:tcBorders>
            <w:shd w:val="clear" w:color="auto" w:fill="auto"/>
            <w:noWrap/>
            <w:vAlign w:val="center"/>
            <w:hideMark/>
          </w:tcPr>
          <w:p w14:paraId="1181527A"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32.0%</w:t>
            </w:r>
          </w:p>
        </w:tc>
        <w:tc>
          <w:tcPr>
            <w:tcW w:w="302" w:type="pct"/>
            <w:tcBorders>
              <w:top w:val="nil"/>
              <w:left w:val="nil"/>
              <w:bottom w:val="single" w:sz="4" w:space="0" w:color="auto"/>
              <w:right w:val="single" w:sz="4" w:space="0" w:color="auto"/>
            </w:tcBorders>
            <w:shd w:val="clear" w:color="auto" w:fill="auto"/>
            <w:noWrap/>
            <w:vAlign w:val="center"/>
            <w:hideMark/>
          </w:tcPr>
          <w:p w14:paraId="2945D156"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147</w:t>
            </w:r>
          </w:p>
        </w:tc>
        <w:tc>
          <w:tcPr>
            <w:tcW w:w="289" w:type="pct"/>
            <w:tcBorders>
              <w:top w:val="nil"/>
              <w:left w:val="nil"/>
              <w:bottom w:val="single" w:sz="4" w:space="0" w:color="auto"/>
              <w:right w:val="single" w:sz="4" w:space="0" w:color="auto"/>
            </w:tcBorders>
            <w:shd w:val="clear" w:color="auto" w:fill="auto"/>
            <w:noWrap/>
            <w:vAlign w:val="center"/>
            <w:hideMark/>
          </w:tcPr>
          <w:p w14:paraId="767CA0DD" w14:textId="77777777" w:rsidR="003521F3" w:rsidRPr="003521F3" w:rsidRDefault="003521F3" w:rsidP="003521F3">
            <w:pPr>
              <w:spacing w:after="0" w:line="240" w:lineRule="auto"/>
              <w:jc w:val="center"/>
              <w:rPr>
                <w:rFonts w:ascii="Calibri" w:eastAsia="Times New Roman" w:hAnsi="Calibri" w:cs="Times New Roman"/>
                <w:color w:val="000000"/>
                <w:sz w:val="16"/>
                <w:szCs w:val="16"/>
                <w:lang w:eastAsia="en-GB"/>
              </w:rPr>
            </w:pPr>
            <w:r w:rsidRPr="003521F3">
              <w:rPr>
                <w:rFonts w:ascii="Calibri" w:eastAsia="Times New Roman" w:hAnsi="Calibri" w:cs="Times New Roman"/>
                <w:color w:val="000000"/>
                <w:sz w:val="16"/>
                <w:szCs w:val="16"/>
                <w:lang w:eastAsia="en-GB"/>
              </w:rPr>
              <w:t>100.0%</w:t>
            </w:r>
          </w:p>
        </w:tc>
      </w:tr>
    </w:tbl>
    <w:p w14:paraId="0950A8EB" w14:textId="77777777" w:rsidR="00AE7C7C" w:rsidRPr="00FC36FD" w:rsidRDefault="00AE7C7C" w:rsidP="00AE7C7C">
      <w:pPr>
        <w:pStyle w:val="ListParagraph"/>
        <w:ind w:left="0"/>
        <w:rPr>
          <w:b/>
          <w:sz w:val="16"/>
          <w:szCs w:val="16"/>
        </w:rPr>
      </w:pPr>
      <w:r w:rsidRPr="00FC36FD">
        <w:rPr>
          <w:b/>
          <w:sz w:val="16"/>
          <w:szCs w:val="16"/>
        </w:rPr>
        <w:t>Source: South West Local Knowledge and Intelligence Service/Public Health England</w:t>
      </w:r>
    </w:p>
    <w:p w14:paraId="766CE26F" w14:textId="77777777" w:rsidR="00AE7C7C" w:rsidRPr="00FC36FD" w:rsidRDefault="00AE7C7C" w:rsidP="00AE7C7C">
      <w:pPr>
        <w:pStyle w:val="ListParagraph"/>
        <w:ind w:left="0"/>
      </w:pPr>
    </w:p>
    <w:tbl>
      <w:tblPr>
        <w:tblW w:w="3256" w:type="dxa"/>
        <w:tblLook w:val="04A0" w:firstRow="1" w:lastRow="0" w:firstColumn="1" w:lastColumn="0" w:noHBand="0" w:noVBand="1"/>
      </w:tblPr>
      <w:tblGrid>
        <w:gridCol w:w="3256"/>
      </w:tblGrid>
      <w:tr w:rsidR="00AE7C7C" w:rsidRPr="00FC36FD" w14:paraId="5753D845" w14:textId="77777777" w:rsidTr="004C4943">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A37BCD3" w14:textId="77777777" w:rsidR="00AE7C7C" w:rsidRPr="00FC36FD" w:rsidRDefault="00AE7C7C" w:rsidP="004C4943">
            <w:pPr>
              <w:spacing w:after="0" w:line="240" w:lineRule="auto"/>
              <w:jc w:val="center"/>
              <w:rPr>
                <w:rFonts w:ascii="Calibri" w:eastAsia="Times New Roman" w:hAnsi="Calibri" w:cs="Times New Roman"/>
                <w:b/>
                <w:bCs/>
                <w:color w:val="000000"/>
                <w:sz w:val="16"/>
                <w:szCs w:val="16"/>
                <w:lang w:eastAsia="en-GB"/>
              </w:rPr>
            </w:pPr>
            <w:r w:rsidRPr="00FC36FD">
              <w:rPr>
                <w:rFonts w:ascii="Calibri" w:eastAsia="Times New Roman" w:hAnsi="Calibri" w:cs="Times New Roman"/>
                <w:b/>
                <w:bCs/>
                <w:color w:val="000000"/>
                <w:sz w:val="16"/>
                <w:szCs w:val="16"/>
                <w:lang w:eastAsia="en-GB"/>
              </w:rPr>
              <w:t>Key</w:t>
            </w:r>
          </w:p>
        </w:tc>
      </w:tr>
      <w:tr w:rsidR="00AE7C7C" w:rsidRPr="00FC36FD" w14:paraId="074A0CF1"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469CC54E" w14:textId="77777777" w:rsidR="00AE7C7C" w:rsidRPr="00FC36FD" w:rsidRDefault="00AE7C7C" w:rsidP="004C4943">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AE7C7C" w:rsidRPr="00FC36FD" w14:paraId="146484FC" w14:textId="77777777" w:rsidTr="004C494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EDF3798" w14:textId="77777777" w:rsidR="00AE7C7C" w:rsidRPr="00FC36FD" w:rsidRDefault="00AE7C7C" w:rsidP="004C4943">
            <w:pPr>
              <w:spacing w:after="0" w:line="240" w:lineRule="auto"/>
              <w:jc w:val="center"/>
              <w:rPr>
                <w:rFonts w:ascii="Calibri" w:eastAsia="Times New Roman" w:hAnsi="Calibri" w:cs="Times New Roman"/>
                <w:color w:val="000000"/>
                <w:sz w:val="16"/>
                <w:szCs w:val="16"/>
                <w:lang w:eastAsia="en-GB"/>
              </w:rPr>
            </w:pPr>
            <w:r w:rsidRPr="00FC36FD">
              <w:rPr>
                <w:rFonts w:ascii="Calibri" w:eastAsia="Times New Roman" w:hAnsi="Calibri" w:cs="Times New Roman"/>
                <w:color w:val="000000"/>
                <w:sz w:val="16"/>
                <w:szCs w:val="16"/>
                <w:lang w:eastAsia="en-GB"/>
              </w:rPr>
              <w:t>Statistically similar prevalence to Cambridgeshire &amp; Peterborough</w:t>
            </w:r>
          </w:p>
        </w:tc>
      </w:tr>
      <w:tr w:rsidR="00AE7C7C" w:rsidRPr="00FC36FD" w14:paraId="2D83C154"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6F4E64F3" w14:textId="77777777" w:rsidR="00AE7C7C" w:rsidRPr="00FC36FD" w:rsidRDefault="00AE7C7C" w:rsidP="004C4943">
            <w:pPr>
              <w:spacing w:after="0" w:line="240" w:lineRule="auto"/>
              <w:jc w:val="center"/>
              <w:rPr>
                <w:rFonts w:ascii="Calibri" w:eastAsia="Times New Roman" w:hAnsi="Calibri" w:cs="Times New Roman"/>
                <w:color w:val="FFFFFF"/>
                <w:sz w:val="16"/>
                <w:szCs w:val="16"/>
                <w:lang w:eastAsia="en-GB"/>
              </w:rPr>
            </w:pPr>
            <w:r w:rsidRPr="00FC36FD">
              <w:rPr>
                <w:rFonts w:ascii="Calibri" w:eastAsia="Times New Roman" w:hAnsi="Calibri" w:cs="Times New Roman"/>
                <w:color w:val="FFFFFF"/>
                <w:sz w:val="16"/>
                <w:szCs w:val="16"/>
                <w:lang w:eastAsia="en-GB"/>
              </w:rPr>
              <w:t>Statistically significantly higher prevalence than Cambridgeshire &amp; Peterborough</w:t>
            </w:r>
          </w:p>
        </w:tc>
      </w:tr>
    </w:tbl>
    <w:p w14:paraId="329C8184" w14:textId="77777777" w:rsidR="00AE7C7C" w:rsidRPr="00FC36FD" w:rsidRDefault="00AE7C7C"/>
    <w:p w14:paraId="3921822A" w14:textId="77777777" w:rsidR="00DD116E" w:rsidRPr="00FC36FD" w:rsidRDefault="00AA6424">
      <w:r w:rsidRPr="00FC36FD">
        <w:t xml:space="preserve">Physical &amp; mental health comorbidity relates to people with at least one physical and at least one mental health condition from the list of 40 conditions contained within this analysis (contained within Appendix A, page </w:t>
      </w:r>
      <w:r w:rsidR="00520E7C">
        <w:t>18</w:t>
      </w:r>
      <w:r w:rsidRPr="00FC36FD">
        <w:t>)</w:t>
      </w:r>
      <w:r w:rsidR="00DD116E" w:rsidRPr="00FC36FD">
        <w:t xml:space="preserve">. Cambridgeshire and all of its districts with the exception of Fenland have statistically </w:t>
      </w:r>
      <w:r w:rsidR="00DD116E" w:rsidRPr="00FC36FD">
        <w:lastRenderedPageBreak/>
        <w:t xml:space="preserve">significantly low prevalence of people with physical &amp; mental health comorbidity compared to the Cambridgeshire &amp; Peterborough average, whereas Fenland and Peterborough have statistically significantly high prevalence. </w:t>
      </w:r>
    </w:p>
    <w:p w14:paraId="558B5D99" w14:textId="3DB6F18A" w:rsidR="00DD116E" w:rsidRPr="00FC36FD" w:rsidRDefault="00DD116E" w:rsidP="00DD116E">
      <w:pPr>
        <w:pStyle w:val="ListParagraph"/>
        <w:ind w:left="0"/>
      </w:pPr>
      <w:r w:rsidRPr="00FC36FD">
        <w:rPr>
          <w:b/>
        </w:rPr>
        <w:t>Table 4: Prevalence of people with two or more multi-morbidities, Cambridgeshire &amp; Peterborough electoral wards grouped by relative quintile of deprivation</w:t>
      </w:r>
      <w:r w:rsidR="008044A8">
        <w:rPr>
          <w:b/>
        </w:rPr>
        <w:t>, 2011</w:t>
      </w:r>
    </w:p>
    <w:tbl>
      <w:tblPr>
        <w:tblW w:w="5000" w:type="pct"/>
        <w:tblLook w:val="04A0" w:firstRow="1" w:lastRow="0" w:firstColumn="1" w:lastColumn="0" w:noHBand="0" w:noVBand="1"/>
      </w:tblPr>
      <w:tblGrid>
        <w:gridCol w:w="2325"/>
        <w:gridCol w:w="3285"/>
        <w:gridCol w:w="3285"/>
        <w:gridCol w:w="3469"/>
        <w:gridCol w:w="790"/>
        <w:gridCol w:w="794"/>
      </w:tblGrid>
      <w:tr w:rsidR="003521F3" w:rsidRPr="00FC36FD" w14:paraId="10FE2EFF" w14:textId="77777777" w:rsidTr="00DD116E">
        <w:trPr>
          <w:trHeight w:val="225"/>
        </w:trPr>
        <w:tc>
          <w:tcPr>
            <w:tcW w:w="833"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5E929657" w14:textId="138D679C" w:rsidR="003521F3" w:rsidRPr="00FC36FD" w:rsidRDefault="003521F3" w:rsidP="003521F3">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Quintile</w:t>
            </w:r>
          </w:p>
        </w:tc>
        <w:tc>
          <w:tcPr>
            <w:tcW w:w="1178"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389E66B1" w14:textId="6AFFDD6C" w:rsidR="003521F3" w:rsidRPr="00FC36FD" w:rsidRDefault="003521F3" w:rsidP="003521F3">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2+ MM</w:t>
            </w:r>
          </w:p>
        </w:tc>
        <w:tc>
          <w:tcPr>
            <w:tcW w:w="1178"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2FD65B09" w14:textId="12B1559D" w:rsidR="003521F3" w:rsidRPr="00FC36FD" w:rsidRDefault="003521F3" w:rsidP="003521F3">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Total Population</w:t>
            </w:r>
          </w:p>
        </w:tc>
        <w:tc>
          <w:tcPr>
            <w:tcW w:w="124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D6F2DBA" w14:textId="5E212865" w:rsidR="003521F3" w:rsidRPr="00FC36FD" w:rsidRDefault="003521F3" w:rsidP="003521F3">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2+ MM, All Ages</w:t>
            </w:r>
          </w:p>
        </w:tc>
        <w:tc>
          <w:tcPr>
            <w:tcW w:w="283"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D3A2105" w14:textId="5929C5B6" w:rsidR="003521F3" w:rsidRPr="00FC36FD" w:rsidRDefault="003521F3" w:rsidP="003521F3">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A119E98" w14:textId="422DE692" w:rsidR="003521F3" w:rsidRPr="00FC36FD" w:rsidRDefault="003521F3" w:rsidP="003521F3">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r>
      <w:tr w:rsidR="003521F3" w:rsidRPr="00FC36FD" w14:paraId="4D9B98E6" w14:textId="77777777" w:rsidTr="00DD116E">
        <w:trPr>
          <w:trHeight w:val="450"/>
        </w:trPr>
        <w:tc>
          <w:tcPr>
            <w:tcW w:w="833" w:type="pct"/>
            <w:vMerge/>
            <w:tcBorders>
              <w:top w:val="single" w:sz="4" w:space="0" w:color="auto"/>
              <w:left w:val="single" w:sz="4" w:space="0" w:color="auto"/>
              <w:bottom w:val="single" w:sz="4" w:space="0" w:color="000000"/>
              <w:right w:val="single" w:sz="4" w:space="0" w:color="auto"/>
            </w:tcBorders>
            <w:vAlign w:val="center"/>
            <w:hideMark/>
          </w:tcPr>
          <w:p w14:paraId="025DB732" w14:textId="77777777" w:rsidR="003521F3" w:rsidRPr="00FC36FD" w:rsidRDefault="003521F3" w:rsidP="003521F3">
            <w:pPr>
              <w:spacing w:after="0" w:line="240" w:lineRule="auto"/>
              <w:rPr>
                <w:rFonts w:ascii="Calibri" w:eastAsia="Times New Roman" w:hAnsi="Calibri" w:cs="Times New Roman"/>
                <w:b/>
                <w:bCs/>
                <w:color w:val="000000"/>
                <w:sz w:val="16"/>
                <w:szCs w:val="16"/>
                <w:lang w:eastAsia="en-GB"/>
              </w:rPr>
            </w:pPr>
          </w:p>
        </w:tc>
        <w:tc>
          <w:tcPr>
            <w:tcW w:w="1178" w:type="pct"/>
            <w:vMerge/>
            <w:tcBorders>
              <w:top w:val="single" w:sz="4" w:space="0" w:color="auto"/>
              <w:left w:val="single" w:sz="4" w:space="0" w:color="auto"/>
              <w:bottom w:val="single" w:sz="4" w:space="0" w:color="000000"/>
              <w:right w:val="single" w:sz="4" w:space="0" w:color="auto"/>
            </w:tcBorders>
            <w:vAlign w:val="center"/>
            <w:hideMark/>
          </w:tcPr>
          <w:p w14:paraId="6049A25F" w14:textId="77777777" w:rsidR="003521F3" w:rsidRPr="00FC36FD" w:rsidRDefault="003521F3" w:rsidP="003521F3">
            <w:pPr>
              <w:spacing w:after="0" w:line="240" w:lineRule="auto"/>
              <w:rPr>
                <w:rFonts w:ascii="Calibri" w:eastAsia="Times New Roman" w:hAnsi="Calibri" w:cs="Times New Roman"/>
                <w:b/>
                <w:bCs/>
                <w:color w:val="000000"/>
                <w:sz w:val="16"/>
                <w:szCs w:val="16"/>
                <w:lang w:eastAsia="en-GB"/>
              </w:rPr>
            </w:pPr>
          </w:p>
        </w:tc>
        <w:tc>
          <w:tcPr>
            <w:tcW w:w="1178" w:type="pct"/>
            <w:vMerge/>
            <w:tcBorders>
              <w:top w:val="single" w:sz="4" w:space="0" w:color="auto"/>
              <w:left w:val="single" w:sz="4" w:space="0" w:color="auto"/>
              <w:bottom w:val="single" w:sz="4" w:space="0" w:color="000000"/>
              <w:right w:val="single" w:sz="4" w:space="0" w:color="auto"/>
            </w:tcBorders>
            <w:vAlign w:val="center"/>
            <w:hideMark/>
          </w:tcPr>
          <w:p w14:paraId="03E712F9" w14:textId="77777777" w:rsidR="003521F3" w:rsidRPr="00FC36FD" w:rsidRDefault="003521F3" w:rsidP="003521F3">
            <w:pPr>
              <w:spacing w:after="0" w:line="240" w:lineRule="auto"/>
              <w:rPr>
                <w:rFonts w:ascii="Calibri" w:eastAsia="Times New Roman" w:hAnsi="Calibri" w:cs="Times New Roman"/>
                <w:b/>
                <w:bCs/>
                <w:color w:val="000000"/>
                <w:sz w:val="16"/>
                <w:szCs w:val="16"/>
                <w:lang w:eastAsia="en-GB"/>
              </w:rPr>
            </w:pPr>
          </w:p>
        </w:tc>
        <w:tc>
          <w:tcPr>
            <w:tcW w:w="1244" w:type="pct"/>
            <w:vMerge/>
            <w:tcBorders>
              <w:top w:val="single" w:sz="4" w:space="0" w:color="auto"/>
              <w:left w:val="single" w:sz="4" w:space="0" w:color="auto"/>
              <w:bottom w:val="single" w:sz="4" w:space="0" w:color="auto"/>
              <w:right w:val="single" w:sz="4" w:space="0" w:color="auto"/>
            </w:tcBorders>
            <w:vAlign w:val="center"/>
            <w:hideMark/>
          </w:tcPr>
          <w:p w14:paraId="52CF999F" w14:textId="77777777" w:rsidR="003521F3" w:rsidRPr="00FC36FD" w:rsidRDefault="003521F3" w:rsidP="003521F3">
            <w:pPr>
              <w:spacing w:after="0" w:line="240" w:lineRule="auto"/>
              <w:rPr>
                <w:rFonts w:ascii="Calibri" w:eastAsia="Times New Roman" w:hAnsi="Calibri" w:cs="Times New Roman"/>
                <w:b/>
                <w:bCs/>
                <w:color w:val="000000"/>
                <w:sz w:val="16"/>
                <w:szCs w:val="16"/>
                <w:lang w:eastAsia="en-GB"/>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1454753" w14:textId="77777777" w:rsidR="003521F3" w:rsidRPr="00FC36FD" w:rsidRDefault="003521F3" w:rsidP="003521F3">
            <w:pPr>
              <w:spacing w:after="0" w:line="240" w:lineRule="auto"/>
              <w:rPr>
                <w:rFonts w:ascii="Calibri" w:eastAsia="Times New Roman" w:hAnsi="Calibri" w:cs="Times New Roman"/>
                <w:b/>
                <w:bCs/>
                <w:color w:val="000000"/>
                <w:sz w:val="16"/>
                <w:szCs w:val="16"/>
                <w:lang w:eastAsia="en-GB"/>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59CDF778" w14:textId="77777777" w:rsidR="003521F3" w:rsidRPr="00FC36FD" w:rsidRDefault="003521F3" w:rsidP="003521F3">
            <w:pPr>
              <w:spacing w:after="0" w:line="240" w:lineRule="auto"/>
              <w:rPr>
                <w:rFonts w:ascii="Calibri" w:eastAsia="Times New Roman" w:hAnsi="Calibri" w:cs="Times New Roman"/>
                <w:b/>
                <w:bCs/>
                <w:color w:val="000000"/>
                <w:sz w:val="16"/>
                <w:szCs w:val="16"/>
                <w:lang w:eastAsia="en-GB"/>
              </w:rPr>
            </w:pPr>
          </w:p>
        </w:tc>
      </w:tr>
      <w:tr w:rsidR="003521F3" w:rsidRPr="00FC36FD" w14:paraId="575DDD58" w14:textId="77777777" w:rsidTr="001151AE">
        <w:trPr>
          <w:trHeight w:val="22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6545A0D8" w14:textId="10F4F4C7"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 (Least Deprived)</w:t>
            </w:r>
          </w:p>
        </w:tc>
        <w:tc>
          <w:tcPr>
            <w:tcW w:w="1178" w:type="pct"/>
            <w:tcBorders>
              <w:top w:val="nil"/>
              <w:left w:val="nil"/>
              <w:bottom w:val="single" w:sz="4" w:space="0" w:color="auto"/>
              <w:right w:val="single" w:sz="4" w:space="0" w:color="auto"/>
            </w:tcBorders>
            <w:shd w:val="clear" w:color="000000" w:fill="FFFFFF"/>
            <w:noWrap/>
            <w:vAlign w:val="center"/>
            <w:hideMark/>
          </w:tcPr>
          <w:p w14:paraId="3B3870E3" w14:textId="7C904AB8"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40,626</w:t>
            </w:r>
          </w:p>
        </w:tc>
        <w:tc>
          <w:tcPr>
            <w:tcW w:w="1178" w:type="pct"/>
            <w:tcBorders>
              <w:top w:val="nil"/>
              <w:left w:val="nil"/>
              <w:bottom w:val="single" w:sz="4" w:space="0" w:color="auto"/>
              <w:right w:val="single" w:sz="4" w:space="0" w:color="auto"/>
            </w:tcBorders>
            <w:shd w:val="clear" w:color="000000" w:fill="FFFFFF"/>
            <w:noWrap/>
            <w:vAlign w:val="center"/>
            <w:hideMark/>
          </w:tcPr>
          <w:p w14:paraId="7F4F75F3" w14:textId="08A6DDD1"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210,707</w:t>
            </w:r>
          </w:p>
        </w:tc>
        <w:tc>
          <w:tcPr>
            <w:tcW w:w="1244" w:type="pct"/>
            <w:tcBorders>
              <w:top w:val="nil"/>
              <w:left w:val="nil"/>
              <w:bottom w:val="single" w:sz="4" w:space="0" w:color="auto"/>
              <w:right w:val="single" w:sz="4" w:space="0" w:color="auto"/>
            </w:tcBorders>
            <w:shd w:val="clear" w:color="000000" w:fill="C6EFCE"/>
            <w:noWrap/>
            <w:vAlign w:val="center"/>
            <w:hideMark/>
          </w:tcPr>
          <w:p w14:paraId="266CE20A" w14:textId="629170C0"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19.3%</w:t>
            </w:r>
          </w:p>
        </w:tc>
        <w:tc>
          <w:tcPr>
            <w:tcW w:w="283" w:type="pct"/>
            <w:tcBorders>
              <w:top w:val="nil"/>
              <w:left w:val="nil"/>
              <w:bottom w:val="single" w:sz="4" w:space="0" w:color="auto"/>
              <w:right w:val="single" w:sz="4" w:space="0" w:color="auto"/>
            </w:tcBorders>
            <w:shd w:val="clear" w:color="000000" w:fill="FFFFFF"/>
            <w:noWrap/>
            <w:vAlign w:val="center"/>
            <w:hideMark/>
          </w:tcPr>
          <w:p w14:paraId="3A286FBA" w14:textId="7EE7958B"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19.1%</w:t>
            </w:r>
          </w:p>
        </w:tc>
        <w:tc>
          <w:tcPr>
            <w:tcW w:w="285" w:type="pct"/>
            <w:tcBorders>
              <w:top w:val="nil"/>
              <w:left w:val="nil"/>
              <w:bottom w:val="single" w:sz="4" w:space="0" w:color="auto"/>
              <w:right w:val="single" w:sz="4" w:space="0" w:color="auto"/>
            </w:tcBorders>
            <w:shd w:val="clear" w:color="000000" w:fill="FFFFFF"/>
            <w:noWrap/>
            <w:vAlign w:val="center"/>
            <w:hideMark/>
          </w:tcPr>
          <w:p w14:paraId="3C530119" w14:textId="44850851" w:rsidR="003521F3" w:rsidRPr="00FC36FD" w:rsidRDefault="003521F3" w:rsidP="003521F3">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19.4%</w:t>
            </w:r>
          </w:p>
        </w:tc>
      </w:tr>
      <w:tr w:rsidR="003521F3" w:rsidRPr="00FC36FD" w14:paraId="07BA08E2"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7015AD3" w14:textId="217C3140"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w:t>
            </w:r>
          </w:p>
        </w:tc>
        <w:tc>
          <w:tcPr>
            <w:tcW w:w="1178" w:type="pct"/>
            <w:tcBorders>
              <w:top w:val="nil"/>
              <w:left w:val="nil"/>
              <w:bottom w:val="single" w:sz="4" w:space="0" w:color="auto"/>
              <w:right w:val="single" w:sz="4" w:space="0" w:color="auto"/>
            </w:tcBorders>
            <w:shd w:val="clear" w:color="auto" w:fill="auto"/>
            <w:noWrap/>
            <w:vAlign w:val="center"/>
            <w:hideMark/>
          </w:tcPr>
          <w:p w14:paraId="1A063309" w14:textId="4F8A7717"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36,457</w:t>
            </w:r>
          </w:p>
        </w:tc>
        <w:tc>
          <w:tcPr>
            <w:tcW w:w="1178" w:type="pct"/>
            <w:tcBorders>
              <w:top w:val="nil"/>
              <w:left w:val="nil"/>
              <w:bottom w:val="single" w:sz="4" w:space="0" w:color="auto"/>
              <w:right w:val="single" w:sz="4" w:space="0" w:color="auto"/>
            </w:tcBorders>
            <w:shd w:val="clear" w:color="auto" w:fill="auto"/>
            <w:noWrap/>
            <w:vAlign w:val="center"/>
            <w:hideMark/>
          </w:tcPr>
          <w:p w14:paraId="7AE0A6B3" w14:textId="50EBC592"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167,250</w:t>
            </w:r>
          </w:p>
        </w:tc>
        <w:tc>
          <w:tcPr>
            <w:tcW w:w="1244" w:type="pct"/>
            <w:tcBorders>
              <w:top w:val="nil"/>
              <w:left w:val="nil"/>
              <w:bottom w:val="single" w:sz="4" w:space="0" w:color="auto"/>
              <w:right w:val="single" w:sz="4" w:space="0" w:color="auto"/>
            </w:tcBorders>
            <w:shd w:val="clear" w:color="auto" w:fill="auto"/>
            <w:noWrap/>
            <w:vAlign w:val="center"/>
            <w:hideMark/>
          </w:tcPr>
          <w:p w14:paraId="17681758" w14:textId="3269EEC0"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21.8%</w:t>
            </w:r>
          </w:p>
        </w:tc>
        <w:tc>
          <w:tcPr>
            <w:tcW w:w="283" w:type="pct"/>
            <w:tcBorders>
              <w:top w:val="nil"/>
              <w:left w:val="nil"/>
              <w:bottom w:val="single" w:sz="4" w:space="0" w:color="auto"/>
              <w:right w:val="single" w:sz="4" w:space="0" w:color="auto"/>
            </w:tcBorders>
            <w:shd w:val="clear" w:color="000000" w:fill="FFFFFF"/>
            <w:noWrap/>
            <w:vAlign w:val="center"/>
            <w:hideMark/>
          </w:tcPr>
          <w:p w14:paraId="0F543741" w14:textId="7E7132B1"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21.6%</w:t>
            </w:r>
          </w:p>
        </w:tc>
        <w:tc>
          <w:tcPr>
            <w:tcW w:w="285" w:type="pct"/>
            <w:tcBorders>
              <w:top w:val="nil"/>
              <w:left w:val="nil"/>
              <w:bottom w:val="single" w:sz="4" w:space="0" w:color="auto"/>
              <w:right w:val="single" w:sz="4" w:space="0" w:color="auto"/>
            </w:tcBorders>
            <w:shd w:val="clear" w:color="000000" w:fill="FFFFFF"/>
            <w:noWrap/>
            <w:vAlign w:val="center"/>
            <w:hideMark/>
          </w:tcPr>
          <w:p w14:paraId="2CD87981" w14:textId="7E40E9FD"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22.0%</w:t>
            </w:r>
          </w:p>
        </w:tc>
      </w:tr>
      <w:tr w:rsidR="003521F3" w:rsidRPr="00FC36FD" w14:paraId="234DD4C7"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06F3705D" w14:textId="6CCCD9EF"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w:t>
            </w:r>
          </w:p>
        </w:tc>
        <w:tc>
          <w:tcPr>
            <w:tcW w:w="1178" w:type="pct"/>
            <w:tcBorders>
              <w:top w:val="nil"/>
              <w:left w:val="nil"/>
              <w:bottom w:val="single" w:sz="4" w:space="0" w:color="auto"/>
              <w:right w:val="single" w:sz="4" w:space="0" w:color="auto"/>
            </w:tcBorders>
            <w:shd w:val="clear" w:color="auto" w:fill="auto"/>
            <w:noWrap/>
            <w:vAlign w:val="center"/>
            <w:hideMark/>
          </w:tcPr>
          <w:p w14:paraId="442A6458" w14:textId="4B624649"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20,043</w:t>
            </w:r>
          </w:p>
        </w:tc>
        <w:tc>
          <w:tcPr>
            <w:tcW w:w="1178" w:type="pct"/>
            <w:tcBorders>
              <w:top w:val="nil"/>
              <w:left w:val="nil"/>
              <w:bottom w:val="single" w:sz="4" w:space="0" w:color="auto"/>
              <w:right w:val="single" w:sz="4" w:space="0" w:color="auto"/>
            </w:tcBorders>
            <w:shd w:val="clear" w:color="auto" w:fill="auto"/>
            <w:noWrap/>
            <w:vAlign w:val="center"/>
            <w:hideMark/>
          </w:tcPr>
          <w:p w14:paraId="29586587" w14:textId="744F7F0C"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89,670</w:t>
            </w:r>
          </w:p>
        </w:tc>
        <w:tc>
          <w:tcPr>
            <w:tcW w:w="1244" w:type="pct"/>
            <w:tcBorders>
              <w:top w:val="nil"/>
              <w:left w:val="nil"/>
              <w:bottom w:val="single" w:sz="4" w:space="0" w:color="auto"/>
              <w:right w:val="single" w:sz="4" w:space="0" w:color="auto"/>
            </w:tcBorders>
            <w:shd w:val="clear" w:color="000000" w:fill="C00000"/>
            <w:noWrap/>
            <w:vAlign w:val="center"/>
            <w:hideMark/>
          </w:tcPr>
          <w:p w14:paraId="3F3BB28D" w14:textId="6229C4D3"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22.4%</w:t>
            </w:r>
          </w:p>
        </w:tc>
        <w:tc>
          <w:tcPr>
            <w:tcW w:w="283" w:type="pct"/>
            <w:tcBorders>
              <w:top w:val="nil"/>
              <w:left w:val="nil"/>
              <w:bottom w:val="single" w:sz="4" w:space="0" w:color="auto"/>
              <w:right w:val="single" w:sz="4" w:space="0" w:color="auto"/>
            </w:tcBorders>
            <w:shd w:val="clear" w:color="000000" w:fill="FFFFFF"/>
            <w:noWrap/>
            <w:vAlign w:val="center"/>
            <w:hideMark/>
          </w:tcPr>
          <w:p w14:paraId="703DA223" w14:textId="3AE934AD" w:rsidR="003521F3" w:rsidRPr="00FC36FD" w:rsidRDefault="003521F3" w:rsidP="003521F3">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22.1%</w:t>
            </w:r>
          </w:p>
        </w:tc>
        <w:tc>
          <w:tcPr>
            <w:tcW w:w="285" w:type="pct"/>
            <w:tcBorders>
              <w:top w:val="nil"/>
              <w:left w:val="nil"/>
              <w:bottom w:val="single" w:sz="4" w:space="0" w:color="auto"/>
              <w:right w:val="single" w:sz="4" w:space="0" w:color="auto"/>
            </w:tcBorders>
            <w:shd w:val="clear" w:color="000000" w:fill="FFFFFF"/>
            <w:noWrap/>
            <w:vAlign w:val="center"/>
            <w:hideMark/>
          </w:tcPr>
          <w:p w14:paraId="07820D88" w14:textId="70B4C3E7"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22.6%</w:t>
            </w:r>
          </w:p>
        </w:tc>
      </w:tr>
      <w:tr w:rsidR="003521F3" w:rsidRPr="00FC36FD" w14:paraId="6520AB2F"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BE89CDF" w14:textId="78F89790"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w:t>
            </w:r>
          </w:p>
        </w:tc>
        <w:tc>
          <w:tcPr>
            <w:tcW w:w="1178" w:type="pct"/>
            <w:tcBorders>
              <w:top w:val="nil"/>
              <w:left w:val="nil"/>
              <w:bottom w:val="single" w:sz="4" w:space="0" w:color="auto"/>
              <w:right w:val="single" w:sz="4" w:space="0" w:color="auto"/>
            </w:tcBorders>
            <w:shd w:val="clear" w:color="auto" w:fill="auto"/>
            <w:noWrap/>
            <w:vAlign w:val="center"/>
            <w:hideMark/>
          </w:tcPr>
          <w:p w14:paraId="25D71B43" w14:textId="40C2B5C5"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34,369</w:t>
            </w:r>
          </w:p>
        </w:tc>
        <w:tc>
          <w:tcPr>
            <w:tcW w:w="1178" w:type="pct"/>
            <w:tcBorders>
              <w:top w:val="nil"/>
              <w:left w:val="nil"/>
              <w:bottom w:val="single" w:sz="4" w:space="0" w:color="auto"/>
              <w:right w:val="single" w:sz="4" w:space="0" w:color="auto"/>
            </w:tcBorders>
            <w:shd w:val="clear" w:color="auto" w:fill="auto"/>
            <w:noWrap/>
            <w:vAlign w:val="center"/>
            <w:hideMark/>
          </w:tcPr>
          <w:p w14:paraId="483DA3BE" w14:textId="6971EC8D"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145,156</w:t>
            </w:r>
          </w:p>
        </w:tc>
        <w:tc>
          <w:tcPr>
            <w:tcW w:w="1244" w:type="pct"/>
            <w:tcBorders>
              <w:top w:val="nil"/>
              <w:left w:val="nil"/>
              <w:bottom w:val="single" w:sz="4" w:space="0" w:color="auto"/>
              <w:right w:val="single" w:sz="4" w:space="0" w:color="auto"/>
            </w:tcBorders>
            <w:shd w:val="clear" w:color="000000" w:fill="C00000"/>
            <w:noWrap/>
            <w:vAlign w:val="center"/>
            <w:hideMark/>
          </w:tcPr>
          <w:p w14:paraId="7FBF9805" w14:textId="7F0C47CE"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23.7%</w:t>
            </w:r>
          </w:p>
        </w:tc>
        <w:tc>
          <w:tcPr>
            <w:tcW w:w="283" w:type="pct"/>
            <w:tcBorders>
              <w:top w:val="nil"/>
              <w:left w:val="nil"/>
              <w:bottom w:val="single" w:sz="4" w:space="0" w:color="auto"/>
              <w:right w:val="single" w:sz="4" w:space="0" w:color="auto"/>
            </w:tcBorders>
            <w:shd w:val="clear" w:color="000000" w:fill="FFFFFF"/>
            <w:noWrap/>
            <w:vAlign w:val="center"/>
            <w:hideMark/>
          </w:tcPr>
          <w:p w14:paraId="7437FC83" w14:textId="4480B1E7" w:rsidR="003521F3" w:rsidRPr="00FC36FD" w:rsidRDefault="003521F3" w:rsidP="003521F3">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23.5%</w:t>
            </w:r>
          </w:p>
        </w:tc>
        <w:tc>
          <w:tcPr>
            <w:tcW w:w="285" w:type="pct"/>
            <w:tcBorders>
              <w:top w:val="nil"/>
              <w:left w:val="nil"/>
              <w:bottom w:val="single" w:sz="4" w:space="0" w:color="auto"/>
              <w:right w:val="single" w:sz="4" w:space="0" w:color="auto"/>
            </w:tcBorders>
            <w:shd w:val="clear" w:color="000000" w:fill="FFFFFF"/>
            <w:noWrap/>
            <w:vAlign w:val="center"/>
            <w:hideMark/>
          </w:tcPr>
          <w:p w14:paraId="22DF21CE" w14:textId="5F09D7D5"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23.9%</w:t>
            </w:r>
          </w:p>
        </w:tc>
      </w:tr>
      <w:tr w:rsidR="003521F3" w:rsidRPr="00FC36FD" w14:paraId="24B50F82"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315411A0" w14:textId="6CCEE1B6"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 (Most Deprived)</w:t>
            </w:r>
          </w:p>
        </w:tc>
        <w:tc>
          <w:tcPr>
            <w:tcW w:w="1178" w:type="pct"/>
            <w:tcBorders>
              <w:top w:val="nil"/>
              <w:left w:val="nil"/>
              <w:bottom w:val="single" w:sz="4" w:space="0" w:color="auto"/>
              <w:right w:val="single" w:sz="4" w:space="0" w:color="auto"/>
            </w:tcBorders>
            <w:shd w:val="clear" w:color="auto" w:fill="auto"/>
            <w:noWrap/>
            <w:vAlign w:val="center"/>
            <w:hideMark/>
          </w:tcPr>
          <w:p w14:paraId="01350204" w14:textId="779F8CAD"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43,708</w:t>
            </w:r>
          </w:p>
        </w:tc>
        <w:tc>
          <w:tcPr>
            <w:tcW w:w="1178" w:type="pct"/>
            <w:tcBorders>
              <w:top w:val="nil"/>
              <w:left w:val="nil"/>
              <w:bottom w:val="single" w:sz="4" w:space="0" w:color="auto"/>
              <w:right w:val="single" w:sz="4" w:space="0" w:color="auto"/>
            </w:tcBorders>
            <w:shd w:val="clear" w:color="auto" w:fill="auto"/>
            <w:noWrap/>
            <w:vAlign w:val="center"/>
            <w:hideMark/>
          </w:tcPr>
          <w:p w14:paraId="699B1397" w14:textId="679D8517"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193,986</w:t>
            </w:r>
          </w:p>
        </w:tc>
        <w:tc>
          <w:tcPr>
            <w:tcW w:w="1244" w:type="pct"/>
            <w:tcBorders>
              <w:top w:val="nil"/>
              <w:left w:val="nil"/>
              <w:bottom w:val="single" w:sz="4" w:space="0" w:color="auto"/>
              <w:right w:val="single" w:sz="4" w:space="0" w:color="auto"/>
            </w:tcBorders>
            <w:shd w:val="clear" w:color="000000" w:fill="C00000"/>
            <w:noWrap/>
            <w:vAlign w:val="center"/>
            <w:hideMark/>
          </w:tcPr>
          <w:p w14:paraId="7D4B7446" w14:textId="3D7C6972"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22.5%</w:t>
            </w:r>
          </w:p>
        </w:tc>
        <w:tc>
          <w:tcPr>
            <w:tcW w:w="283" w:type="pct"/>
            <w:tcBorders>
              <w:top w:val="nil"/>
              <w:left w:val="nil"/>
              <w:bottom w:val="single" w:sz="4" w:space="0" w:color="auto"/>
              <w:right w:val="single" w:sz="4" w:space="0" w:color="auto"/>
            </w:tcBorders>
            <w:shd w:val="clear" w:color="000000" w:fill="FFFFFF"/>
            <w:noWrap/>
            <w:vAlign w:val="center"/>
            <w:hideMark/>
          </w:tcPr>
          <w:p w14:paraId="52B8A6BA" w14:textId="5ED1A5B4" w:rsidR="003521F3" w:rsidRPr="00FC36FD" w:rsidRDefault="003521F3" w:rsidP="003521F3">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22.3%</w:t>
            </w:r>
          </w:p>
        </w:tc>
        <w:tc>
          <w:tcPr>
            <w:tcW w:w="285" w:type="pct"/>
            <w:tcBorders>
              <w:top w:val="nil"/>
              <w:left w:val="nil"/>
              <w:bottom w:val="single" w:sz="4" w:space="0" w:color="auto"/>
              <w:right w:val="single" w:sz="4" w:space="0" w:color="auto"/>
            </w:tcBorders>
            <w:shd w:val="clear" w:color="000000" w:fill="FFFFFF"/>
            <w:noWrap/>
            <w:vAlign w:val="center"/>
            <w:hideMark/>
          </w:tcPr>
          <w:p w14:paraId="10E10CCF" w14:textId="3A5E4E29"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22.7%</w:t>
            </w:r>
          </w:p>
        </w:tc>
      </w:tr>
      <w:tr w:rsidR="003521F3" w:rsidRPr="00FC36FD" w14:paraId="11BEF71C"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5120AB71" w14:textId="685BE25B"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 &amp; Peterborough</w:t>
            </w:r>
          </w:p>
        </w:tc>
        <w:tc>
          <w:tcPr>
            <w:tcW w:w="1178" w:type="pct"/>
            <w:tcBorders>
              <w:top w:val="nil"/>
              <w:left w:val="nil"/>
              <w:bottom w:val="single" w:sz="4" w:space="0" w:color="auto"/>
              <w:right w:val="single" w:sz="4" w:space="0" w:color="auto"/>
            </w:tcBorders>
            <w:shd w:val="clear" w:color="auto" w:fill="auto"/>
            <w:noWrap/>
            <w:vAlign w:val="center"/>
            <w:hideMark/>
          </w:tcPr>
          <w:p w14:paraId="6D5DF73F" w14:textId="47FDD2AA"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175,203</w:t>
            </w:r>
          </w:p>
        </w:tc>
        <w:tc>
          <w:tcPr>
            <w:tcW w:w="1178" w:type="pct"/>
            <w:tcBorders>
              <w:top w:val="nil"/>
              <w:left w:val="nil"/>
              <w:bottom w:val="single" w:sz="4" w:space="0" w:color="auto"/>
              <w:right w:val="single" w:sz="4" w:space="0" w:color="auto"/>
            </w:tcBorders>
            <w:shd w:val="clear" w:color="auto" w:fill="auto"/>
            <w:noWrap/>
            <w:vAlign w:val="center"/>
            <w:hideMark/>
          </w:tcPr>
          <w:p w14:paraId="48E32CFD" w14:textId="402EAE55"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806,769</w:t>
            </w:r>
          </w:p>
        </w:tc>
        <w:tc>
          <w:tcPr>
            <w:tcW w:w="1244" w:type="pct"/>
            <w:tcBorders>
              <w:top w:val="nil"/>
              <w:left w:val="nil"/>
              <w:bottom w:val="single" w:sz="4" w:space="0" w:color="auto"/>
              <w:right w:val="single" w:sz="4" w:space="0" w:color="auto"/>
            </w:tcBorders>
            <w:shd w:val="clear" w:color="auto" w:fill="auto"/>
            <w:noWrap/>
            <w:vAlign w:val="center"/>
            <w:hideMark/>
          </w:tcPr>
          <w:p w14:paraId="4E41BE8D" w14:textId="6D0DFDED"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21.7%</w:t>
            </w:r>
          </w:p>
        </w:tc>
        <w:tc>
          <w:tcPr>
            <w:tcW w:w="283" w:type="pct"/>
            <w:tcBorders>
              <w:top w:val="nil"/>
              <w:left w:val="nil"/>
              <w:bottom w:val="single" w:sz="4" w:space="0" w:color="auto"/>
              <w:right w:val="single" w:sz="4" w:space="0" w:color="auto"/>
            </w:tcBorders>
            <w:shd w:val="clear" w:color="000000" w:fill="FFFFFF"/>
            <w:noWrap/>
            <w:vAlign w:val="center"/>
            <w:hideMark/>
          </w:tcPr>
          <w:p w14:paraId="4B37FC7E" w14:textId="65293F52"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21.6%</w:t>
            </w:r>
          </w:p>
        </w:tc>
        <w:tc>
          <w:tcPr>
            <w:tcW w:w="285" w:type="pct"/>
            <w:tcBorders>
              <w:top w:val="nil"/>
              <w:left w:val="nil"/>
              <w:bottom w:val="single" w:sz="4" w:space="0" w:color="auto"/>
              <w:right w:val="single" w:sz="4" w:space="0" w:color="auto"/>
            </w:tcBorders>
            <w:shd w:val="clear" w:color="000000" w:fill="FFFFFF"/>
            <w:noWrap/>
            <w:vAlign w:val="center"/>
            <w:hideMark/>
          </w:tcPr>
          <w:p w14:paraId="3DDE3C60" w14:textId="15FE3F5F" w:rsidR="003521F3" w:rsidRPr="00FC36FD" w:rsidRDefault="003521F3" w:rsidP="003521F3">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21.8%</w:t>
            </w:r>
          </w:p>
        </w:tc>
      </w:tr>
    </w:tbl>
    <w:p w14:paraId="661AA48B" w14:textId="77777777" w:rsidR="00DD116E" w:rsidRPr="00FC36FD" w:rsidRDefault="00DD116E" w:rsidP="00DD116E">
      <w:pPr>
        <w:pStyle w:val="ListParagraph"/>
        <w:ind w:left="0"/>
        <w:rPr>
          <w:b/>
          <w:sz w:val="16"/>
          <w:szCs w:val="16"/>
        </w:rPr>
      </w:pPr>
      <w:r w:rsidRPr="00FC36FD">
        <w:rPr>
          <w:b/>
          <w:sz w:val="16"/>
          <w:szCs w:val="16"/>
        </w:rPr>
        <w:t>Source: South West Local Knowledge and Intelligence Service/Public Health England</w:t>
      </w:r>
    </w:p>
    <w:p w14:paraId="27274B41" w14:textId="77777777" w:rsidR="00DD116E" w:rsidRPr="00FC36FD" w:rsidRDefault="00DD116E" w:rsidP="00DD116E">
      <w:pPr>
        <w:pStyle w:val="ListParagraph"/>
        <w:ind w:left="0"/>
      </w:pPr>
    </w:p>
    <w:tbl>
      <w:tblPr>
        <w:tblW w:w="3256" w:type="dxa"/>
        <w:tblLook w:val="04A0" w:firstRow="1" w:lastRow="0" w:firstColumn="1" w:lastColumn="0" w:noHBand="0" w:noVBand="1"/>
      </w:tblPr>
      <w:tblGrid>
        <w:gridCol w:w="3256"/>
      </w:tblGrid>
      <w:tr w:rsidR="00DD116E" w:rsidRPr="00FC36FD" w14:paraId="7E865962" w14:textId="77777777" w:rsidTr="004C4943">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97EBF87" w14:textId="77777777" w:rsidR="00DD116E" w:rsidRPr="00FC36FD" w:rsidRDefault="00DD116E" w:rsidP="004C4943">
            <w:pPr>
              <w:spacing w:after="0" w:line="240" w:lineRule="auto"/>
              <w:jc w:val="center"/>
              <w:rPr>
                <w:rFonts w:ascii="Calibri" w:eastAsia="Times New Roman" w:hAnsi="Calibri" w:cs="Times New Roman"/>
                <w:b/>
                <w:bCs/>
                <w:color w:val="000000"/>
                <w:sz w:val="16"/>
                <w:szCs w:val="16"/>
                <w:lang w:eastAsia="en-GB"/>
              </w:rPr>
            </w:pPr>
            <w:r w:rsidRPr="00FC36FD">
              <w:rPr>
                <w:rFonts w:ascii="Calibri" w:eastAsia="Times New Roman" w:hAnsi="Calibri" w:cs="Times New Roman"/>
                <w:b/>
                <w:bCs/>
                <w:color w:val="000000"/>
                <w:sz w:val="16"/>
                <w:szCs w:val="16"/>
                <w:lang w:eastAsia="en-GB"/>
              </w:rPr>
              <w:t>Key</w:t>
            </w:r>
          </w:p>
        </w:tc>
      </w:tr>
      <w:tr w:rsidR="00DD116E" w:rsidRPr="00FC36FD" w14:paraId="7D962DE4"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031FFF6A" w14:textId="77777777" w:rsidR="00DD116E" w:rsidRPr="00902125" w:rsidRDefault="00DD116E" w:rsidP="004C4943">
            <w:pPr>
              <w:spacing w:after="0" w:line="240" w:lineRule="auto"/>
              <w:jc w:val="center"/>
              <w:rPr>
                <w:rFonts w:ascii="Calibri" w:eastAsia="Times New Roman" w:hAnsi="Calibri" w:cs="Times New Roman"/>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DD116E" w:rsidRPr="00FC36FD" w14:paraId="082835FF" w14:textId="77777777" w:rsidTr="004C494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56B805D" w14:textId="77777777" w:rsidR="00DD116E" w:rsidRPr="00FC36FD" w:rsidRDefault="00DD116E" w:rsidP="004C4943">
            <w:pPr>
              <w:spacing w:after="0" w:line="240" w:lineRule="auto"/>
              <w:jc w:val="center"/>
              <w:rPr>
                <w:rFonts w:ascii="Calibri" w:eastAsia="Times New Roman" w:hAnsi="Calibri" w:cs="Times New Roman"/>
                <w:color w:val="000000"/>
                <w:sz w:val="16"/>
                <w:szCs w:val="16"/>
                <w:lang w:eastAsia="en-GB"/>
              </w:rPr>
            </w:pPr>
            <w:r w:rsidRPr="00FC36FD">
              <w:rPr>
                <w:rFonts w:ascii="Calibri" w:eastAsia="Times New Roman" w:hAnsi="Calibri" w:cs="Times New Roman"/>
                <w:color w:val="000000"/>
                <w:sz w:val="16"/>
                <w:szCs w:val="16"/>
                <w:lang w:eastAsia="en-GB"/>
              </w:rPr>
              <w:t>Statistically similar prevalence to Cambridgeshire &amp; Peterborough</w:t>
            </w:r>
          </w:p>
        </w:tc>
      </w:tr>
      <w:tr w:rsidR="00DD116E" w:rsidRPr="00FC36FD" w14:paraId="2E211C26"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09AC32AF" w14:textId="77777777" w:rsidR="00DD116E" w:rsidRPr="00FC36FD" w:rsidRDefault="00DD116E" w:rsidP="004C4943">
            <w:pPr>
              <w:spacing w:after="0" w:line="240" w:lineRule="auto"/>
              <w:jc w:val="center"/>
              <w:rPr>
                <w:rFonts w:ascii="Calibri" w:eastAsia="Times New Roman" w:hAnsi="Calibri" w:cs="Times New Roman"/>
                <w:color w:val="FFFFFF"/>
                <w:sz w:val="16"/>
                <w:szCs w:val="16"/>
                <w:lang w:eastAsia="en-GB"/>
              </w:rPr>
            </w:pPr>
            <w:r w:rsidRPr="00FC36FD">
              <w:rPr>
                <w:rFonts w:ascii="Calibri" w:eastAsia="Times New Roman" w:hAnsi="Calibri" w:cs="Times New Roman"/>
                <w:color w:val="FFFFFF"/>
                <w:sz w:val="16"/>
                <w:szCs w:val="16"/>
                <w:lang w:eastAsia="en-GB"/>
              </w:rPr>
              <w:t>Statistically significantly higher prevalence than Cambridgeshire &amp; Peterborough</w:t>
            </w:r>
          </w:p>
        </w:tc>
      </w:tr>
    </w:tbl>
    <w:p w14:paraId="4741969A" w14:textId="77777777" w:rsidR="00DD116E" w:rsidRPr="00AA2081" w:rsidRDefault="00DD116E">
      <w:pPr>
        <w:rPr>
          <w:highlight w:val="yellow"/>
        </w:rPr>
      </w:pPr>
    </w:p>
    <w:p w14:paraId="3A3B5FA6" w14:textId="77777777" w:rsidR="00DD116E" w:rsidRPr="00FC36FD" w:rsidRDefault="00E735BF">
      <w:r w:rsidRPr="00FC36FD">
        <w:t xml:space="preserve">Prevalence of people with two or more multi-morbidities correlates closely with relative deprivation in Cambridgeshire &amp; Peterborough. </w:t>
      </w:r>
      <w:r w:rsidR="007B44D5" w:rsidRPr="00FC36FD">
        <w:t xml:space="preserve">Prevalence is statistically significantly lower than the Cambridgeshire &amp; Peterborough value in the least deprived quintile and statistically significantly higher in the three most deprived quintiles. </w:t>
      </w:r>
      <w:r w:rsidR="004C3023" w:rsidRPr="00FC36FD">
        <w:t xml:space="preserve">26.1% of the population (210,707 of 806,769) are classified as being within the least deprived deprivation decile, which </w:t>
      </w:r>
      <w:r w:rsidR="00FC36FD">
        <w:t xml:space="preserve">contributes towards this quintile accounting </w:t>
      </w:r>
      <w:r w:rsidR="004C3023" w:rsidRPr="00FC36FD">
        <w:t>for the second-highest number of people with two or more multi-morbidities (40,626). The most deprived quintile has the highest observed number of people with two or more multi-morbidities, 43,708 (24.9% of the total).</w:t>
      </w:r>
    </w:p>
    <w:p w14:paraId="12D124A5" w14:textId="77777777" w:rsidR="007174EB" w:rsidRPr="00AA2081" w:rsidRDefault="007174EB" w:rsidP="007174EB">
      <w:pPr>
        <w:pStyle w:val="ListParagraph"/>
        <w:ind w:left="0"/>
        <w:rPr>
          <w:b/>
          <w:highlight w:val="yellow"/>
        </w:rPr>
      </w:pPr>
    </w:p>
    <w:p w14:paraId="7C779066" w14:textId="77777777" w:rsidR="007174EB" w:rsidRPr="00AA2081" w:rsidRDefault="007174EB" w:rsidP="007174EB">
      <w:pPr>
        <w:pStyle w:val="ListParagraph"/>
        <w:ind w:left="0"/>
        <w:rPr>
          <w:b/>
          <w:highlight w:val="yellow"/>
        </w:rPr>
      </w:pPr>
    </w:p>
    <w:p w14:paraId="11EB9DAE" w14:textId="77777777" w:rsidR="007174EB" w:rsidRPr="00AA2081" w:rsidRDefault="007174EB" w:rsidP="007174EB">
      <w:pPr>
        <w:pStyle w:val="ListParagraph"/>
        <w:ind w:left="0"/>
        <w:rPr>
          <w:b/>
          <w:highlight w:val="yellow"/>
        </w:rPr>
      </w:pPr>
    </w:p>
    <w:p w14:paraId="170CE32C" w14:textId="77777777" w:rsidR="007174EB" w:rsidRPr="00AA2081" w:rsidRDefault="007174EB" w:rsidP="007174EB">
      <w:pPr>
        <w:pStyle w:val="ListParagraph"/>
        <w:ind w:left="0"/>
        <w:rPr>
          <w:b/>
          <w:highlight w:val="yellow"/>
        </w:rPr>
      </w:pPr>
    </w:p>
    <w:p w14:paraId="480C19A2" w14:textId="2E5D198B" w:rsidR="007174EB" w:rsidRPr="008E5796" w:rsidRDefault="007174EB" w:rsidP="007174EB">
      <w:pPr>
        <w:pStyle w:val="ListParagraph"/>
        <w:ind w:left="0"/>
      </w:pPr>
      <w:r w:rsidRPr="008E5796">
        <w:rPr>
          <w:b/>
        </w:rPr>
        <w:lastRenderedPageBreak/>
        <w:t>Table 5: Prevalence of people with three or more multi-morbidities, Cambridgeshire &amp; Peterborough electoral wards grouped by relative quintile of deprivation</w:t>
      </w:r>
      <w:r w:rsidR="008044A8">
        <w:rPr>
          <w:b/>
        </w:rPr>
        <w:t>, 2011</w:t>
      </w:r>
    </w:p>
    <w:tbl>
      <w:tblPr>
        <w:tblW w:w="5000" w:type="pct"/>
        <w:tblLook w:val="04A0" w:firstRow="1" w:lastRow="0" w:firstColumn="1" w:lastColumn="0" w:noHBand="0" w:noVBand="1"/>
      </w:tblPr>
      <w:tblGrid>
        <w:gridCol w:w="2325"/>
        <w:gridCol w:w="3285"/>
        <w:gridCol w:w="3285"/>
        <w:gridCol w:w="3469"/>
        <w:gridCol w:w="790"/>
        <w:gridCol w:w="794"/>
      </w:tblGrid>
      <w:tr w:rsidR="00583F7A" w:rsidRPr="008E5796" w14:paraId="44C5330E" w14:textId="77777777" w:rsidTr="00D75E6C">
        <w:trPr>
          <w:trHeight w:val="225"/>
        </w:trPr>
        <w:tc>
          <w:tcPr>
            <w:tcW w:w="833"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13403EC3" w14:textId="7A0FE75D" w:rsidR="00583F7A" w:rsidRPr="008E5796" w:rsidRDefault="00583F7A" w:rsidP="00583F7A">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Quintile</w:t>
            </w:r>
          </w:p>
        </w:tc>
        <w:tc>
          <w:tcPr>
            <w:tcW w:w="1178"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2B46954" w14:textId="611826AC" w:rsidR="00583F7A" w:rsidRPr="008E5796" w:rsidRDefault="00583F7A" w:rsidP="00583F7A">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3+ MM</w:t>
            </w:r>
          </w:p>
        </w:tc>
        <w:tc>
          <w:tcPr>
            <w:tcW w:w="1178"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7E396E9D" w14:textId="20047F62" w:rsidR="00583F7A" w:rsidRPr="008E5796" w:rsidRDefault="00583F7A" w:rsidP="00583F7A">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Total Population</w:t>
            </w:r>
          </w:p>
        </w:tc>
        <w:tc>
          <w:tcPr>
            <w:tcW w:w="124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C557897" w14:textId="3EF3516A" w:rsidR="00583F7A" w:rsidRPr="008E5796" w:rsidRDefault="00583F7A" w:rsidP="00583F7A">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3+ MM, All Ages</w:t>
            </w:r>
          </w:p>
        </w:tc>
        <w:tc>
          <w:tcPr>
            <w:tcW w:w="283"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60026EC" w14:textId="384CC15E" w:rsidR="00583F7A" w:rsidRPr="008E5796" w:rsidRDefault="00583F7A" w:rsidP="00583F7A">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EE2257D" w14:textId="4D4DC496" w:rsidR="00583F7A" w:rsidRPr="008E5796" w:rsidRDefault="00583F7A" w:rsidP="00583F7A">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r>
      <w:tr w:rsidR="00583F7A" w:rsidRPr="008E5796" w14:paraId="7CBD00B2" w14:textId="77777777" w:rsidTr="00D75E6C">
        <w:trPr>
          <w:trHeight w:val="450"/>
        </w:trPr>
        <w:tc>
          <w:tcPr>
            <w:tcW w:w="833" w:type="pct"/>
            <w:vMerge/>
            <w:tcBorders>
              <w:top w:val="single" w:sz="4" w:space="0" w:color="auto"/>
              <w:left w:val="single" w:sz="4" w:space="0" w:color="auto"/>
              <w:bottom w:val="single" w:sz="4" w:space="0" w:color="000000"/>
              <w:right w:val="single" w:sz="4" w:space="0" w:color="auto"/>
            </w:tcBorders>
            <w:vAlign w:val="center"/>
            <w:hideMark/>
          </w:tcPr>
          <w:p w14:paraId="5C4489A9" w14:textId="77777777" w:rsidR="00583F7A" w:rsidRPr="008E5796" w:rsidRDefault="00583F7A" w:rsidP="00583F7A">
            <w:pPr>
              <w:spacing w:after="0" w:line="240" w:lineRule="auto"/>
              <w:rPr>
                <w:rFonts w:ascii="Calibri" w:eastAsia="Times New Roman" w:hAnsi="Calibri" w:cs="Times New Roman"/>
                <w:b/>
                <w:bCs/>
                <w:color w:val="000000"/>
                <w:sz w:val="16"/>
                <w:szCs w:val="16"/>
                <w:lang w:eastAsia="en-GB"/>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14:paraId="4C61EF9C" w14:textId="77777777" w:rsidR="00583F7A" w:rsidRPr="008E5796" w:rsidRDefault="00583F7A" w:rsidP="00583F7A">
            <w:pPr>
              <w:spacing w:after="0" w:line="240" w:lineRule="auto"/>
              <w:rPr>
                <w:rFonts w:ascii="Calibri" w:eastAsia="Times New Roman" w:hAnsi="Calibri" w:cs="Times New Roman"/>
                <w:b/>
                <w:bCs/>
                <w:color w:val="000000"/>
                <w:sz w:val="16"/>
                <w:szCs w:val="16"/>
                <w:lang w:eastAsia="en-GB"/>
              </w:rPr>
            </w:pPr>
          </w:p>
        </w:tc>
        <w:tc>
          <w:tcPr>
            <w:tcW w:w="1178" w:type="pct"/>
            <w:vMerge/>
            <w:tcBorders>
              <w:top w:val="single" w:sz="4" w:space="0" w:color="auto"/>
              <w:left w:val="single" w:sz="4" w:space="0" w:color="auto"/>
              <w:bottom w:val="single" w:sz="4" w:space="0" w:color="000000"/>
              <w:right w:val="single" w:sz="4" w:space="0" w:color="auto"/>
            </w:tcBorders>
            <w:vAlign w:val="center"/>
            <w:hideMark/>
          </w:tcPr>
          <w:p w14:paraId="64321DFE" w14:textId="77777777" w:rsidR="00583F7A" w:rsidRPr="008E5796" w:rsidRDefault="00583F7A" w:rsidP="00583F7A">
            <w:pPr>
              <w:spacing w:after="0" w:line="240" w:lineRule="auto"/>
              <w:rPr>
                <w:rFonts w:ascii="Calibri" w:eastAsia="Times New Roman" w:hAnsi="Calibri" w:cs="Times New Roman"/>
                <w:b/>
                <w:bCs/>
                <w:color w:val="000000"/>
                <w:sz w:val="16"/>
                <w:szCs w:val="16"/>
                <w:lang w:eastAsia="en-GB"/>
              </w:rPr>
            </w:pPr>
          </w:p>
        </w:tc>
        <w:tc>
          <w:tcPr>
            <w:tcW w:w="1244" w:type="pct"/>
            <w:vMerge/>
            <w:tcBorders>
              <w:top w:val="single" w:sz="4" w:space="0" w:color="auto"/>
              <w:left w:val="single" w:sz="4" w:space="0" w:color="auto"/>
              <w:bottom w:val="single" w:sz="4" w:space="0" w:color="auto"/>
              <w:right w:val="single" w:sz="4" w:space="0" w:color="auto"/>
            </w:tcBorders>
            <w:vAlign w:val="center"/>
            <w:hideMark/>
          </w:tcPr>
          <w:p w14:paraId="71B58FCF" w14:textId="77777777" w:rsidR="00583F7A" w:rsidRPr="008E5796" w:rsidRDefault="00583F7A" w:rsidP="00583F7A">
            <w:pPr>
              <w:spacing w:after="0" w:line="240" w:lineRule="auto"/>
              <w:rPr>
                <w:rFonts w:ascii="Calibri" w:eastAsia="Times New Roman" w:hAnsi="Calibri" w:cs="Times New Roman"/>
                <w:b/>
                <w:bCs/>
                <w:color w:val="000000"/>
                <w:sz w:val="16"/>
                <w:szCs w:val="16"/>
                <w:lang w:eastAsia="en-GB"/>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D5ADFAC" w14:textId="77777777" w:rsidR="00583F7A" w:rsidRPr="008E5796" w:rsidRDefault="00583F7A" w:rsidP="00583F7A">
            <w:pPr>
              <w:spacing w:after="0" w:line="240" w:lineRule="auto"/>
              <w:rPr>
                <w:rFonts w:ascii="Calibri" w:eastAsia="Times New Roman" w:hAnsi="Calibri" w:cs="Times New Roman"/>
                <w:b/>
                <w:bCs/>
                <w:color w:val="000000"/>
                <w:sz w:val="16"/>
                <w:szCs w:val="16"/>
                <w:lang w:eastAsia="en-GB"/>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243C3D9" w14:textId="77777777" w:rsidR="00583F7A" w:rsidRPr="008E5796" w:rsidRDefault="00583F7A" w:rsidP="00583F7A">
            <w:pPr>
              <w:spacing w:after="0" w:line="240" w:lineRule="auto"/>
              <w:rPr>
                <w:rFonts w:ascii="Calibri" w:eastAsia="Times New Roman" w:hAnsi="Calibri" w:cs="Times New Roman"/>
                <w:b/>
                <w:bCs/>
                <w:color w:val="000000"/>
                <w:sz w:val="16"/>
                <w:szCs w:val="16"/>
                <w:lang w:eastAsia="en-GB"/>
              </w:rPr>
            </w:pPr>
          </w:p>
        </w:tc>
      </w:tr>
      <w:tr w:rsidR="00583F7A" w:rsidRPr="008E5796" w14:paraId="67FE2B86" w14:textId="77777777" w:rsidTr="001151AE">
        <w:trPr>
          <w:trHeight w:val="22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79D09497" w14:textId="0F51DDB9"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 (Least Deprived)</w:t>
            </w:r>
          </w:p>
        </w:tc>
        <w:tc>
          <w:tcPr>
            <w:tcW w:w="1178" w:type="pct"/>
            <w:tcBorders>
              <w:top w:val="nil"/>
              <w:left w:val="nil"/>
              <w:bottom w:val="single" w:sz="4" w:space="0" w:color="auto"/>
              <w:right w:val="single" w:sz="4" w:space="0" w:color="auto"/>
            </w:tcBorders>
            <w:shd w:val="clear" w:color="000000" w:fill="FFFFFF"/>
            <w:noWrap/>
            <w:vAlign w:val="center"/>
            <w:hideMark/>
          </w:tcPr>
          <w:p w14:paraId="51E15339" w14:textId="55647431"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22,730</w:t>
            </w:r>
          </w:p>
        </w:tc>
        <w:tc>
          <w:tcPr>
            <w:tcW w:w="1178" w:type="pct"/>
            <w:tcBorders>
              <w:top w:val="nil"/>
              <w:left w:val="nil"/>
              <w:bottom w:val="single" w:sz="4" w:space="0" w:color="auto"/>
              <w:right w:val="single" w:sz="4" w:space="0" w:color="auto"/>
            </w:tcBorders>
            <w:shd w:val="clear" w:color="000000" w:fill="FFFFFF"/>
            <w:noWrap/>
            <w:vAlign w:val="center"/>
            <w:hideMark/>
          </w:tcPr>
          <w:p w14:paraId="4C42A0FA" w14:textId="324FC5BC"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210,707</w:t>
            </w:r>
          </w:p>
        </w:tc>
        <w:tc>
          <w:tcPr>
            <w:tcW w:w="1244" w:type="pct"/>
            <w:tcBorders>
              <w:top w:val="nil"/>
              <w:left w:val="nil"/>
              <w:bottom w:val="single" w:sz="4" w:space="0" w:color="auto"/>
              <w:right w:val="single" w:sz="4" w:space="0" w:color="auto"/>
            </w:tcBorders>
            <w:shd w:val="clear" w:color="000000" w:fill="C6EFCE"/>
            <w:noWrap/>
            <w:vAlign w:val="center"/>
            <w:hideMark/>
          </w:tcPr>
          <w:p w14:paraId="3326668C" w14:textId="6D66489D" w:rsidR="00583F7A" w:rsidRPr="00902125" w:rsidRDefault="00583F7A" w:rsidP="00583F7A">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10.8%</w:t>
            </w:r>
          </w:p>
        </w:tc>
        <w:tc>
          <w:tcPr>
            <w:tcW w:w="283" w:type="pct"/>
            <w:tcBorders>
              <w:top w:val="nil"/>
              <w:left w:val="nil"/>
              <w:bottom w:val="single" w:sz="4" w:space="0" w:color="auto"/>
              <w:right w:val="single" w:sz="4" w:space="0" w:color="auto"/>
            </w:tcBorders>
            <w:shd w:val="clear" w:color="000000" w:fill="FFFFFF"/>
            <w:noWrap/>
            <w:vAlign w:val="center"/>
            <w:hideMark/>
          </w:tcPr>
          <w:p w14:paraId="6338C686" w14:textId="7FA2B988"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10.7%</w:t>
            </w:r>
          </w:p>
        </w:tc>
        <w:tc>
          <w:tcPr>
            <w:tcW w:w="285" w:type="pct"/>
            <w:tcBorders>
              <w:top w:val="nil"/>
              <w:left w:val="nil"/>
              <w:bottom w:val="single" w:sz="4" w:space="0" w:color="auto"/>
              <w:right w:val="single" w:sz="4" w:space="0" w:color="auto"/>
            </w:tcBorders>
            <w:shd w:val="clear" w:color="000000" w:fill="FFFFFF"/>
            <w:noWrap/>
            <w:vAlign w:val="center"/>
            <w:hideMark/>
          </w:tcPr>
          <w:p w14:paraId="1424EF54" w14:textId="487BED97" w:rsidR="00583F7A" w:rsidRPr="008E5796" w:rsidRDefault="00583F7A" w:rsidP="00583F7A">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10.9%</w:t>
            </w:r>
          </w:p>
        </w:tc>
      </w:tr>
      <w:tr w:rsidR="00583F7A" w:rsidRPr="008E5796" w14:paraId="5B9BFB53"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CD8B4DC" w14:textId="786C62CE"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w:t>
            </w:r>
          </w:p>
        </w:tc>
        <w:tc>
          <w:tcPr>
            <w:tcW w:w="1178" w:type="pct"/>
            <w:tcBorders>
              <w:top w:val="nil"/>
              <w:left w:val="nil"/>
              <w:bottom w:val="single" w:sz="4" w:space="0" w:color="auto"/>
              <w:right w:val="single" w:sz="4" w:space="0" w:color="auto"/>
            </w:tcBorders>
            <w:shd w:val="clear" w:color="auto" w:fill="auto"/>
            <w:noWrap/>
            <w:vAlign w:val="center"/>
            <w:hideMark/>
          </w:tcPr>
          <w:p w14:paraId="409F1518" w14:textId="288ED438"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20,802</w:t>
            </w:r>
          </w:p>
        </w:tc>
        <w:tc>
          <w:tcPr>
            <w:tcW w:w="1178" w:type="pct"/>
            <w:tcBorders>
              <w:top w:val="nil"/>
              <w:left w:val="nil"/>
              <w:bottom w:val="single" w:sz="4" w:space="0" w:color="auto"/>
              <w:right w:val="single" w:sz="4" w:space="0" w:color="auto"/>
            </w:tcBorders>
            <w:shd w:val="clear" w:color="auto" w:fill="auto"/>
            <w:noWrap/>
            <w:vAlign w:val="center"/>
            <w:hideMark/>
          </w:tcPr>
          <w:p w14:paraId="31F903E6" w14:textId="0AA010B0"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167,250</w:t>
            </w:r>
          </w:p>
        </w:tc>
        <w:tc>
          <w:tcPr>
            <w:tcW w:w="1244" w:type="pct"/>
            <w:tcBorders>
              <w:top w:val="nil"/>
              <w:left w:val="nil"/>
              <w:bottom w:val="single" w:sz="4" w:space="0" w:color="auto"/>
              <w:right w:val="single" w:sz="4" w:space="0" w:color="auto"/>
            </w:tcBorders>
            <w:shd w:val="clear" w:color="000000" w:fill="C6EFCE"/>
            <w:noWrap/>
            <w:vAlign w:val="center"/>
            <w:hideMark/>
          </w:tcPr>
          <w:p w14:paraId="391761A7" w14:textId="3943E3AE" w:rsidR="00583F7A" w:rsidRPr="00902125" w:rsidRDefault="00583F7A" w:rsidP="00583F7A">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12.4%</w:t>
            </w:r>
          </w:p>
        </w:tc>
        <w:tc>
          <w:tcPr>
            <w:tcW w:w="283" w:type="pct"/>
            <w:tcBorders>
              <w:top w:val="nil"/>
              <w:left w:val="nil"/>
              <w:bottom w:val="single" w:sz="4" w:space="0" w:color="auto"/>
              <w:right w:val="single" w:sz="4" w:space="0" w:color="auto"/>
            </w:tcBorders>
            <w:shd w:val="clear" w:color="000000" w:fill="FFFFFF"/>
            <w:noWrap/>
            <w:vAlign w:val="center"/>
            <w:hideMark/>
          </w:tcPr>
          <w:p w14:paraId="510A0800" w14:textId="2FE0A86F"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12.3%</w:t>
            </w:r>
          </w:p>
        </w:tc>
        <w:tc>
          <w:tcPr>
            <w:tcW w:w="285" w:type="pct"/>
            <w:tcBorders>
              <w:top w:val="nil"/>
              <w:left w:val="nil"/>
              <w:bottom w:val="single" w:sz="4" w:space="0" w:color="auto"/>
              <w:right w:val="single" w:sz="4" w:space="0" w:color="auto"/>
            </w:tcBorders>
            <w:shd w:val="clear" w:color="000000" w:fill="FFFFFF"/>
            <w:noWrap/>
            <w:vAlign w:val="center"/>
            <w:hideMark/>
          </w:tcPr>
          <w:p w14:paraId="08E1DB05" w14:textId="1CA93E74" w:rsidR="00583F7A" w:rsidRPr="008E5796" w:rsidRDefault="00583F7A" w:rsidP="00583F7A">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12.6%</w:t>
            </w:r>
          </w:p>
        </w:tc>
      </w:tr>
      <w:tr w:rsidR="00583F7A" w:rsidRPr="008E5796" w14:paraId="663FB0B5"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0A0574F3" w14:textId="2672590C"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w:t>
            </w:r>
          </w:p>
        </w:tc>
        <w:tc>
          <w:tcPr>
            <w:tcW w:w="1178" w:type="pct"/>
            <w:tcBorders>
              <w:top w:val="nil"/>
              <w:left w:val="nil"/>
              <w:bottom w:val="single" w:sz="4" w:space="0" w:color="auto"/>
              <w:right w:val="single" w:sz="4" w:space="0" w:color="auto"/>
            </w:tcBorders>
            <w:shd w:val="clear" w:color="auto" w:fill="auto"/>
            <w:noWrap/>
            <w:vAlign w:val="center"/>
            <w:hideMark/>
          </w:tcPr>
          <w:p w14:paraId="0E6440EF" w14:textId="1E3728D3"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11,735</w:t>
            </w:r>
          </w:p>
        </w:tc>
        <w:tc>
          <w:tcPr>
            <w:tcW w:w="1178" w:type="pct"/>
            <w:tcBorders>
              <w:top w:val="nil"/>
              <w:left w:val="nil"/>
              <w:bottom w:val="single" w:sz="4" w:space="0" w:color="auto"/>
              <w:right w:val="single" w:sz="4" w:space="0" w:color="auto"/>
            </w:tcBorders>
            <w:shd w:val="clear" w:color="auto" w:fill="auto"/>
            <w:noWrap/>
            <w:vAlign w:val="center"/>
            <w:hideMark/>
          </w:tcPr>
          <w:p w14:paraId="371BBC35" w14:textId="582835EB"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89,670</w:t>
            </w:r>
          </w:p>
        </w:tc>
        <w:tc>
          <w:tcPr>
            <w:tcW w:w="1244" w:type="pct"/>
            <w:tcBorders>
              <w:top w:val="nil"/>
              <w:left w:val="nil"/>
              <w:bottom w:val="single" w:sz="4" w:space="0" w:color="auto"/>
              <w:right w:val="single" w:sz="4" w:space="0" w:color="auto"/>
            </w:tcBorders>
            <w:shd w:val="clear" w:color="000000" w:fill="C00000"/>
            <w:noWrap/>
            <w:vAlign w:val="center"/>
            <w:hideMark/>
          </w:tcPr>
          <w:p w14:paraId="3E101D9D" w14:textId="10EEA5D8"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13.1%</w:t>
            </w:r>
          </w:p>
        </w:tc>
        <w:tc>
          <w:tcPr>
            <w:tcW w:w="283" w:type="pct"/>
            <w:tcBorders>
              <w:top w:val="nil"/>
              <w:left w:val="nil"/>
              <w:bottom w:val="single" w:sz="4" w:space="0" w:color="auto"/>
              <w:right w:val="single" w:sz="4" w:space="0" w:color="auto"/>
            </w:tcBorders>
            <w:shd w:val="clear" w:color="000000" w:fill="FFFFFF"/>
            <w:noWrap/>
            <w:vAlign w:val="center"/>
            <w:hideMark/>
          </w:tcPr>
          <w:p w14:paraId="0B4CDA25" w14:textId="40389BBE" w:rsidR="00583F7A" w:rsidRPr="008E5796" w:rsidRDefault="00583F7A" w:rsidP="00583F7A">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12.9%</w:t>
            </w:r>
          </w:p>
        </w:tc>
        <w:tc>
          <w:tcPr>
            <w:tcW w:w="285" w:type="pct"/>
            <w:tcBorders>
              <w:top w:val="nil"/>
              <w:left w:val="nil"/>
              <w:bottom w:val="single" w:sz="4" w:space="0" w:color="auto"/>
              <w:right w:val="single" w:sz="4" w:space="0" w:color="auto"/>
            </w:tcBorders>
            <w:shd w:val="clear" w:color="000000" w:fill="FFFFFF"/>
            <w:noWrap/>
            <w:vAlign w:val="center"/>
            <w:hideMark/>
          </w:tcPr>
          <w:p w14:paraId="1E596335" w14:textId="77BBE743"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13.3%</w:t>
            </w:r>
          </w:p>
        </w:tc>
      </w:tr>
      <w:tr w:rsidR="00583F7A" w:rsidRPr="008E5796" w14:paraId="47DBCB37"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346B0265" w14:textId="7490D5E9"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w:t>
            </w:r>
          </w:p>
        </w:tc>
        <w:tc>
          <w:tcPr>
            <w:tcW w:w="1178" w:type="pct"/>
            <w:tcBorders>
              <w:top w:val="nil"/>
              <w:left w:val="nil"/>
              <w:bottom w:val="single" w:sz="4" w:space="0" w:color="auto"/>
              <w:right w:val="single" w:sz="4" w:space="0" w:color="auto"/>
            </w:tcBorders>
            <w:shd w:val="clear" w:color="auto" w:fill="auto"/>
            <w:noWrap/>
            <w:vAlign w:val="center"/>
            <w:hideMark/>
          </w:tcPr>
          <w:p w14:paraId="0847B316" w14:textId="7501E452"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20,475</w:t>
            </w:r>
          </w:p>
        </w:tc>
        <w:tc>
          <w:tcPr>
            <w:tcW w:w="1178" w:type="pct"/>
            <w:tcBorders>
              <w:top w:val="nil"/>
              <w:left w:val="nil"/>
              <w:bottom w:val="single" w:sz="4" w:space="0" w:color="auto"/>
              <w:right w:val="single" w:sz="4" w:space="0" w:color="auto"/>
            </w:tcBorders>
            <w:shd w:val="clear" w:color="auto" w:fill="auto"/>
            <w:noWrap/>
            <w:vAlign w:val="center"/>
            <w:hideMark/>
          </w:tcPr>
          <w:p w14:paraId="41AE1707" w14:textId="10AFD190"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145,156</w:t>
            </w:r>
          </w:p>
        </w:tc>
        <w:tc>
          <w:tcPr>
            <w:tcW w:w="1244" w:type="pct"/>
            <w:tcBorders>
              <w:top w:val="nil"/>
              <w:left w:val="nil"/>
              <w:bottom w:val="single" w:sz="4" w:space="0" w:color="auto"/>
              <w:right w:val="single" w:sz="4" w:space="0" w:color="auto"/>
            </w:tcBorders>
            <w:shd w:val="clear" w:color="000000" w:fill="C00000"/>
            <w:noWrap/>
            <w:vAlign w:val="center"/>
            <w:hideMark/>
          </w:tcPr>
          <w:p w14:paraId="4EB63EAF" w14:textId="648C4F07"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14.1%</w:t>
            </w:r>
          </w:p>
        </w:tc>
        <w:tc>
          <w:tcPr>
            <w:tcW w:w="283" w:type="pct"/>
            <w:tcBorders>
              <w:top w:val="nil"/>
              <w:left w:val="nil"/>
              <w:bottom w:val="single" w:sz="4" w:space="0" w:color="auto"/>
              <w:right w:val="single" w:sz="4" w:space="0" w:color="auto"/>
            </w:tcBorders>
            <w:shd w:val="clear" w:color="000000" w:fill="FFFFFF"/>
            <w:noWrap/>
            <w:vAlign w:val="center"/>
            <w:hideMark/>
          </w:tcPr>
          <w:p w14:paraId="408FA2EE" w14:textId="78C63666" w:rsidR="00583F7A" w:rsidRPr="008E5796" w:rsidRDefault="00583F7A" w:rsidP="00583F7A">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13.9%</w:t>
            </w:r>
          </w:p>
        </w:tc>
        <w:tc>
          <w:tcPr>
            <w:tcW w:w="285" w:type="pct"/>
            <w:tcBorders>
              <w:top w:val="nil"/>
              <w:left w:val="nil"/>
              <w:bottom w:val="single" w:sz="4" w:space="0" w:color="auto"/>
              <w:right w:val="single" w:sz="4" w:space="0" w:color="auto"/>
            </w:tcBorders>
            <w:shd w:val="clear" w:color="000000" w:fill="FFFFFF"/>
            <w:noWrap/>
            <w:vAlign w:val="center"/>
            <w:hideMark/>
          </w:tcPr>
          <w:p w14:paraId="616A58C1" w14:textId="1B415A42"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14.3%</w:t>
            </w:r>
          </w:p>
        </w:tc>
      </w:tr>
      <w:tr w:rsidR="00583F7A" w:rsidRPr="008E5796" w14:paraId="026B9DD1"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560FD46C" w14:textId="1D1663EC"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 (Most Deprived)</w:t>
            </w:r>
          </w:p>
        </w:tc>
        <w:tc>
          <w:tcPr>
            <w:tcW w:w="1178" w:type="pct"/>
            <w:tcBorders>
              <w:top w:val="nil"/>
              <w:left w:val="nil"/>
              <w:bottom w:val="single" w:sz="4" w:space="0" w:color="auto"/>
              <w:right w:val="single" w:sz="4" w:space="0" w:color="auto"/>
            </w:tcBorders>
            <w:shd w:val="clear" w:color="auto" w:fill="auto"/>
            <w:noWrap/>
            <w:vAlign w:val="center"/>
            <w:hideMark/>
          </w:tcPr>
          <w:p w14:paraId="38550C1A" w14:textId="59096DCC"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26,492</w:t>
            </w:r>
          </w:p>
        </w:tc>
        <w:tc>
          <w:tcPr>
            <w:tcW w:w="1178" w:type="pct"/>
            <w:tcBorders>
              <w:top w:val="nil"/>
              <w:left w:val="nil"/>
              <w:bottom w:val="single" w:sz="4" w:space="0" w:color="auto"/>
              <w:right w:val="single" w:sz="4" w:space="0" w:color="auto"/>
            </w:tcBorders>
            <w:shd w:val="clear" w:color="auto" w:fill="auto"/>
            <w:noWrap/>
            <w:vAlign w:val="center"/>
            <w:hideMark/>
          </w:tcPr>
          <w:p w14:paraId="31BE0542" w14:textId="1D3CEA01"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193,986</w:t>
            </w:r>
          </w:p>
        </w:tc>
        <w:tc>
          <w:tcPr>
            <w:tcW w:w="1244" w:type="pct"/>
            <w:tcBorders>
              <w:top w:val="nil"/>
              <w:left w:val="nil"/>
              <w:bottom w:val="single" w:sz="4" w:space="0" w:color="auto"/>
              <w:right w:val="single" w:sz="4" w:space="0" w:color="auto"/>
            </w:tcBorders>
            <w:shd w:val="clear" w:color="000000" w:fill="C00000"/>
            <w:noWrap/>
            <w:vAlign w:val="center"/>
            <w:hideMark/>
          </w:tcPr>
          <w:p w14:paraId="61DC7736" w14:textId="5AE895AC"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13.7%</w:t>
            </w:r>
          </w:p>
        </w:tc>
        <w:tc>
          <w:tcPr>
            <w:tcW w:w="283" w:type="pct"/>
            <w:tcBorders>
              <w:top w:val="nil"/>
              <w:left w:val="nil"/>
              <w:bottom w:val="single" w:sz="4" w:space="0" w:color="auto"/>
              <w:right w:val="single" w:sz="4" w:space="0" w:color="auto"/>
            </w:tcBorders>
            <w:shd w:val="clear" w:color="000000" w:fill="FFFFFF"/>
            <w:noWrap/>
            <w:vAlign w:val="center"/>
            <w:hideMark/>
          </w:tcPr>
          <w:p w14:paraId="61D64255" w14:textId="77DB03AA" w:rsidR="00583F7A" w:rsidRPr="008E5796" w:rsidRDefault="00583F7A" w:rsidP="00583F7A">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13.5%</w:t>
            </w:r>
          </w:p>
        </w:tc>
        <w:tc>
          <w:tcPr>
            <w:tcW w:w="285" w:type="pct"/>
            <w:tcBorders>
              <w:top w:val="nil"/>
              <w:left w:val="nil"/>
              <w:bottom w:val="single" w:sz="4" w:space="0" w:color="auto"/>
              <w:right w:val="single" w:sz="4" w:space="0" w:color="auto"/>
            </w:tcBorders>
            <w:shd w:val="clear" w:color="000000" w:fill="FFFFFF"/>
            <w:noWrap/>
            <w:vAlign w:val="center"/>
            <w:hideMark/>
          </w:tcPr>
          <w:p w14:paraId="73BBB069" w14:textId="3406A4E1"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13.8%</w:t>
            </w:r>
          </w:p>
        </w:tc>
      </w:tr>
      <w:tr w:rsidR="00583F7A" w:rsidRPr="008E5796" w14:paraId="4A7DAA60"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591FD2A" w14:textId="7E352F16"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 &amp; Peterborough</w:t>
            </w:r>
          </w:p>
        </w:tc>
        <w:tc>
          <w:tcPr>
            <w:tcW w:w="1178" w:type="pct"/>
            <w:tcBorders>
              <w:top w:val="nil"/>
              <w:left w:val="nil"/>
              <w:bottom w:val="single" w:sz="4" w:space="0" w:color="auto"/>
              <w:right w:val="single" w:sz="4" w:space="0" w:color="auto"/>
            </w:tcBorders>
            <w:shd w:val="clear" w:color="auto" w:fill="auto"/>
            <w:noWrap/>
            <w:vAlign w:val="center"/>
            <w:hideMark/>
          </w:tcPr>
          <w:p w14:paraId="7CAA34D5" w14:textId="44923761"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102,234</w:t>
            </w:r>
          </w:p>
        </w:tc>
        <w:tc>
          <w:tcPr>
            <w:tcW w:w="1178" w:type="pct"/>
            <w:tcBorders>
              <w:top w:val="nil"/>
              <w:left w:val="nil"/>
              <w:bottom w:val="single" w:sz="4" w:space="0" w:color="auto"/>
              <w:right w:val="single" w:sz="4" w:space="0" w:color="auto"/>
            </w:tcBorders>
            <w:shd w:val="clear" w:color="auto" w:fill="auto"/>
            <w:noWrap/>
            <w:vAlign w:val="center"/>
            <w:hideMark/>
          </w:tcPr>
          <w:p w14:paraId="28B9DAF9" w14:textId="59C63849"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806,769</w:t>
            </w:r>
          </w:p>
        </w:tc>
        <w:tc>
          <w:tcPr>
            <w:tcW w:w="1244" w:type="pct"/>
            <w:tcBorders>
              <w:top w:val="nil"/>
              <w:left w:val="nil"/>
              <w:bottom w:val="single" w:sz="4" w:space="0" w:color="auto"/>
              <w:right w:val="single" w:sz="4" w:space="0" w:color="auto"/>
            </w:tcBorders>
            <w:shd w:val="clear" w:color="auto" w:fill="auto"/>
            <w:noWrap/>
            <w:vAlign w:val="center"/>
            <w:hideMark/>
          </w:tcPr>
          <w:p w14:paraId="7D124537" w14:textId="19BFF20D"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12.7%</w:t>
            </w:r>
          </w:p>
        </w:tc>
        <w:tc>
          <w:tcPr>
            <w:tcW w:w="283" w:type="pct"/>
            <w:tcBorders>
              <w:top w:val="nil"/>
              <w:left w:val="nil"/>
              <w:bottom w:val="single" w:sz="4" w:space="0" w:color="auto"/>
              <w:right w:val="single" w:sz="4" w:space="0" w:color="auto"/>
            </w:tcBorders>
            <w:shd w:val="clear" w:color="000000" w:fill="FFFFFF"/>
            <w:noWrap/>
            <w:vAlign w:val="center"/>
            <w:hideMark/>
          </w:tcPr>
          <w:p w14:paraId="40F6491D" w14:textId="16B4AE59"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12.6%</w:t>
            </w:r>
          </w:p>
        </w:tc>
        <w:tc>
          <w:tcPr>
            <w:tcW w:w="285" w:type="pct"/>
            <w:tcBorders>
              <w:top w:val="nil"/>
              <w:left w:val="nil"/>
              <w:bottom w:val="single" w:sz="4" w:space="0" w:color="auto"/>
              <w:right w:val="single" w:sz="4" w:space="0" w:color="auto"/>
            </w:tcBorders>
            <w:shd w:val="clear" w:color="000000" w:fill="FFFFFF"/>
            <w:noWrap/>
            <w:vAlign w:val="center"/>
            <w:hideMark/>
          </w:tcPr>
          <w:p w14:paraId="435FBA5F" w14:textId="5FA507B1" w:rsidR="00583F7A" w:rsidRPr="008E5796" w:rsidRDefault="00583F7A" w:rsidP="00583F7A">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12.7%</w:t>
            </w:r>
          </w:p>
        </w:tc>
      </w:tr>
    </w:tbl>
    <w:p w14:paraId="51FDF2E0" w14:textId="77777777" w:rsidR="00D75E6C" w:rsidRPr="008E5796" w:rsidRDefault="00D75E6C" w:rsidP="00D75E6C">
      <w:pPr>
        <w:pStyle w:val="ListParagraph"/>
        <w:ind w:left="0"/>
        <w:rPr>
          <w:b/>
          <w:sz w:val="16"/>
          <w:szCs w:val="16"/>
        </w:rPr>
      </w:pPr>
      <w:r w:rsidRPr="008E5796">
        <w:rPr>
          <w:b/>
          <w:sz w:val="16"/>
          <w:szCs w:val="16"/>
        </w:rPr>
        <w:t>Source: South West Local Knowledge and Intelligence Service/Public Health England</w:t>
      </w:r>
    </w:p>
    <w:p w14:paraId="165B5897" w14:textId="77777777" w:rsidR="00D75E6C" w:rsidRPr="008E5796" w:rsidRDefault="00D75E6C" w:rsidP="00D75E6C">
      <w:pPr>
        <w:pStyle w:val="ListParagraph"/>
        <w:ind w:left="0"/>
      </w:pPr>
    </w:p>
    <w:tbl>
      <w:tblPr>
        <w:tblW w:w="3256" w:type="dxa"/>
        <w:tblLook w:val="04A0" w:firstRow="1" w:lastRow="0" w:firstColumn="1" w:lastColumn="0" w:noHBand="0" w:noVBand="1"/>
      </w:tblPr>
      <w:tblGrid>
        <w:gridCol w:w="3256"/>
      </w:tblGrid>
      <w:tr w:rsidR="00D75E6C" w:rsidRPr="008E5796" w14:paraId="5ADDAD23" w14:textId="77777777" w:rsidTr="004C4943">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9624AD5" w14:textId="77777777" w:rsidR="00D75E6C" w:rsidRPr="008E5796" w:rsidRDefault="00D75E6C" w:rsidP="004C4943">
            <w:pPr>
              <w:spacing w:after="0" w:line="240" w:lineRule="auto"/>
              <w:jc w:val="center"/>
              <w:rPr>
                <w:rFonts w:ascii="Calibri" w:eastAsia="Times New Roman" w:hAnsi="Calibri" w:cs="Times New Roman"/>
                <w:b/>
                <w:bCs/>
                <w:color w:val="000000"/>
                <w:sz w:val="16"/>
                <w:szCs w:val="16"/>
                <w:lang w:eastAsia="en-GB"/>
              </w:rPr>
            </w:pPr>
            <w:r w:rsidRPr="008E5796">
              <w:rPr>
                <w:rFonts w:ascii="Calibri" w:eastAsia="Times New Roman" w:hAnsi="Calibri" w:cs="Times New Roman"/>
                <w:b/>
                <w:bCs/>
                <w:color w:val="000000"/>
                <w:sz w:val="16"/>
                <w:szCs w:val="16"/>
                <w:lang w:eastAsia="en-GB"/>
              </w:rPr>
              <w:t>Key</w:t>
            </w:r>
          </w:p>
        </w:tc>
      </w:tr>
      <w:tr w:rsidR="00D75E6C" w:rsidRPr="008E5796" w14:paraId="34D3DD35"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0547F6CE" w14:textId="77777777" w:rsidR="00D75E6C" w:rsidRPr="008E5796" w:rsidRDefault="00D75E6C" w:rsidP="004C4943">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D75E6C" w:rsidRPr="008E5796" w14:paraId="4C33D191" w14:textId="77777777" w:rsidTr="004C494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ED9FFB6" w14:textId="77777777" w:rsidR="00D75E6C" w:rsidRPr="008E5796" w:rsidRDefault="00D75E6C" w:rsidP="004C4943">
            <w:pPr>
              <w:spacing w:after="0" w:line="240" w:lineRule="auto"/>
              <w:jc w:val="center"/>
              <w:rPr>
                <w:rFonts w:ascii="Calibri" w:eastAsia="Times New Roman" w:hAnsi="Calibri" w:cs="Times New Roman"/>
                <w:color w:val="000000"/>
                <w:sz w:val="16"/>
                <w:szCs w:val="16"/>
                <w:lang w:eastAsia="en-GB"/>
              </w:rPr>
            </w:pPr>
            <w:r w:rsidRPr="008E5796">
              <w:rPr>
                <w:rFonts w:ascii="Calibri" w:eastAsia="Times New Roman" w:hAnsi="Calibri" w:cs="Times New Roman"/>
                <w:color w:val="000000"/>
                <w:sz w:val="16"/>
                <w:szCs w:val="16"/>
                <w:lang w:eastAsia="en-GB"/>
              </w:rPr>
              <w:t>Statistically similar prevalence to Cambridgeshire &amp; Peterborough</w:t>
            </w:r>
          </w:p>
        </w:tc>
      </w:tr>
      <w:tr w:rsidR="00D75E6C" w:rsidRPr="008E5796" w14:paraId="1ED528EB"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7AFB8974" w14:textId="77777777" w:rsidR="00D75E6C" w:rsidRPr="008E5796" w:rsidRDefault="00D75E6C" w:rsidP="004C4943">
            <w:pPr>
              <w:spacing w:after="0" w:line="240" w:lineRule="auto"/>
              <w:jc w:val="center"/>
              <w:rPr>
                <w:rFonts w:ascii="Calibri" w:eastAsia="Times New Roman" w:hAnsi="Calibri" w:cs="Times New Roman"/>
                <w:color w:val="FFFFFF"/>
                <w:sz w:val="16"/>
                <w:szCs w:val="16"/>
                <w:lang w:eastAsia="en-GB"/>
              </w:rPr>
            </w:pPr>
            <w:r w:rsidRPr="008E5796">
              <w:rPr>
                <w:rFonts w:ascii="Calibri" w:eastAsia="Times New Roman" w:hAnsi="Calibri" w:cs="Times New Roman"/>
                <w:color w:val="FFFFFF"/>
                <w:sz w:val="16"/>
                <w:szCs w:val="16"/>
                <w:lang w:eastAsia="en-GB"/>
              </w:rPr>
              <w:t>Statistically significantly higher prevalence than Cambridgeshire &amp; Peterborough</w:t>
            </w:r>
          </w:p>
        </w:tc>
      </w:tr>
    </w:tbl>
    <w:p w14:paraId="728F89EC" w14:textId="77777777" w:rsidR="00D75E6C" w:rsidRPr="008E5796" w:rsidRDefault="00D75E6C"/>
    <w:p w14:paraId="07AB18AD" w14:textId="334FE71C" w:rsidR="007D00C9" w:rsidRPr="008E5796" w:rsidRDefault="007D00C9">
      <w:r w:rsidRPr="008E5796">
        <w:t>Prevalence of people with three or more multi-morbidities in Cambridgeshire &amp; Peterborough is 12.7%. Within the two least deprived quintiles, prevalence is statistically significantly lower</w:t>
      </w:r>
      <w:r w:rsidR="00583F7A">
        <w:t xml:space="preserve"> than this regional value</w:t>
      </w:r>
      <w:r w:rsidRPr="008E5796">
        <w:t>, whereas prevalence is statistically significantly higher in the three most deprived quintiles.</w:t>
      </w:r>
      <w:r w:rsidR="0029384F" w:rsidRPr="008E5796">
        <w:t xml:space="preserve"> The most deprived quintile has the largest number of people with three or more multi-morbidities</w:t>
      </w:r>
      <w:r w:rsidR="008E5796">
        <w:t>, c</w:t>
      </w:r>
      <w:r w:rsidR="00583F7A">
        <w:t>omprising 25.9% of the total (26</w:t>
      </w:r>
      <w:r w:rsidR="008E5796">
        <w:t>,</w:t>
      </w:r>
      <w:r w:rsidR="00583F7A">
        <w:t>492</w:t>
      </w:r>
      <w:r w:rsidR="008E5796">
        <w:t>/102,234).</w:t>
      </w:r>
    </w:p>
    <w:p w14:paraId="49DE54BA" w14:textId="77777777" w:rsidR="00D75E6C" w:rsidRPr="008E5796" w:rsidRDefault="00D75E6C"/>
    <w:p w14:paraId="71654007" w14:textId="77777777" w:rsidR="00D75E6C" w:rsidRPr="00AA2081" w:rsidRDefault="00D75E6C">
      <w:pPr>
        <w:rPr>
          <w:highlight w:val="yellow"/>
        </w:rPr>
      </w:pPr>
    </w:p>
    <w:p w14:paraId="5456524A" w14:textId="77777777" w:rsidR="00D75E6C" w:rsidRPr="00AA2081" w:rsidRDefault="00D75E6C">
      <w:pPr>
        <w:rPr>
          <w:highlight w:val="yellow"/>
        </w:rPr>
      </w:pPr>
    </w:p>
    <w:p w14:paraId="0E9FC391" w14:textId="77777777" w:rsidR="00D75E6C" w:rsidRPr="00AA2081" w:rsidRDefault="00D75E6C">
      <w:pPr>
        <w:rPr>
          <w:highlight w:val="yellow"/>
        </w:rPr>
      </w:pPr>
    </w:p>
    <w:p w14:paraId="221E4D9F" w14:textId="77777777" w:rsidR="00D75E6C" w:rsidRPr="00AA2081" w:rsidRDefault="00D75E6C">
      <w:pPr>
        <w:rPr>
          <w:highlight w:val="yellow"/>
        </w:rPr>
      </w:pPr>
    </w:p>
    <w:p w14:paraId="7F948C39" w14:textId="44A9BE3D" w:rsidR="00D75E6C" w:rsidRPr="003267DA" w:rsidRDefault="00D75E6C" w:rsidP="00D75E6C">
      <w:pPr>
        <w:pStyle w:val="ListParagraph"/>
        <w:ind w:left="0"/>
      </w:pPr>
      <w:r w:rsidRPr="003267DA">
        <w:rPr>
          <w:b/>
        </w:rPr>
        <w:lastRenderedPageBreak/>
        <w:t>Table 6: Prevalence of people with physical &amp; mental health comorbidity, Cambridgeshire &amp; Peterborough electoral wards grouped by relative quintile of deprivation</w:t>
      </w:r>
      <w:r w:rsidR="008044A8">
        <w:rPr>
          <w:b/>
        </w:rPr>
        <w:t>, 2011</w:t>
      </w:r>
    </w:p>
    <w:tbl>
      <w:tblPr>
        <w:tblW w:w="5000" w:type="pct"/>
        <w:tblLook w:val="04A0" w:firstRow="1" w:lastRow="0" w:firstColumn="1" w:lastColumn="0" w:noHBand="0" w:noVBand="1"/>
      </w:tblPr>
      <w:tblGrid>
        <w:gridCol w:w="2325"/>
        <w:gridCol w:w="3631"/>
        <w:gridCol w:w="2591"/>
        <w:gridCol w:w="3816"/>
        <w:gridCol w:w="790"/>
        <w:gridCol w:w="795"/>
      </w:tblGrid>
      <w:tr w:rsidR="004C5EE7" w:rsidRPr="003267DA" w14:paraId="6CF8C82F" w14:textId="77777777" w:rsidTr="00D75E6C">
        <w:trPr>
          <w:trHeight w:val="225"/>
        </w:trPr>
        <w:tc>
          <w:tcPr>
            <w:tcW w:w="833"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00D46125" w14:textId="6CC28EE3" w:rsidR="004C5EE7" w:rsidRPr="003267DA" w:rsidRDefault="004C5EE7" w:rsidP="004C5EE7">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Quintile</w:t>
            </w:r>
          </w:p>
        </w:tc>
        <w:tc>
          <w:tcPr>
            <w:tcW w:w="1302"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E9F746C" w14:textId="6EDD8A47" w:rsidR="004C5EE7" w:rsidRPr="003267DA" w:rsidRDefault="004C5EE7" w:rsidP="004C5EE7">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with physical &amp; mental health comorbidity</w:t>
            </w:r>
          </w:p>
        </w:tc>
        <w:tc>
          <w:tcPr>
            <w:tcW w:w="929"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764244F9" w14:textId="039B32BC" w:rsidR="004C5EE7" w:rsidRPr="003267DA" w:rsidRDefault="004C5EE7" w:rsidP="004C5EE7">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Total Population</w:t>
            </w:r>
          </w:p>
        </w:tc>
        <w:tc>
          <w:tcPr>
            <w:tcW w:w="1368"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75D05DB" w14:textId="422C53BB" w:rsidR="004C5EE7" w:rsidRPr="003267DA" w:rsidRDefault="004C5EE7" w:rsidP="004C5EE7">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with physical &amp; mental health comorbidity</w:t>
            </w:r>
          </w:p>
        </w:tc>
        <w:tc>
          <w:tcPr>
            <w:tcW w:w="283"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6B69712" w14:textId="231B03A9" w:rsidR="004C5EE7" w:rsidRPr="003267DA" w:rsidRDefault="004C5EE7" w:rsidP="004C5EE7">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5CE78AF" w14:textId="5B20C7C0" w:rsidR="004C5EE7" w:rsidRPr="003267DA" w:rsidRDefault="004C5EE7" w:rsidP="004C5EE7">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r>
      <w:tr w:rsidR="004C5EE7" w:rsidRPr="003267DA" w14:paraId="4CD24547" w14:textId="77777777" w:rsidTr="00D75E6C">
        <w:trPr>
          <w:trHeight w:val="450"/>
        </w:trPr>
        <w:tc>
          <w:tcPr>
            <w:tcW w:w="833" w:type="pct"/>
            <w:vMerge/>
            <w:tcBorders>
              <w:top w:val="single" w:sz="4" w:space="0" w:color="auto"/>
              <w:left w:val="single" w:sz="4" w:space="0" w:color="auto"/>
              <w:bottom w:val="single" w:sz="4" w:space="0" w:color="000000"/>
              <w:right w:val="single" w:sz="4" w:space="0" w:color="auto"/>
            </w:tcBorders>
            <w:vAlign w:val="center"/>
            <w:hideMark/>
          </w:tcPr>
          <w:p w14:paraId="1F24A185" w14:textId="77777777" w:rsidR="004C5EE7" w:rsidRPr="003267DA" w:rsidRDefault="004C5EE7" w:rsidP="004C5EE7">
            <w:pPr>
              <w:spacing w:after="0" w:line="240" w:lineRule="auto"/>
              <w:rPr>
                <w:rFonts w:ascii="Calibri" w:eastAsia="Times New Roman" w:hAnsi="Calibri" w:cs="Times New Roman"/>
                <w:b/>
                <w:bCs/>
                <w:color w:val="000000"/>
                <w:sz w:val="16"/>
                <w:szCs w:val="16"/>
                <w:lang w:eastAsia="en-GB"/>
              </w:rPr>
            </w:pPr>
          </w:p>
        </w:tc>
        <w:tc>
          <w:tcPr>
            <w:tcW w:w="1302" w:type="pct"/>
            <w:vMerge/>
            <w:tcBorders>
              <w:top w:val="single" w:sz="4" w:space="0" w:color="auto"/>
              <w:left w:val="single" w:sz="4" w:space="0" w:color="auto"/>
              <w:bottom w:val="single" w:sz="4" w:space="0" w:color="auto"/>
              <w:right w:val="single" w:sz="4" w:space="0" w:color="auto"/>
            </w:tcBorders>
            <w:vAlign w:val="center"/>
            <w:hideMark/>
          </w:tcPr>
          <w:p w14:paraId="5B553B43" w14:textId="77777777" w:rsidR="004C5EE7" w:rsidRPr="003267DA" w:rsidRDefault="004C5EE7" w:rsidP="004C5EE7">
            <w:pPr>
              <w:spacing w:after="0" w:line="240" w:lineRule="auto"/>
              <w:rPr>
                <w:rFonts w:ascii="Calibri" w:eastAsia="Times New Roman" w:hAnsi="Calibri" w:cs="Times New Roman"/>
                <w:b/>
                <w:bCs/>
                <w:color w:val="000000"/>
                <w:sz w:val="16"/>
                <w:szCs w:val="16"/>
                <w:lang w:eastAsia="en-GB"/>
              </w:rPr>
            </w:pPr>
          </w:p>
        </w:tc>
        <w:tc>
          <w:tcPr>
            <w:tcW w:w="929" w:type="pct"/>
            <w:vMerge/>
            <w:tcBorders>
              <w:top w:val="single" w:sz="4" w:space="0" w:color="auto"/>
              <w:left w:val="single" w:sz="4" w:space="0" w:color="auto"/>
              <w:bottom w:val="single" w:sz="4" w:space="0" w:color="000000"/>
              <w:right w:val="single" w:sz="4" w:space="0" w:color="auto"/>
            </w:tcBorders>
            <w:vAlign w:val="center"/>
            <w:hideMark/>
          </w:tcPr>
          <w:p w14:paraId="6FCF7246" w14:textId="77777777" w:rsidR="004C5EE7" w:rsidRPr="003267DA" w:rsidRDefault="004C5EE7" w:rsidP="004C5EE7">
            <w:pPr>
              <w:spacing w:after="0" w:line="240" w:lineRule="auto"/>
              <w:rPr>
                <w:rFonts w:ascii="Calibri" w:eastAsia="Times New Roman" w:hAnsi="Calibri" w:cs="Times New Roman"/>
                <w:b/>
                <w:bCs/>
                <w:color w:val="000000"/>
                <w:sz w:val="16"/>
                <w:szCs w:val="16"/>
                <w:lang w:eastAsia="en-GB"/>
              </w:rPr>
            </w:pPr>
          </w:p>
        </w:tc>
        <w:tc>
          <w:tcPr>
            <w:tcW w:w="1368" w:type="pct"/>
            <w:vMerge/>
            <w:tcBorders>
              <w:top w:val="single" w:sz="4" w:space="0" w:color="auto"/>
              <w:left w:val="single" w:sz="4" w:space="0" w:color="auto"/>
              <w:bottom w:val="single" w:sz="4" w:space="0" w:color="auto"/>
              <w:right w:val="single" w:sz="4" w:space="0" w:color="auto"/>
            </w:tcBorders>
            <w:vAlign w:val="center"/>
            <w:hideMark/>
          </w:tcPr>
          <w:p w14:paraId="045FC7B7" w14:textId="77777777" w:rsidR="004C5EE7" w:rsidRPr="003267DA" w:rsidRDefault="004C5EE7" w:rsidP="004C5EE7">
            <w:pPr>
              <w:spacing w:after="0" w:line="240" w:lineRule="auto"/>
              <w:rPr>
                <w:rFonts w:ascii="Calibri" w:eastAsia="Times New Roman" w:hAnsi="Calibri" w:cs="Times New Roman"/>
                <w:b/>
                <w:bCs/>
                <w:color w:val="000000"/>
                <w:sz w:val="16"/>
                <w:szCs w:val="16"/>
                <w:lang w:eastAsia="en-GB"/>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97D7AB0" w14:textId="77777777" w:rsidR="004C5EE7" w:rsidRPr="003267DA" w:rsidRDefault="004C5EE7" w:rsidP="004C5EE7">
            <w:pPr>
              <w:spacing w:after="0" w:line="240" w:lineRule="auto"/>
              <w:rPr>
                <w:rFonts w:ascii="Calibri" w:eastAsia="Times New Roman" w:hAnsi="Calibri" w:cs="Times New Roman"/>
                <w:b/>
                <w:bCs/>
                <w:color w:val="000000"/>
                <w:sz w:val="16"/>
                <w:szCs w:val="16"/>
                <w:lang w:eastAsia="en-GB"/>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DD8AF85" w14:textId="77777777" w:rsidR="004C5EE7" w:rsidRPr="003267DA" w:rsidRDefault="004C5EE7" w:rsidP="004C5EE7">
            <w:pPr>
              <w:spacing w:after="0" w:line="240" w:lineRule="auto"/>
              <w:rPr>
                <w:rFonts w:ascii="Calibri" w:eastAsia="Times New Roman" w:hAnsi="Calibri" w:cs="Times New Roman"/>
                <w:b/>
                <w:bCs/>
                <w:color w:val="000000"/>
                <w:sz w:val="16"/>
                <w:szCs w:val="16"/>
                <w:lang w:eastAsia="en-GB"/>
              </w:rPr>
            </w:pPr>
          </w:p>
        </w:tc>
      </w:tr>
      <w:tr w:rsidR="004C5EE7" w:rsidRPr="003267DA" w14:paraId="5DB82C2E" w14:textId="77777777" w:rsidTr="001151AE">
        <w:trPr>
          <w:trHeight w:val="22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39B884F8" w14:textId="639405B6"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 (Least Deprived)</w:t>
            </w:r>
          </w:p>
        </w:tc>
        <w:tc>
          <w:tcPr>
            <w:tcW w:w="1302" w:type="pct"/>
            <w:tcBorders>
              <w:top w:val="nil"/>
              <w:left w:val="nil"/>
              <w:bottom w:val="single" w:sz="4" w:space="0" w:color="auto"/>
              <w:right w:val="single" w:sz="4" w:space="0" w:color="auto"/>
            </w:tcBorders>
            <w:shd w:val="clear" w:color="000000" w:fill="FFFFFF"/>
            <w:noWrap/>
            <w:vAlign w:val="center"/>
            <w:hideMark/>
          </w:tcPr>
          <w:p w14:paraId="76D1DF34" w14:textId="1FDD31F4"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13,013</w:t>
            </w:r>
          </w:p>
        </w:tc>
        <w:tc>
          <w:tcPr>
            <w:tcW w:w="929" w:type="pct"/>
            <w:tcBorders>
              <w:top w:val="nil"/>
              <w:left w:val="nil"/>
              <w:bottom w:val="single" w:sz="4" w:space="0" w:color="auto"/>
              <w:right w:val="single" w:sz="4" w:space="0" w:color="auto"/>
            </w:tcBorders>
            <w:shd w:val="clear" w:color="000000" w:fill="FFFFFF"/>
            <w:noWrap/>
            <w:vAlign w:val="center"/>
            <w:hideMark/>
          </w:tcPr>
          <w:p w14:paraId="6C6CC82C" w14:textId="2F37A2EE"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210,707</w:t>
            </w:r>
          </w:p>
        </w:tc>
        <w:tc>
          <w:tcPr>
            <w:tcW w:w="1368" w:type="pct"/>
            <w:tcBorders>
              <w:top w:val="nil"/>
              <w:left w:val="nil"/>
              <w:bottom w:val="single" w:sz="4" w:space="0" w:color="auto"/>
              <w:right w:val="single" w:sz="4" w:space="0" w:color="auto"/>
            </w:tcBorders>
            <w:shd w:val="clear" w:color="000000" w:fill="C6EFCE"/>
            <w:noWrap/>
            <w:vAlign w:val="center"/>
            <w:hideMark/>
          </w:tcPr>
          <w:p w14:paraId="24482A9C" w14:textId="31C98AF5" w:rsidR="004C5EE7" w:rsidRPr="00902125" w:rsidRDefault="004C5EE7" w:rsidP="004C5EE7">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6.2%</w:t>
            </w:r>
          </w:p>
        </w:tc>
        <w:tc>
          <w:tcPr>
            <w:tcW w:w="283" w:type="pct"/>
            <w:tcBorders>
              <w:top w:val="nil"/>
              <w:left w:val="nil"/>
              <w:bottom w:val="single" w:sz="4" w:space="0" w:color="auto"/>
              <w:right w:val="single" w:sz="4" w:space="0" w:color="auto"/>
            </w:tcBorders>
            <w:shd w:val="clear" w:color="000000" w:fill="FFFFFF"/>
            <w:noWrap/>
            <w:vAlign w:val="center"/>
            <w:hideMark/>
          </w:tcPr>
          <w:p w14:paraId="7F97686D" w14:textId="2E15AC8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6.1%</w:t>
            </w:r>
          </w:p>
        </w:tc>
        <w:tc>
          <w:tcPr>
            <w:tcW w:w="285" w:type="pct"/>
            <w:tcBorders>
              <w:top w:val="nil"/>
              <w:left w:val="nil"/>
              <w:bottom w:val="single" w:sz="4" w:space="0" w:color="auto"/>
              <w:right w:val="single" w:sz="4" w:space="0" w:color="auto"/>
            </w:tcBorders>
            <w:shd w:val="clear" w:color="000000" w:fill="FFFFFF"/>
            <w:noWrap/>
            <w:vAlign w:val="center"/>
            <w:hideMark/>
          </w:tcPr>
          <w:p w14:paraId="6E8E21EB" w14:textId="4110FD07" w:rsidR="004C5EE7" w:rsidRPr="003267DA" w:rsidRDefault="004C5EE7" w:rsidP="004C5EE7">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6.3%</w:t>
            </w:r>
          </w:p>
        </w:tc>
      </w:tr>
      <w:tr w:rsidR="004C5EE7" w:rsidRPr="003267DA" w14:paraId="6840B8F8"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D83CBA1" w14:textId="61830A4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w:t>
            </w:r>
          </w:p>
        </w:tc>
        <w:tc>
          <w:tcPr>
            <w:tcW w:w="1302" w:type="pct"/>
            <w:tcBorders>
              <w:top w:val="nil"/>
              <w:left w:val="nil"/>
              <w:bottom w:val="single" w:sz="4" w:space="0" w:color="auto"/>
              <w:right w:val="single" w:sz="4" w:space="0" w:color="auto"/>
            </w:tcBorders>
            <w:shd w:val="clear" w:color="auto" w:fill="auto"/>
            <w:noWrap/>
            <w:vAlign w:val="center"/>
            <w:hideMark/>
          </w:tcPr>
          <w:p w14:paraId="4427E769" w14:textId="1831960C"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11,836</w:t>
            </w:r>
          </w:p>
        </w:tc>
        <w:tc>
          <w:tcPr>
            <w:tcW w:w="929" w:type="pct"/>
            <w:tcBorders>
              <w:top w:val="nil"/>
              <w:left w:val="nil"/>
              <w:bottom w:val="single" w:sz="4" w:space="0" w:color="auto"/>
              <w:right w:val="single" w:sz="4" w:space="0" w:color="auto"/>
            </w:tcBorders>
            <w:shd w:val="clear" w:color="auto" w:fill="auto"/>
            <w:noWrap/>
            <w:vAlign w:val="center"/>
            <w:hideMark/>
          </w:tcPr>
          <w:p w14:paraId="49E56DCD" w14:textId="1C5C3C61"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167,250</w:t>
            </w:r>
          </w:p>
        </w:tc>
        <w:tc>
          <w:tcPr>
            <w:tcW w:w="1368" w:type="pct"/>
            <w:tcBorders>
              <w:top w:val="nil"/>
              <w:left w:val="nil"/>
              <w:bottom w:val="single" w:sz="4" w:space="0" w:color="auto"/>
              <w:right w:val="single" w:sz="4" w:space="0" w:color="auto"/>
            </w:tcBorders>
            <w:shd w:val="clear" w:color="000000" w:fill="C6EFCE"/>
            <w:noWrap/>
            <w:vAlign w:val="center"/>
            <w:hideMark/>
          </w:tcPr>
          <w:p w14:paraId="01B23655" w14:textId="238339ED" w:rsidR="004C5EE7" w:rsidRPr="00902125" w:rsidRDefault="004C5EE7" w:rsidP="004C5EE7">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7.1%</w:t>
            </w:r>
          </w:p>
        </w:tc>
        <w:tc>
          <w:tcPr>
            <w:tcW w:w="283" w:type="pct"/>
            <w:tcBorders>
              <w:top w:val="nil"/>
              <w:left w:val="nil"/>
              <w:bottom w:val="single" w:sz="4" w:space="0" w:color="auto"/>
              <w:right w:val="single" w:sz="4" w:space="0" w:color="auto"/>
            </w:tcBorders>
            <w:shd w:val="clear" w:color="000000" w:fill="FFFFFF"/>
            <w:noWrap/>
            <w:vAlign w:val="center"/>
            <w:hideMark/>
          </w:tcPr>
          <w:p w14:paraId="2CDAFABA" w14:textId="6F5D8485"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7.0%</w:t>
            </w:r>
          </w:p>
        </w:tc>
        <w:tc>
          <w:tcPr>
            <w:tcW w:w="285" w:type="pct"/>
            <w:tcBorders>
              <w:top w:val="nil"/>
              <w:left w:val="nil"/>
              <w:bottom w:val="single" w:sz="4" w:space="0" w:color="auto"/>
              <w:right w:val="single" w:sz="4" w:space="0" w:color="auto"/>
            </w:tcBorders>
            <w:shd w:val="clear" w:color="000000" w:fill="FFFFFF"/>
            <w:noWrap/>
            <w:vAlign w:val="center"/>
            <w:hideMark/>
          </w:tcPr>
          <w:p w14:paraId="67D16C9D" w14:textId="4BF08C3E" w:rsidR="004C5EE7" w:rsidRPr="003267DA" w:rsidRDefault="004C5EE7" w:rsidP="004C5EE7">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7.2%</w:t>
            </w:r>
          </w:p>
        </w:tc>
      </w:tr>
      <w:tr w:rsidR="004C5EE7" w:rsidRPr="003267DA" w14:paraId="782C2D98"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604FE8D" w14:textId="65DD4B49"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w:t>
            </w:r>
          </w:p>
        </w:tc>
        <w:tc>
          <w:tcPr>
            <w:tcW w:w="1302" w:type="pct"/>
            <w:tcBorders>
              <w:top w:val="nil"/>
              <w:left w:val="nil"/>
              <w:bottom w:val="single" w:sz="4" w:space="0" w:color="auto"/>
              <w:right w:val="single" w:sz="4" w:space="0" w:color="auto"/>
            </w:tcBorders>
            <w:shd w:val="clear" w:color="auto" w:fill="auto"/>
            <w:noWrap/>
            <w:vAlign w:val="center"/>
            <w:hideMark/>
          </w:tcPr>
          <w:p w14:paraId="58A635BF" w14:textId="4BBA160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7,002</w:t>
            </w:r>
          </w:p>
        </w:tc>
        <w:tc>
          <w:tcPr>
            <w:tcW w:w="929" w:type="pct"/>
            <w:tcBorders>
              <w:top w:val="nil"/>
              <w:left w:val="nil"/>
              <w:bottom w:val="single" w:sz="4" w:space="0" w:color="auto"/>
              <w:right w:val="single" w:sz="4" w:space="0" w:color="auto"/>
            </w:tcBorders>
            <w:shd w:val="clear" w:color="auto" w:fill="auto"/>
            <w:noWrap/>
            <w:vAlign w:val="center"/>
            <w:hideMark/>
          </w:tcPr>
          <w:p w14:paraId="7B68C802" w14:textId="21A7BA37"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89,670</w:t>
            </w:r>
          </w:p>
        </w:tc>
        <w:tc>
          <w:tcPr>
            <w:tcW w:w="1368" w:type="pct"/>
            <w:tcBorders>
              <w:top w:val="nil"/>
              <w:left w:val="nil"/>
              <w:bottom w:val="single" w:sz="4" w:space="0" w:color="auto"/>
              <w:right w:val="single" w:sz="4" w:space="0" w:color="auto"/>
            </w:tcBorders>
            <w:shd w:val="clear" w:color="auto" w:fill="auto"/>
            <w:noWrap/>
            <w:vAlign w:val="center"/>
            <w:hideMark/>
          </w:tcPr>
          <w:p w14:paraId="7DCDFCF1" w14:textId="173A91E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7.8%</w:t>
            </w:r>
          </w:p>
        </w:tc>
        <w:tc>
          <w:tcPr>
            <w:tcW w:w="283" w:type="pct"/>
            <w:tcBorders>
              <w:top w:val="nil"/>
              <w:left w:val="nil"/>
              <w:bottom w:val="single" w:sz="4" w:space="0" w:color="auto"/>
              <w:right w:val="single" w:sz="4" w:space="0" w:color="auto"/>
            </w:tcBorders>
            <w:shd w:val="clear" w:color="000000" w:fill="FFFFFF"/>
            <w:noWrap/>
            <w:vAlign w:val="center"/>
            <w:hideMark/>
          </w:tcPr>
          <w:p w14:paraId="626DB271" w14:textId="0D9105F5"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7.6%</w:t>
            </w:r>
          </w:p>
        </w:tc>
        <w:tc>
          <w:tcPr>
            <w:tcW w:w="285" w:type="pct"/>
            <w:tcBorders>
              <w:top w:val="nil"/>
              <w:left w:val="nil"/>
              <w:bottom w:val="single" w:sz="4" w:space="0" w:color="auto"/>
              <w:right w:val="single" w:sz="4" w:space="0" w:color="auto"/>
            </w:tcBorders>
            <w:shd w:val="clear" w:color="000000" w:fill="FFFFFF"/>
            <w:noWrap/>
            <w:vAlign w:val="center"/>
            <w:hideMark/>
          </w:tcPr>
          <w:p w14:paraId="256393DC" w14:textId="46C3D3AE"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8.0%</w:t>
            </w:r>
          </w:p>
        </w:tc>
      </w:tr>
      <w:tr w:rsidR="004C5EE7" w:rsidRPr="003267DA" w14:paraId="0FDB9FC5"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51DE15C8" w14:textId="4EE88865"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w:t>
            </w:r>
          </w:p>
        </w:tc>
        <w:tc>
          <w:tcPr>
            <w:tcW w:w="1302" w:type="pct"/>
            <w:tcBorders>
              <w:top w:val="nil"/>
              <w:left w:val="nil"/>
              <w:bottom w:val="single" w:sz="4" w:space="0" w:color="auto"/>
              <w:right w:val="single" w:sz="4" w:space="0" w:color="auto"/>
            </w:tcBorders>
            <w:shd w:val="clear" w:color="auto" w:fill="auto"/>
            <w:noWrap/>
            <w:vAlign w:val="center"/>
            <w:hideMark/>
          </w:tcPr>
          <w:p w14:paraId="4FF67358" w14:textId="349D47DB"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12,532</w:t>
            </w:r>
          </w:p>
        </w:tc>
        <w:tc>
          <w:tcPr>
            <w:tcW w:w="929" w:type="pct"/>
            <w:tcBorders>
              <w:top w:val="nil"/>
              <w:left w:val="nil"/>
              <w:bottom w:val="single" w:sz="4" w:space="0" w:color="auto"/>
              <w:right w:val="single" w:sz="4" w:space="0" w:color="auto"/>
            </w:tcBorders>
            <w:shd w:val="clear" w:color="auto" w:fill="auto"/>
            <w:noWrap/>
            <w:vAlign w:val="center"/>
            <w:hideMark/>
          </w:tcPr>
          <w:p w14:paraId="3CB3E111" w14:textId="25E0910B"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145,156</w:t>
            </w:r>
          </w:p>
        </w:tc>
        <w:tc>
          <w:tcPr>
            <w:tcW w:w="1368" w:type="pct"/>
            <w:tcBorders>
              <w:top w:val="nil"/>
              <w:left w:val="nil"/>
              <w:bottom w:val="single" w:sz="4" w:space="0" w:color="auto"/>
              <w:right w:val="single" w:sz="4" w:space="0" w:color="auto"/>
            </w:tcBorders>
            <w:shd w:val="clear" w:color="000000" w:fill="C00000"/>
            <w:noWrap/>
            <w:vAlign w:val="center"/>
            <w:hideMark/>
          </w:tcPr>
          <w:p w14:paraId="5BCE2ACE" w14:textId="48F85579"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8.6%</w:t>
            </w:r>
          </w:p>
        </w:tc>
        <w:tc>
          <w:tcPr>
            <w:tcW w:w="283" w:type="pct"/>
            <w:tcBorders>
              <w:top w:val="nil"/>
              <w:left w:val="nil"/>
              <w:bottom w:val="single" w:sz="4" w:space="0" w:color="auto"/>
              <w:right w:val="single" w:sz="4" w:space="0" w:color="auto"/>
            </w:tcBorders>
            <w:shd w:val="clear" w:color="000000" w:fill="FFFFFF"/>
            <w:noWrap/>
            <w:vAlign w:val="center"/>
            <w:hideMark/>
          </w:tcPr>
          <w:p w14:paraId="0F4D14AE" w14:textId="1AC95707" w:rsidR="004C5EE7" w:rsidRPr="003267DA" w:rsidRDefault="004C5EE7" w:rsidP="004C5EE7">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8.5%</w:t>
            </w:r>
          </w:p>
        </w:tc>
        <w:tc>
          <w:tcPr>
            <w:tcW w:w="285" w:type="pct"/>
            <w:tcBorders>
              <w:top w:val="nil"/>
              <w:left w:val="nil"/>
              <w:bottom w:val="single" w:sz="4" w:space="0" w:color="auto"/>
              <w:right w:val="single" w:sz="4" w:space="0" w:color="auto"/>
            </w:tcBorders>
            <w:shd w:val="clear" w:color="000000" w:fill="FFFFFF"/>
            <w:noWrap/>
            <w:vAlign w:val="center"/>
            <w:hideMark/>
          </w:tcPr>
          <w:p w14:paraId="1B1F03A5" w14:textId="0FE81FF9"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8.8%</w:t>
            </w:r>
          </w:p>
        </w:tc>
      </w:tr>
      <w:tr w:rsidR="004C5EE7" w:rsidRPr="003267DA" w14:paraId="54EFD735"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778CFF56" w14:textId="69272B8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 (Most Deprived)</w:t>
            </w:r>
          </w:p>
        </w:tc>
        <w:tc>
          <w:tcPr>
            <w:tcW w:w="1302" w:type="pct"/>
            <w:tcBorders>
              <w:top w:val="nil"/>
              <w:left w:val="nil"/>
              <w:bottom w:val="single" w:sz="4" w:space="0" w:color="auto"/>
              <w:right w:val="single" w:sz="4" w:space="0" w:color="auto"/>
            </w:tcBorders>
            <w:shd w:val="clear" w:color="auto" w:fill="auto"/>
            <w:noWrap/>
            <w:vAlign w:val="center"/>
            <w:hideMark/>
          </w:tcPr>
          <w:p w14:paraId="772C7DF9" w14:textId="5372F04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18,216</w:t>
            </w:r>
          </w:p>
        </w:tc>
        <w:tc>
          <w:tcPr>
            <w:tcW w:w="929" w:type="pct"/>
            <w:tcBorders>
              <w:top w:val="nil"/>
              <w:left w:val="nil"/>
              <w:bottom w:val="single" w:sz="4" w:space="0" w:color="auto"/>
              <w:right w:val="single" w:sz="4" w:space="0" w:color="auto"/>
            </w:tcBorders>
            <w:shd w:val="clear" w:color="auto" w:fill="auto"/>
            <w:noWrap/>
            <w:vAlign w:val="center"/>
            <w:hideMark/>
          </w:tcPr>
          <w:p w14:paraId="00E9C3DB" w14:textId="4518E38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193,986</w:t>
            </w:r>
          </w:p>
        </w:tc>
        <w:tc>
          <w:tcPr>
            <w:tcW w:w="1368" w:type="pct"/>
            <w:tcBorders>
              <w:top w:val="nil"/>
              <w:left w:val="nil"/>
              <w:bottom w:val="single" w:sz="4" w:space="0" w:color="auto"/>
              <w:right w:val="single" w:sz="4" w:space="0" w:color="auto"/>
            </w:tcBorders>
            <w:shd w:val="clear" w:color="000000" w:fill="C00000"/>
            <w:noWrap/>
            <w:vAlign w:val="center"/>
            <w:hideMark/>
          </w:tcPr>
          <w:p w14:paraId="230B488E" w14:textId="4067F005"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9.4%</w:t>
            </w:r>
          </w:p>
        </w:tc>
        <w:tc>
          <w:tcPr>
            <w:tcW w:w="283" w:type="pct"/>
            <w:tcBorders>
              <w:top w:val="nil"/>
              <w:left w:val="nil"/>
              <w:bottom w:val="single" w:sz="4" w:space="0" w:color="auto"/>
              <w:right w:val="single" w:sz="4" w:space="0" w:color="auto"/>
            </w:tcBorders>
            <w:shd w:val="clear" w:color="000000" w:fill="FFFFFF"/>
            <w:noWrap/>
            <w:vAlign w:val="center"/>
            <w:hideMark/>
          </w:tcPr>
          <w:p w14:paraId="02EB3892" w14:textId="50954F57" w:rsidR="004C5EE7" w:rsidRPr="003267DA" w:rsidRDefault="004C5EE7" w:rsidP="004C5EE7">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9.3%</w:t>
            </w:r>
          </w:p>
        </w:tc>
        <w:tc>
          <w:tcPr>
            <w:tcW w:w="285" w:type="pct"/>
            <w:tcBorders>
              <w:top w:val="nil"/>
              <w:left w:val="nil"/>
              <w:bottom w:val="single" w:sz="4" w:space="0" w:color="auto"/>
              <w:right w:val="single" w:sz="4" w:space="0" w:color="auto"/>
            </w:tcBorders>
            <w:shd w:val="clear" w:color="000000" w:fill="FFFFFF"/>
            <w:noWrap/>
            <w:vAlign w:val="center"/>
            <w:hideMark/>
          </w:tcPr>
          <w:p w14:paraId="14E5F4DF" w14:textId="408B39A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9.5%</w:t>
            </w:r>
          </w:p>
        </w:tc>
      </w:tr>
      <w:tr w:rsidR="004C5EE7" w:rsidRPr="003267DA" w14:paraId="5A3D47DD" w14:textId="77777777" w:rsidTr="001151AE">
        <w:trPr>
          <w:trHeight w:val="22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01FEA54" w14:textId="772D7FF4"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 &amp; Peterborough</w:t>
            </w:r>
          </w:p>
        </w:tc>
        <w:tc>
          <w:tcPr>
            <w:tcW w:w="1302" w:type="pct"/>
            <w:tcBorders>
              <w:top w:val="nil"/>
              <w:left w:val="nil"/>
              <w:bottom w:val="single" w:sz="4" w:space="0" w:color="auto"/>
              <w:right w:val="single" w:sz="4" w:space="0" w:color="auto"/>
            </w:tcBorders>
            <w:shd w:val="clear" w:color="auto" w:fill="auto"/>
            <w:noWrap/>
            <w:vAlign w:val="center"/>
            <w:hideMark/>
          </w:tcPr>
          <w:p w14:paraId="336D610C" w14:textId="40D3C52F"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62,599</w:t>
            </w:r>
          </w:p>
        </w:tc>
        <w:tc>
          <w:tcPr>
            <w:tcW w:w="929" w:type="pct"/>
            <w:tcBorders>
              <w:top w:val="nil"/>
              <w:left w:val="nil"/>
              <w:bottom w:val="single" w:sz="4" w:space="0" w:color="auto"/>
              <w:right w:val="single" w:sz="4" w:space="0" w:color="auto"/>
            </w:tcBorders>
            <w:shd w:val="clear" w:color="auto" w:fill="auto"/>
            <w:noWrap/>
            <w:vAlign w:val="center"/>
            <w:hideMark/>
          </w:tcPr>
          <w:p w14:paraId="0630DC9C" w14:textId="1DA812D0"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806,769</w:t>
            </w:r>
          </w:p>
        </w:tc>
        <w:tc>
          <w:tcPr>
            <w:tcW w:w="1368" w:type="pct"/>
            <w:tcBorders>
              <w:top w:val="nil"/>
              <w:left w:val="nil"/>
              <w:bottom w:val="single" w:sz="4" w:space="0" w:color="auto"/>
              <w:right w:val="single" w:sz="4" w:space="0" w:color="auto"/>
            </w:tcBorders>
            <w:shd w:val="clear" w:color="auto" w:fill="auto"/>
            <w:noWrap/>
            <w:vAlign w:val="center"/>
            <w:hideMark/>
          </w:tcPr>
          <w:p w14:paraId="1B8BF895" w14:textId="4C8BB172"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7.8%</w:t>
            </w:r>
          </w:p>
        </w:tc>
        <w:tc>
          <w:tcPr>
            <w:tcW w:w="283" w:type="pct"/>
            <w:tcBorders>
              <w:top w:val="nil"/>
              <w:left w:val="nil"/>
              <w:bottom w:val="single" w:sz="4" w:space="0" w:color="auto"/>
              <w:right w:val="single" w:sz="4" w:space="0" w:color="auto"/>
            </w:tcBorders>
            <w:shd w:val="clear" w:color="000000" w:fill="FFFFFF"/>
            <w:noWrap/>
            <w:vAlign w:val="center"/>
            <w:hideMark/>
          </w:tcPr>
          <w:p w14:paraId="63CC3089" w14:textId="32F06296"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7.7%</w:t>
            </w:r>
          </w:p>
        </w:tc>
        <w:tc>
          <w:tcPr>
            <w:tcW w:w="285" w:type="pct"/>
            <w:tcBorders>
              <w:top w:val="nil"/>
              <w:left w:val="nil"/>
              <w:bottom w:val="single" w:sz="4" w:space="0" w:color="auto"/>
              <w:right w:val="single" w:sz="4" w:space="0" w:color="auto"/>
            </w:tcBorders>
            <w:shd w:val="clear" w:color="000000" w:fill="FFFFFF"/>
            <w:noWrap/>
            <w:vAlign w:val="center"/>
            <w:hideMark/>
          </w:tcPr>
          <w:p w14:paraId="2B6EF1C1" w14:textId="47730799" w:rsidR="004C5EE7" w:rsidRPr="003267DA" w:rsidRDefault="004C5EE7" w:rsidP="004C5EE7">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7.8%</w:t>
            </w:r>
          </w:p>
        </w:tc>
      </w:tr>
    </w:tbl>
    <w:p w14:paraId="7BFABF73" w14:textId="77777777" w:rsidR="00D75E6C" w:rsidRPr="003267DA" w:rsidRDefault="00D75E6C" w:rsidP="00D75E6C">
      <w:pPr>
        <w:pStyle w:val="ListParagraph"/>
        <w:ind w:left="0"/>
        <w:rPr>
          <w:b/>
          <w:sz w:val="16"/>
          <w:szCs w:val="16"/>
        </w:rPr>
      </w:pPr>
      <w:r w:rsidRPr="003267DA">
        <w:rPr>
          <w:b/>
          <w:sz w:val="16"/>
          <w:szCs w:val="16"/>
        </w:rPr>
        <w:t>Source: South West Local Knowledge and Intelligence Service/Public Health England</w:t>
      </w:r>
    </w:p>
    <w:p w14:paraId="5D8F9AA2" w14:textId="77777777" w:rsidR="00D75E6C" w:rsidRPr="003267DA" w:rsidRDefault="00D75E6C" w:rsidP="00D75E6C">
      <w:pPr>
        <w:pStyle w:val="ListParagraph"/>
        <w:ind w:left="0"/>
      </w:pPr>
    </w:p>
    <w:tbl>
      <w:tblPr>
        <w:tblW w:w="3256" w:type="dxa"/>
        <w:tblLook w:val="04A0" w:firstRow="1" w:lastRow="0" w:firstColumn="1" w:lastColumn="0" w:noHBand="0" w:noVBand="1"/>
      </w:tblPr>
      <w:tblGrid>
        <w:gridCol w:w="3256"/>
      </w:tblGrid>
      <w:tr w:rsidR="00D75E6C" w:rsidRPr="003267DA" w14:paraId="5C4B9129" w14:textId="77777777" w:rsidTr="004C4943">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92C1C6E" w14:textId="77777777" w:rsidR="00D75E6C" w:rsidRPr="003267DA" w:rsidRDefault="00D75E6C" w:rsidP="004C4943">
            <w:pPr>
              <w:spacing w:after="0" w:line="240" w:lineRule="auto"/>
              <w:jc w:val="center"/>
              <w:rPr>
                <w:rFonts w:ascii="Calibri" w:eastAsia="Times New Roman" w:hAnsi="Calibri" w:cs="Times New Roman"/>
                <w:b/>
                <w:bCs/>
                <w:color w:val="000000"/>
                <w:sz w:val="16"/>
                <w:szCs w:val="16"/>
                <w:lang w:eastAsia="en-GB"/>
              </w:rPr>
            </w:pPr>
            <w:r w:rsidRPr="003267DA">
              <w:rPr>
                <w:rFonts w:ascii="Calibri" w:eastAsia="Times New Roman" w:hAnsi="Calibri" w:cs="Times New Roman"/>
                <w:b/>
                <w:bCs/>
                <w:color w:val="000000"/>
                <w:sz w:val="16"/>
                <w:szCs w:val="16"/>
                <w:lang w:eastAsia="en-GB"/>
              </w:rPr>
              <w:t>Key</w:t>
            </w:r>
          </w:p>
        </w:tc>
      </w:tr>
      <w:tr w:rsidR="00D75E6C" w:rsidRPr="003267DA" w14:paraId="33479B6B"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5A0CACA2" w14:textId="77777777" w:rsidR="00D75E6C" w:rsidRPr="003267DA" w:rsidRDefault="00D75E6C" w:rsidP="004C4943">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D75E6C" w:rsidRPr="003267DA" w14:paraId="021F38B6" w14:textId="77777777" w:rsidTr="004C494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D22262B" w14:textId="77777777" w:rsidR="00D75E6C" w:rsidRPr="003267DA" w:rsidRDefault="00D75E6C" w:rsidP="004C4943">
            <w:pPr>
              <w:spacing w:after="0" w:line="240" w:lineRule="auto"/>
              <w:jc w:val="center"/>
              <w:rPr>
                <w:rFonts w:ascii="Calibri" w:eastAsia="Times New Roman" w:hAnsi="Calibri" w:cs="Times New Roman"/>
                <w:color w:val="000000"/>
                <w:sz w:val="16"/>
                <w:szCs w:val="16"/>
                <w:lang w:eastAsia="en-GB"/>
              </w:rPr>
            </w:pPr>
            <w:r w:rsidRPr="003267DA">
              <w:rPr>
                <w:rFonts w:ascii="Calibri" w:eastAsia="Times New Roman" w:hAnsi="Calibri" w:cs="Times New Roman"/>
                <w:color w:val="000000"/>
                <w:sz w:val="16"/>
                <w:szCs w:val="16"/>
                <w:lang w:eastAsia="en-GB"/>
              </w:rPr>
              <w:t>Statistically similar prevalence to Cambridgeshire &amp; Peterborough</w:t>
            </w:r>
          </w:p>
        </w:tc>
      </w:tr>
      <w:tr w:rsidR="00D75E6C" w:rsidRPr="003267DA" w14:paraId="63C824EE"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02CF3F9D" w14:textId="77777777" w:rsidR="00D75E6C" w:rsidRPr="003267DA" w:rsidRDefault="00D75E6C" w:rsidP="004C4943">
            <w:pPr>
              <w:spacing w:after="0" w:line="240" w:lineRule="auto"/>
              <w:jc w:val="center"/>
              <w:rPr>
                <w:rFonts w:ascii="Calibri" w:eastAsia="Times New Roman" w:hAnsi="Calibri" w:cs="Times New Roman"/>
                <w:color w:val="FFFFFF"/>
                <w:sz w:val="16"/>
                <w:szCs w:val="16"/>
                <w:lang w:eastAsia="en-GB"/>
              </w:rPr>
            </w:pPr>
            <w:r w:rsidRPr="003267DA">
              <w:rPr>
                <w:rFonts w:ascii="Calibri" w:eastAsia="Times New Roman" w:hAnsi="Calibri" w:cs="Times New Roman"/>
                <w:color w:val="FFFFFF"/>
                <w:sz w:val="16"/>
                <w:szCs w:val="16"/>
                <w:lang w:eastAsia="en-GB"/>
              </w:rPr>
              <w:t>Statistically significantly higher prevalence than Cambridgeshire &amp; Peterborough</w:t>
            </w:r>
          </w:p>
        </w:tc>
      </w:tr>
    </w:tbl>
    <w:p w14:paraId="103DA676" w14:textId="77777777" w:rsidR="00D75E6C" w:rsidRPr="003267DA" w:rsidRDefault="00D75E6C"/>
    <w:p w14:paraId="2827AD33" w14:textId="22F7563F" w:rsidR="00D75E6C" w:rsidRPr="003267DA" w:rsidRDefault="007D00C9">
      <w:r w:rsidRPr="003267DA">
        <w:t xml:space="preserve">Prevalence of people with physical &amp; mental health comorbidity in Cambridgeshire &amp; Peterborough is 7.8%. Prevalence is statistically significantly lower than this value in the two least deprived quintiles and statistically significantly higher in the two most deprived quintiles. </w:t>
      </w:r>
      <w:r w:rsidR="00395BB8" w:rsidRPr="003267DA">
        <w:t xml:space="preserve"> 29.1% of people with a physical and mental health comorbidity reside within the most deprived quintile</w:t>
      </w:r>
      <w:r w:rsidR="004C5EE7">
        <w:t xml:space="preserve"> (18,216/62,599)</w:t>
      </w:r>
      <w:r w:rsidR="00395BB8" w:rsidRPr="003267DA">
        <w:t xml:space="preserve">. </w:t>
      </w:r>
    </w:p>
    <w:p w14:paraId="152C3713" w14:textId="77777777" w:rsidR="00305133" w:rsidRPr="00AA2081" w:rsidRDefault="00305133">
      <w:pPr>
        <w:rPr>
          <w:highlight w:val="yellow"/>
        </w:rPr>
      </w:pPr>
    </w:p>
    <w:p w14:paraId="5C499A8F" w14:textId="77777777" w:rsidR="00305133" w:rsidRPr="00AA2081" w:rsidRDefault="00305133">
      <w:pPr>
        <w:rPr>
          <w:highlight w:val="yellow"/>
        </w:rPr>
      </w:pPr>
    </w:p>
    <w:p w14:paraId="0EBB44CE" w14:textId="77777777" w:rsidR="002C755F" w:rsidRPr="00AA2081" w:rsidRDefault="002C755F">
      <w:pPr>
        <w:rPr>
          <w:highlight w:val="yellow"/>
        </w:rPr>
      </w:pPr>
    </w:p>
    <w:p w14:paraId="414B590B" w14:textId="77777777" w:rsidR="002C755F" w:rsidRPr="00AA2081" w:rsidRDefault="002C755F">
      <w:pPr>
        <w:rPr>
          <w:highlight w:val="yellow"/>
        </w:rPr>
      </w:pPr>
    </w:p>
    <w:p w14:paraId="02A3DC68" w14:textId="77777777" w:rsidR="002C755F" w:rsidRPr="00AA2081" w:rsidRDefault="002C755F">
      <w:pPr>
        <w:rPr>
          <w:highlight w:val="yellow"/>
        </w:rPr>
      </w:pPr>
    </w:p>
    <w:p w14:paraId="580A6DDB" w14:textId="3EF414B5" w:rsidR="002C755F" w:rsidRPr="003267DA" w:rsidRDefault="002C755F" w:rsidP="002C755F">
      <w:pPr>
        <w:pStyle w:val="ListParagraph"/>
        <w:ind w:left="0"/>
      </w:pPr>
      <w:r w:rsidRPr="003267DA">
        <w:rPr>
          <w:b/>
        </w:rPr>
        <w:lastRenderedPageBreak/>
        <w:t>Table 7: Prevalence of people with two or more multi-morbidities by sex, Cambridgeshire Districts, Cambridgeshire, Peterborough and Cambridgeshire and Peterborough</w:t>
      </w:r>
      <w:r w:rsidR="008044A8">
        <w:rPr>
          <w:b/>
        </w:rPr>
        <w:t>, 2011</w:t>
      </w:r>
    </w:p>
    <w:tbl>
      <w:tblPr>
        <w:tblW w:w="5000" w:type="pct"/>
        <w:tblLayout w:type="fixed"/>
        <w:tblLook w:val="04A0" w:firstRow="1" w:lastRow="0" w:firstColumn="1" w:lastColumn="0" w:noHBand="0" w:noVBand="1"/>
      </w:tblPr>
      <w:tblGrid>
        <w:gridCol w:w="1715"/>
        <w:gridCol w:w="1681"/>
        <w:gridCol w:w="999"/>
        <w:gridCol w:w="1978"/>
        <w:gridCol w:w="709"/>
        <w:gridCol w:w="711"/>
        <w:gridCol w:w="1721"/>
        <w:gridCol w:w="999"/>
        <w:gridCol w:w="1956"/>
        <w:gridCol w:w="709"/>
        <w:gridCol w:w="770"/>
      </w:tblGrid>
      <w:tr w:rsidR="009D23F2" w:rsidRPr="009D23F2" w14:paraId="50C3751F" w14:textId="77777777" w:rsidTr="009D23F2">
        <w:trPr>
          <w:trHeight w:val="225"/>
        </w:trPr>
        <w:tc>
          <w:tcPr>
            <w:tcW w:w="61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FA4B263"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Area</w:t>
            </w:r>
          </w:p>
        </w:tc>
        <w:tc>
          <w:tcPr>
            <w:tcW w:w="2178" w:type="pct"/>
            <w:gridSpan w:val="5"/>
            <w:tcBorders>
              <w:top w:val="single" w:sz="4" w:space="0" w:color="auto"/>
              <w:left w:val="nil"/>
              <w:bottom w:val="single" w:sz="4" w:space="0" w:color="auto"/>
              <w:right w:val="single" w:sz="4" w:space="0" w:color="auto"/>
            </w:tcBorders>
            <w:shd w:val="clear" w:color="000000" w:fill="DCE6F1"/>
            <w:noWrap/>
            <w:vAlign w:val="center"/>
            <w:hideMark/>
          </w:tcPr>
          <w:p w14:paraId="1C5C6FFC"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Males</w:t>
            </w:r>
          </w:p>
        </w:tc>
        <w:tc>
          <w:tcPr>
            <w:tcW w:w="2207" w:type="pct"/>
            <w:gridSpan w:val="5"/>
            <w:tcBorders>
              <w:top w:val="single" w:sz="4" w:space="0" w:color="auto"/>
              <w:left w:val="nil"/>
              <w:bottom w:val="single" w:sz="4" w:space="0" w:color="auto"/>
              <w:right w:val="single" w:sz="4" w:space="0" w:color="auto"/>
            </w:tcBorders>
            <w:shd w:val="clear" w:color="000000" w:fill="DCE6F1"/>
            <w:noWrap/>
            <w:vAlign w:val="center"/>
            <w:hideMark/>
          </w:tcPr>
          <w:p w14:paraId="2140DF4E"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Females</w:t>
            </w:r>
          </w:p>
        </w:tc>
      </w:tr>
      <w:tr w:rsidR="009D23F2" w:rsidRPr="009D23F2" w14:paraId="7D6669A2" w14:textId="77777777" w:rsidTr="009D23F2">
        <w:trPr>
          <w:trHeight w:val="225"/>
        </w:trPr>
        <w:tc>
          <w:tcPr>
            <w:tcW w:w="615" w:type="pct"/>
            <w:vMerge/>
            <w:tcBorders>
              <w:top w:val="single" w:sz="4" w:space="0" w:color="auto"/>
              <w:left w:val="single" w:sz="4" w:space="0" w:color="auto"/>
              <w:bottom w:val="single" w:sz="4" w:space="0" w:color="auto"/>
              <w:right w:val="single" w:sz="4" w:space="0" w:color="auto"/>
            </w:tcBorders>
            <w:vAlign w:val="center"/>
            <w:hideMark/>
          </w:tcPr>
          <w:p w14:paraId="75711288"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603"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0DE0D74E"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Number of people with 2+ MM</w:t>
            </w:r>
          </w:p>
        </w:tc>
        <w:tc>
          <w:tcPr>
            <w:tcW w:w="35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05B09465"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Total Population</w:t>
            </w:r>
          </w:p>
        </w:tc>
        <w:tc>
          <w:tcPr>
            <w:tcW w:w="709"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62399DFD"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Prevalence - people with 2+ MM, All Ages</w:t>
            </w:r>
          </w:p>
        </w:tc>
        <w:tc>
          <w:tcPr>
            <w:tcW w:w="254"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576ECEB2"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Lower CI</w:t>
            </w:r>
          </w:p>
        </w:tc>
        <w:tc>
          <w:tcPr>
            <w:tcW w:w="255"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50FC700F"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Upper CI</w:t>
            </w:r>
          </w:p>
        </w:tc>
        <w:tc>
          <w:tcPr>
            <w:tcW w:w="617"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7F63D0C7"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Number of people with 2+ MM</w:t>
            </w:r>
          </w:p>
        </w:tc>
        <w:tc>
          <w:tcPr>
            <w:tcW w:w="35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334D60A0"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Total Population</w:t>
            </w:r>
          </w:p>
        </w:tc>
        <w:tc>
          <w:tcPr>
            <w:tcW w:w="701"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3A809731"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Prevalence - people with 2+ MM, All Ages</w:t>
            </w:r>
          </w:p>
        </w:tc>
        <w:tc>
          <w:tcPr>
            <w:tcW w:w="254"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72350E10"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Lower CI</w:t>
            </w:r>
          </w:p>
        </w:tc>
        <w:tc>
          <w:tcPr>
            <w:tcW w:w="276"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78695ECA" w14:textId="77777777" w:rsidR="009D23F2" w:rsidRPr="009D23F2" w:rsidRDefault="009D23F2" w:rsidP="009D23F2">
            <w:pPr>
              <w:spacing w:after="0" w:line="240" w:lineRule="auto"/>
              <w:jc w:val="center"/>
              <w:rPr>
                <w:rFonts w:ascii="Calibri" w:eastAsia="Times New Roman" w:hAnsi="Calibri" w:cs="Times New Roman"/>
                <w:b/>
                <w:bCs/>
                <w:color w:val="000000"/>
                <w:sz w:val="16"/>
                <w:szCs w:val="16"/>
                <w:lang w:eastAsia="en-GB"/>
              </w:rPr>
            </w:pPr>
            <w:r w:rsidRPr="009D23F2">
              <w:rPr>
                <w:rFonts w:ascii="Calibri" w:eastAsia="Times New Roman" w:hAnsi="Calibri" w:cs="Times New Roman"/>
                <w:b/>
                <w:bCs/>
                <w:color w:val="000000"/>
                <w:sz w:val="16"/>
                <w:szCs w:val="16"/>
                <w:lang w:eastAsia="en-GB"/>
              </w:rPr>
              <w:t>Upper CI</w:t>
            </w:r>
          </w:p>
        </w:tc>
      </w:tr>
      <w:tr w:rsidR="009D23F2" w:rsidRPr="009D23F2" w14:paraId="6EB6412A" w14:textId="77777777" w:rsidTr="009D23F2">
        <w:trPr>
          <w:trHeight w:val="225"/>
        </w:trPr>
        <w:tc>
          <w:tcPr>
            <w:tcW w:w="615" w:type="pct"/>
            <w:vMerge/>
            <w:tcBorders>
              <w:top w:val="single" w:sz="4" w:space="0" w:color="auto"/>
              <w:left w:val="single" w:sz="4" w:space="0" w:color="auto"/>
              <w:bottom w:val="single" w:sz="4" w:space="0" w:color="auto"/>
              <w:right w:val="single" w:sz="4" w:space="0" w:color="auto"/>
            </w:tcBorders>
            <w:vAlign w:val="center"/>
            <w:hideMark/>
          </w:tcPr>
          <w:p w14:paraId="5CEF6E9A"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603" w:type="pct"/>
            <w:vMerge/>
            <w:tcBorders>
              <w:top w:val="nil"/>
              <w:left w:val="single" w:sz="4" w:space="0" w:color="auto"/>
              <w:bottom w:val="single" w:sz="4" w:space="0" w:color="auto"/>
              <w:right w:val="single" w:sz="4" w:space="0" w:color="auto"/>
            </w:tcBorders>
            <w:vAlign w:val="center"/>
            <w:hideMark/>
          </w:tcPr>
          <w:p w14:paraId="6872E26F"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358" w:type="pct"/>
            <w:vMerge/>
            <w:tcBorders>
              <w:top w:val="nil"/>
              <w:left w:val="single" w:sz="4" w:space="0" w:color="auto"/>
              <w:bottom w:val="single" w:sz="4" w:space="0" w:color="auto"/>
              <w:right w:val="single" w:sz="4" w:space="0" w:color="auto"/>
            </w:tcBorders>
            <w:vAlign w:val="center"/>
            <w:hideMark/>
          </w:tcPr>
          <w:p w14:paraId="1A65AA06"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709" w:type="pct"/>
            <w:vMerge/>
            <w:tcBorders>
              <w:top w:val="nil"/>
              <w:left w:val="single" w:sz="4" w:space="0" w:color="auto"/>
              <w:bottom w:val="single" w:sz="4" w:space="0" w:color="auto"/>
              <w:right w:val="single" w:sz="4" w:space="0" w:color="auto"/>
            </w:tcBorders>
            <w:vAlign w:val="center"/>
            <w:hideMark/>
          </w:tcPr>
          <w:p w14:paraId="493858A8"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254" w:type="pct"/>
            <w:vMerge/>
            <w:tcBorders>
              <w:top w:val="nil"/>
              <w:left w:val="single" w:sz="4" w:space="0" w:color="auto"/>
              <w:bottom w:val="single" w:sz="4" w:space="0" w:color="auto"/>
              <w:right w:val="single" w:sz="4" w:space="0" w:color="auto"/>
            </w:tcBorders>
            <w:vAlign w:val="center"/>
            <w:hideMark/>
          </w:tcPr>
          <w:p w14:paraId="11AE12E1"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255" w:type="pct"/>
            <w:vMerge/>
            <w:tcBorders>
              <w:top w:val="nil"/>
              <w:left w:val="single" w:sz="4" w:space="0" w:color="auto"/>
              <w:bottom w:val="single" w:sz="4" w:space="0" w:color="auto"/>
              <w:right w:val="single" w:sz="4" w:space="0" w:color="auto"/>
            </w:tcBorders>
            <w:vAlign w:val="center"/>
            <w:hideMark/>
          </w:tcPr>
          <w:p w14:paraId="5E170027"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617" w:type="pct"/>
            <w:vMerge/>
            <w:tcBorders>
              <w:top w:val="nil"/>
              <w:left w:val="single" w:sz="4" w:space="0" w:color="auto"/>
              <w:bottom w:val="single" w:sz="4" w:space="0" w:color="auto"/>
              <w:right w:val="single" w:sz="4" w:space="0" w:color="auto"/>
            </w:tcBorders>
            <w:vAlign w:val="center"/>
            <w:hideMark/>
          </w:tcPr>
          <w:p w14:paraId="336DBDC6"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358" w:type="pct"/>
            <w:vMerge/>
            <w:tcBorders>
              <w:top w:val="nil"/>
              <w:left w:val="single" w:sz="4" w:space="0" w:color="auto"/>
              <w:bottom w:val="single" w:sz="4" w:space="0" w:color="auto"/>
              <w:right w:val="single" w:sz="4" w:space="0" w:color="auto"/>
            </w:tcBorders>
            <w:vAlign w:val="center"/>
            <w:hideMark/>
          </w:tcPr>
          <w:p w14:paraId="14161419"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701" w:type="pct"/>
            <w:vMerge/>
            <w:tcBorders>
              <w:top w:val="nil"/>
              <w:left w:val="single" w:sz="4" w:space="0" w:color="auto"/>
              <w:bottom w:val="single" w:sz="4" w:space="0" w:color="auto"/>
              <w:right w:val="single" w:sz="4" w:space="0" w:color="auto"/>
            </w:tcBorders>
            <w:vAlign w:val="center"/>
            <w:hideMark/>
          </w:tcPr>
          <w:p w14:paraId="2E0DBB48"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254" w:type="pct"/>
            <w:vMerge/>
            <w:tcBorders>
              <w:top w:val="nil"/>
              <w:left w:val="single" w:sz="4" w:space="0" w:color="auto"/>
              <w:bottom w:val="single" w:sz="4" w:space="0" w:color="auto"/>
              <w:right w:val="single" w:sz="4" w:space="0" w:color="auto"/>
            </w:tcBorders>
            <w:vAlign w:val="center"/>
            <w:hideMark/>
          </w:tcPr>
          <w:p w14:paraId="5FD67579"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c>
          <w:tcPr>
            <w:tcW w:w="276" w:type="pct"/>
            <w:vMerge/>
            <w:tcBorders>
              <w:top w:val="nil"/>
              <w:left w:val="single" w:sz="4" w:space="0" w:color="auto"/>
              <w:bottom w:val="single" w:sz="4" w:space="0" w:color="auto"/>
              <w:right w:val="single" w:sz="4" w:space="0" w:color="auto"/>
            </w:tcBorders>
            <w:vAlign w:val="center"/>
            <w:hideMark/>
          </w:tcPr>
          <w:p w14:paraId="41658543" w14:textId="77777777" w:rsidR="009D23F2" w:rsidRPr="009D23F2" w:rsidRDefault="009D23F2" w:rsidP="009D23F2">
            <w:pPr>
              <w:spacing w:after="0" w:line="240" w:lineRule="auto"/>
              <w:rPr>
                <w:rFonts w:ascii="Calibri" w:eastAsia="Times New Roman" w:hAnsi="Calibri" w:cs="Times New Roman"/>
                <w:b/>
                <w:bCs/>
                <w:color w:val="000000"/>
                <w:sz w:val="16"/>
                <w:szCs w:val="16"/>
                <w:lang w:eastAsia="en-GB"/>
              </w:rPr>
            </w:pPr>
          </w:p>
        </w:tc>
      </w:tr>
      <w:tr w:rsidR="009D23F2" w:rsidRPr="009D23F2" w14:paraId="5489CAFD" w14:textId="77777777" w:rsidTr="009D23F2">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60EEE2B0"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Cambridge</w:t>
            </w:r>
          </w:p>
        </w:tc>
        <w:tc>
          <w:tcPr>
            <w:tcW w:w="603" w:type="pct"/>
            <w:tcBorders>
              <w:top w:val="nil"/>
              <w:left w:val="nil"/>
              <w:bottom w:val="single" w:sz="4" w:space="0" w:color="auto"/>
              <w:right w:val="single" w:sz="4" w:space="0" w:color="auto"/>
            </w:tcBorders>
            <w:shd w:val="clear" w:color="auto" w:fill="auto"/>
            <w:noWrap/>
            <w:vAlign w:val="center"/>
            <w:hideMark/>
          </w:tcPr>
          <w:p w14:paraId="477B72A6"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9,975</w:t>
            </w:r>
          </w:p>
        </w:tc>
        <w:tc>
          <w:tcPr>
            <w:tcW w:w="358" w:type="pct"/>
            <w:tcBorders>
              <w:top w:val="nil"/>
              <w:left w:val="nil"/>
              <w:bottom w:val="single" w:sz="4" w:space="0" w:color="auto"/>
              <w:right w:val="single" w:sz="4" w:space="0" w:color="auto"/>
            </w:tcBorders>
            <w:shd w:val="clear" w:color="auto" w:fill="auto"/>
            <w:noWrap/>
            <w:vAlign w:val="center"/>
            <w:hideMark/>
          </w:tcPr>
          <w:p w14:paraId="65EA15AE"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62,636</w:t>
            </w:r>
          </w:p>
        </w:tc>
        <w:tc>
          <w:tcPr>
            <w:tcW w:w="709" w:type="pct"/>
            <w:tcBorders>
              <w:top w:val="nil"/>
              <w:left w:val="nil"/>
              <w:bottom w:val="single" w:sz="4" w:space="0" w:color="auto"/>
              <w:right w:val="single" w:sz="4" w:space="0" w:color="auto"/>
            </w:tcBorders>
            <w:shd w:val="clear" w:color="000000" w:fill="C6EFCE"/>
            <w:noWrap/>
            <w:vAlign w:val="center"/>
            <w:hideMark/>
          </w:tcPr>
          <w:p w14:paraId="604EAA12" w14:textId="77777777" w:rsidR="009D23F2" w:rsidRPr="009D23F2" w:rsidRDefault="009D23F2" w:rsidP="009D23F2">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15.9%</w:t>
            </w:r>
          </w:p>
        </w:tc>
        <w:tc>
          <w:tcPr>
            <w:tcW w:w="254" w:type="pct"/>
            <w:tcBorders>
              <w:top w:val="nil"/>
              <w:left w:val="nil"/>
              <w:bottom w:val="single" w:sz="4" w:space="0" w:color="auto"/>
              <w:right w:val="single" w:sz="4" w:space="0" w:color="auto"/>
            </w:tcBorders>
            <w:shd w:val="clear" w:color="000000" w:fill="FFFFFF"/>
            <w:noWrap/>
            <w:vAlign w:val="center"/>
            <w:hideMark/>
          </w:tcPr>
          <w:p w14:paraId="44DF6A07"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15.6%</w:t>
            </w:r>
          </w:p>
        </w:tc>
        <w:tc>
          <w:tcPr>
            <w:tcW w:w="255" w:type="pct"/>
            <w:tcBorders>
              <w:top w:val="nil"/>
              <w:left w:val="nil"/>
              <w:bottom w:val="single" w:sz="4" w:space="0" w:color="auto"/>
              <w:right w:val="single" w:sz="4" w:space="0" w:color="auto"/>
            </w:tcBorders>
            <w:shd w:val="clear" w:color="000000" w:fill="FFFFFF"/>
            <w:noWrap/>
            <w:vAlign w:val="center"/>
            <w:hideMark/>
          </w:tcPr>
          <w:p w14:paraId="49F36130"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16.2%</w:t>
            </w:r>
          </w:p>
        </w:tc>
        <w:tc>
          <w:tcPr>
            <w:tcW w:w="617" w:type="pct"/>
            <w:tcBorders>
              <w:top w:val="nil"/>
              <w:left w:val="nil"/>
              <w:bottom w:val="single" w:sz="4" w:space="0" w:color="auto"/>
              <w:right w:val="single" w:sz="4" w:space="0" w:color="auto"/>
            </w:tcBorders>
            <w:shd w:val="clear" w:color="auto" w:fill="auto"/>
            <w:noWrap/>
            <w:vAlign w:val="center"/>
            <w:hideMark/>
          </w:tcPr>
          <w:p w14:paraId="18E455B1"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13,034</w:t>
            </w:r>
          </w:p>
        </w:tc>
        <w:tc>
          <w:tcPr>
            <w:tcW w:w="358" w:type="pct"/>
            <w:tcBorders>
              <w:top w:val="nil"/>
              <w:left w:val="nil"/>
              <w:bottom w:val="single" w:sz="4" w:space="0" w:color="auto"/>
              <w:right w:val="single" w:sz="4" w:space="0" w:color="auto"/>
            </w:tcBorders>
            <w:shd w:val="clear" w:color="auto" w:fill="auto"/>
            <w:noWrap/>
            <w:vAlign w:val="center"/>
            <w:hideMark/>
          </w:tcPr>
          <w:p w14:paraId="0AB82652"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60,089</w:t>
            </w:r>
          </w:p>
        </w:tc>
        <w:tc>
          <w:tcPr>
            <w:tcW w:w="701" w:type="pct"/>
            <w:tcBorders>
              <w:top w:val="nil"/>
              <w:left w:val="nil"/>
              <w:bottom w:val="single" w:sz="4" w:space="0" w:color="auto"/>
              <w:right w:val="single" w:sz="4" w:space="0" w:color="auto"/>
            </w:tcBorders>
            <w:shd w:val="clear" w:color="000000" w:fill="C6EFCE"/>
            <w:noWrap/>
            <w:vAlign w:val="center"/>
            <w:hideMark/>
          </w:tcPr>
          <w:p w14:paraId="55A2C20C" w14:textId="77777777" w:rsidR="009D23F2" w:rsidRPr="009D23F2" w:rsidRDefault="009D23F2" w:rsidP="009D23F2">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21.7%</w:t>
            </w:r>
          </w:p>
        </w:tc>
        <w:tc>
          <w:tcPr>
            <w:tcW w:w="254" w:type="pct"/>
            <w:tcBorders>
              <w:top w:val="nil"/>
              <w:left w:val="nil"/>
              <w:bottom w:val="single" w:sz="4" w:space="0" w:color="auto"/>
              <w:right w:val="single" w:sz="4" w:space="0" w:color="auto"/>
            </w:tcBorders>
            <w:shd w:val="clear" w:color="000000" w:fill="FFFFFF"/>
            <w:noWrap/>
            <w:vAlign w:val="center"/>
            <w:hideMark/>
          </w:tcPr>
          <w:p w14:paraId="5FFB3148"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21.4%</w:t>
            </w:r>
          </w:p>
        </w:tc>
        <w:tc>
          <w:tcPr>
            <w:tcW w:w="276" w:type="pct"/>
            <w:tcBorders>
              <w:top w:val="nil"/>
              <w:left w:val="nil"/>
              <w:bottom w:val="single" w:sz="4" w:space="0" w:color="auto"/>
              <w:right w:val="single" w:sz="4" w:space="0" w:color="auto"/>
            </w:tcBorders>
            <w:shd w:val="clear" w:color="000000" w:fill="FFFFFF"/>
            <w:noWrap/>
            <w:vAlign w:val="center"/>
            <w:hideMark/>
          </w:tcPr>
          <w:p w14:paraId="429E78B7"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22.0%</w:t>
            </w:r>
          </w:p>
        </w:tc>
      </w:tr>
      <w:tr w:rsidR="009D23F2" w:rsidRPr="009D23F2" w14:paraId="1D9111A7" w14:textId="77777777" w:rsidTr="009D23F2">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453D22D4"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East Cambridgeshire</w:t>
            </w:r>
          </w:p>
        </w:tc>
        <w:tc>
          <w:tcPr>
            <w:tcW w:w="603" w:type="pct"/>
            <w:tcBorders>
              <w:top w:val="nil"/>
              <w:left w:val="nil"/>
              <w:bottom w:val="single" w:sz="4" w:space="0" w:color="auto"/>
              <w:right w:val="single" w:sz="4" w:space="0" w:color="auto"/>
            </w:tcBorders>
            <w:shd w:val="clear" w:color="auto" w:fill="auto"/>
            <w:noWrap/>
            <w:vAlign w:val="center"/>
            <w:hideMark/>
          </w:tcPr>
          <w:p w14:paraId="556DED77"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8,152</w:t>
            </w:r>
          </w:p>
        </w:tc>
        <w:tc>
          <w:tcPr>
            <w:tcW w:w="358" w:type="pct"/>
            <w:tcBorders>
              <w:top w:val="nil"/>
              <w:left w:val="nil"/>
              <w:bottom w:val="single" w:sz="4" w:space="0" w:color="auto"/>
              <w:right w:val="single" w:sz="4" w:space="0" w:color="auto"/>
            </w:tcBorders>
            <w:shd w:val="clear" w:color="auto" w:fill="auto"/>
            <w:noWrap/>
            <w:vAlign w:val="center"/>
            <w:hideMark/>
          </w:tcPr>
          <w:p w14:paraId="753BCEE3"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41,662</w:t>
            </w:r>
          </w:p>
        </w:tc>
        <w:tc>
          <w:tcPr>
            <w:tcW w:w="709" w:type="pct"/>
            <w:tcBorders>
              <w:top w:val="nil"/>
              <w:left w:val="nil"/>
              <w:bottom w:val="single" w:sz="4" w:space="0" w:color="auto"/>
              <w:right w:val="single" w:sz="4" w:space="0" w:color="auto"/>
            </w:tcBorders>
            <w:shd w:val="clear" w:color="auto" w:fill="auto"/>
            <w:noWrap/>
            <w:vAlign w:val="center"/>
            <w:hideMark/>
          </w:tcPr>
          <w:p w14:paraId="127CC072"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19.6%</w:t>
            </w:r>
          </w:p>
        </w:tc>
        <w:tc>
          <w:tcPr>
            <w:tcW w:w="254" w:type="pct"/>
            <w:tcBorders>
              <w:top w:val="nil"/>
              <w:left w:val="nil"/>
              <w:bottom w:val="single" w:sz="4" w:space="0" w:color="auto"/>
              <w:right w:val="single" w:sz="4" w:space="0" w:color="auto"/>
            </w:tcBorders>
            <w:shd w:val="clear" w:color="000000" w:fill="FFFFFF"/>
            <w:noWrap/>
            <w:vAlign w:val="center"/>
            <w:hideMark/>
          </w:tcPr>
          <w:p w14:paraId="56EF9121"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19.2%</w:t>
            </w:r>
          </w:p>
        </w:tc>
        <w:tc>
          <w:tcPr>
            <w:tcW w:w="255" w:type="pct"/>
            <w:tcBorders>
              <w:top w:val="nil"/>
              <w:left w:val="nil"/>
              <w:bottom w:val="single" w:sz="4" w:space="0" w:color="auto"/>
              <w:right w:val="single" w:sz="4" w:space="0" w:color="auto"/>
            </w:tcBorders>
            <w:shd w:val="clear" w:color="000000" w:fill="FFFFFF"/>
            <w:noWrap/>
            <w:vAlign w:val="center"/>
            <w:hideMark/>
          </w:tcPr>
          <w:p w14:paraId="3F9F9646"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20.0%</w:t>
            </w:r>
          </w:p>
        </w:tc>
        <w:tc>
          <w:tcPr>
            <w:tcW w:w="617" w:type="pct"/>
            <w:tcBorders>
              <w:top w:val="nil"/>
              <w:left w:val="nil"/>
              <w:bottom w:val="single" w:sz="4" w:space="0" w:color="auto"/>
              <w:right w:val="single" w:sz="4" w:space="0" w:color="auto"/>
            </w:tcBorders>
            <w:shd w:val="clear" w:color="auto" w:fill="auto"/>
            <w:noWrap/>
            <w:vAlign w:val="center"/>
            <w:hideMark/>
          </w:tcPr>
          <w:p w14:paraId="6854DBDC"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10,478</w:t>
            </w:r>
          </w:p>
        </w:tc>
        <w:tc>
          <w:tcPr>
            <w:tcW w:w="358" w:type="pct"/>
            <w:tcBorders>
              <w:top w:val="nil"/>
              <w:left w:val="nil"/>
              <w:bottom w:val="single" w:sz="4" w:space="0" w:color="auto"/>
              <w:right w:val="single" w:sz="4" w:space="0" w:color="auto"/>
            </w:tcBorders>
            <w:shd w:val="clear" w:color="auto" w:fill="auto"/>
            <w:noWrap/>
            <w:vAlign w:val="center"/>
            <w:hideMark/>
          </w:tcPr>
          <w:p w14:paraId="1A837E5C"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42,583</w:t>
            </w:r>
          </w:p>
        </w:tc>
        <w:tc>
          <w:tcPr>
            <w:tcW w:w="701" w:type="pct"/>
            <w:tcBorders>
              <w:top w:val="nil"/>
              <w:left w:val="nil"/>
              <w:bottom w:val="single" w:sz="4" w:space="0" w:color="auto"/>
              <w:right w:val="single" w:sz="4" w:space="0" w:color="auto"/>
            </w:tcBorders>
            <w:shd w:val="clear" w:color="auto" w:fill="auto"/>
            <w:noWrap/>
            <w:vAlign w:val="center"/>
            <w:hideMark/>
          </w:tcPr>
          <w:p w14:paraId="4193576E"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24.6%</w:t>
            </w:r>
          </w:p>
        </w:tc>
        <w:tc>
          <w:tcPr>
            <w:tcW w:w="254" w:type="pct"/>
            <w:tcBorders>
              <w:top w:val="nil"/>
              <w:left w:val="nil"/>
              <w:bottom w:val="single" w:sz="4" w:space="0" w:color="auto"/>
              <w:right w:val="single" w:sz="4" w:space="0" w:color="auto"/>
            </w:tcBorders>
            <w:shd w:val="clear" w:color="000000" w:fill="FFFFFF"/>
            <w:noWrap/>
            <w:vAlign w:val="center"/>
            <w:hideMark/>
          </w:tcPr>
          <w:p w14:paraId="4C8DDFCA"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24.2%</w:t>
            </w:r>
          </w:p>
        </w:tc>
        <w:tc>
          <w:tcPr>
            <w:tcW w:w="276" w:type="pct"/>
            <w:tcBorders>
              <w:top w:val="nil"/>
              <w:left w:val="nil"/>
              <w:bottom w:val="single" w:sz="4" w:space="0" w:color="auto"/>
              <w:right w:val="single" w:sz="4" w:space="0" w:color="auto"/>
            </w:tcBorders>
            <w:shd w:val="clear" w:color="000000" w:fill="FFFFFF"/>
            <w:noWrap/>
            <w:vAlign w:val="center"/>
            <w:hideMark/>
          </w:tcPr>
          <w:p w14:paraId="79CF3780"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25.0%</w:t>
            </w:r>
          </w:p>
        </w:tc>
      </w:tr>
      <w:tr w:rsidR="009D23F2" w:rsidRPr="009D23F2" w14:paraId="1B467162" w14:textId="77777777" w:rsidTr="009D23F2">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615EF9B9"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Fenland</w:t>
            </w:r>
          </w:p>
        </w:tc>
        <w:tc>
          <w:tcPr>
            <w:tcW w:w="603" w:type="pct"/>
            <w:tcBorders>
              <w:top w:val="nil"/>
              <w:left w:val="nil"/>
              <w:bottom w:val="single" w:sz="4" w:space="0" w:color="auto"/>
              <w:right w:val="single" w:sz="4" w:space="0" w:color="auto"/>
            </w:tcBorders>
            <w:shd w:val="clear" w:color="auto" w:fill="auto"/>
            <w:noWrap/>
            <w:vAlign w:val="center"/>
            <w:hideMark/>
          </w:tcPr>
          <w:p w14:paraId="139F280B"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11,392</w:t>
            </w:r>
          </w:p>
        </w:tc>
        <w:tc>
          <w:tcPr>
            <w:tcW w:w="358" w:type="pct"/>
            <w:tcBorders>
              <w:top w:val="nil"/>
              <w:left w:val="nil"/>
              <w:bottom w:val="single" w:sz="4" w:space="0" w:color="auto"/>
              <w:right w:val="single" w:sz="4" w:space="0" w:color="auto"/>
            </w:tcBorders>
            <w:shd w:val="clear" w:color="auto" w:fill="auto"/>
            <w:noWrap/>
            <w:vAlign w:val="center"/>
            <w:hideMark/>
          </w:tcPr>
          <w:p w14:paraId="5BCFEECF"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46,941</w:t>
            </w:r>
          </w:p>
        </w:tc>
        <w:tc>
          <w:tcPr>
            <w:tcW w:w="709" w:type="pct"/>
            <w:tcBorders>
              <w:top w:val="nil"/>
              <w:left w:val="nil"/>
              <w:bottom w:val="single" w:sz="4" w:space="0" w:color="auto"/>
              <w:right w:val="single" w:sz="4" w:space="0" w:color="auto"/>
            </w:tcBorders>
            <w:shd w:val="clear" w:color="000000" w:fill="C00000"/>
            <w:noWrap/>
            <w:vAlign w:val="center"/>
            <w:hideMark/>
          </w:tcPr>
          <w:p w14:paraId="5309599C" w14:textId="77777777" w:rsidR="009D23F2" w:rsidRPr="009D23F2" w:rsidRDefault="009D23F2" w:rsidP="009D23F2">
            <w:pPr>
              <w:spacing w:after="0" w:line="240" w:lineRule="auto"/>
              <w:jc w:val="center"/>
              <w:rPr>
                <w:rFonts w:ascii="Calibri" w:eastAsia="Times New Roman" w:hAnsi="Calibri" w:cs="Times New Roman"/>
                <w:color w:val="FFFFFF"/>
                <w:sz w:val="16"/>
                <w:szCs w:val="16"/>
                <w:lang w:eastAsia="en-GB"/>
              </w:rPr>
            </w:pPr>
            <w:r w:rsidRPr="009D23F2">
              <w:rPr>
                <w:rFonts w:ascii="Calibri" w:eastAsia="Times New Roman" w:hAnsi="Calibri" w:cs="Times New Roman"/>
                <w:color w:val="FFFFFF"/>
                <w:sz w:val="16"/>
                <w:szCs w:val="16"/>
                <w:lang w:eastAsia="en-GB"/>
              </w:rPr>
              <w:t>24.3%</w:t>
            </w:r>
          </w:p>
        </w:tc>
        <w:tc>
          <w:tcPr>
            <w:tcW w:w="254" w:type="pct"/>
            <w:tcBorders>
              <w:top w:val="nil"/>
              <w:left w:val="nil"/>
              <w:bottom w:val="single" w:sz="4" w:space="0" w:color="auto"/>
              <w:right w:val="single" w:sz="4" w:space="0" w:color="auto"/>
            </w:tcBorders>
            <w:shd w:val="clear" w:color="000000" w:fill="FFFFFF"/>
            <w:noWrap/>
            <w:vAlign w:val="center"/>
            <w:hideMark/>
          </w:tcPr>
          <w:p w14:paraId="28BF8A6B"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23.9%</w:t>
            </w:r>
          </w:p>
        </w:tc>
        <w:tc>
          <w:tcPr>
            <w:tcW w:w="255" w:type="pct"/>
            <w:tcBorders>
              <w:top w:val="nil"/>
              <w:left w:val="nil"/>
              <w:bottom w:val="single" w:sz="4" w:space="0" w:color="auto"/>
              <w:right w:val="single" w:sz="4" w:space="0" w:color="auto"/>
            </w:tcBorders>
            <w:shd w:val="clear" w:color="000000" w:fill="FFFFFF"/>
            <w:noWrap/>
            <w:vAlign w:val="center"/>
            <w:hideMark/>
          </w:tcPr>
          <w:p w14:paraId="572DEF0E"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24.7%</w:t>
            </w:r>
          </w:p>
        </w:tc>
        <w:tc>
          <w:tcPr>
            <w:tcW w:w="617" w:type="pct"/>
            <w:tcBorders>
              <w:top w:val="nil"/>
              <w:left w:val="nil"/>
              <w:bottom w:val="single" w:sz="4" w:space="0" w:color="auto"/>
              <w:right w:val="single" w:sz="4" w:space="0" w:color="auto"/>
            </w:tcBorders>
            <w:shd w:val="clear" w:color="auto" w:fill="auto"/>
            <w:noWrap/>
            <w:vAlign w:val="center"/>
            <w:hideMark/>
          </w:tcPr>
          <w:p w14:paraId="1838D12B"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14,522</w:t>
            </w:r>
          </w:p>
        </w:tc>
        <w:tc>
          <w:tcPr>
            <w:tcW w:w="358" w:type="pct"/>
            <w:tcBorders>
              <w:top w:val="nil"/>
              <w:left w:val="nil"/>
              <w:bottom w:val="single" w:sz="4" w:space="0" w:color="auto"/>
              <w:right w:val="single" w:sz="4" w:space="0" w:color="auto"/>
            </w:tcBorders>
            <w:shd w:val="clear" w:color="auto" w:fill="auto"/>
            <w:noWrap/>
            <w:vAlign w:val="center"/>
            <w:hideMark/>
          </w:tcPr>
          <w:p w14:paraId="56BD135F"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48,520</w:t>
            </w:r>
          </w:p>
        </w:tc>
        <w:tc>
          <w:tcPr>
            <w:tcW w:w="701" w:type="pct"/>
            <w:tcBorders>
              <w:top w:val="nil"/>
              <w:left w:val="nil"/>
              <w:bottom w:val="single" w:sz="4" w:space="0" w:color="auto"/>
              <w:right w:val="single" w:sz="4" w:space="0" w:color="auto"/>
            </w:tcBorders>
            <w:shd w:val="clear" w:color="000000" w:fill="C00000"/>
            <w:noWrap/>
            <w:vAlign w:val="center"/>
            <w:hideMark/>
          </w:tcPr>
          <w:p w14:paraId="2E9CF88F" w14:textId="77777777" w:rsidR="009D23F2" w:rsidRPr="009D23F2" w:rsidRDefault="009D23F2" w:rsidP="009D23F2">
            <w:pPr>
              <w:spacing w:after="0" w:line="240" w:lineRule="auto"/>
              <w:jc w:val="center"/>
              <w:rPr>
                <w:rFonts w:ascii="Calibri" w:eastAsia="Times New Roman" w:hAnsi="Calibri" w:cs="Times New Roman"/>
                <w:color w:val="FFFFFF"/>
                <w:sz w:val="16"/>
                <w:szCs w:val="16"/>
                <w:lang w:eastAsia="en-GB"/>
              </w:rPr>
            </w:pPr>
            <w:r w:rsidRPr="009D23F2">
              <w:rPr>
                <w:rFonts w:ascii="Calibri" w:eastAsia="Times New Roman" w:hAnsi="Calibri" w:cs="Times New Roman"/>
                <w:color w:val="FFFFFF"/>
                <w:sz w:val="16"/>
                <w:szCs w:val="16"/>
                <w:lang w:eastAsia="en-GB"/>
              </w:rPr>
              <w:t>29.9%</w:t>
            </w:r>
          </w:p>
        </w:tc>
        <w:tc>
          <w:tcPr>
            <w:tcW w:w="254" w:type="pct"/>
            <w:tcBorders>
              <w:top w:val="nil"/>
              <w:left w:val="nil"/>
              <w:bottom w:val="single" w:sz="4" w:space="0" w:color="auto"/>
              <w:right w:val="single" w:sz="4" w:space="0" w:color="auto"/>
            </w:tcBorders>
            <w:shd w:val="clear" w:color="000000" w:fill="FFFFFF"/>
            <w:noWrap/>
            <w:vAlign w:val="center"/>
            <w:hideMark/>
          </w:tcPr>
          <w:p w14:paraId="56F83FA5"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29.5%</w:t>
            </w:r>
          </w:p>
        </w:tc>
        <w:tc>
          <w:tcPr>
            <w:tcW w:w="276" w:type="pct"/>
            <w:tcBorders>
              <w:top w:val="nil"/>
              <w:left w:val="nil"/>
              <w:bottom w:val="single" w:sz="4" w:space="0" w:color="auto"/>
              <w:right w:val="single" w:sz="4" w:space="0" w:color="auto"/>
            </w:tcBorders>
            <w:shd w:val="clear" w:color="000000" w:fill="FFFFFF"/>
            <w:noWrap/>
            <w:vAlign w:val="center"/>
            <w:hideMark/>
          </w:tcPr>
          <w:p w14:paraId="0CAE718A"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30.3%</w:t>
            </w:r>
          </w:p>
        </w:tc>
      </w:tr>
      <w:tr w:rsidR="009D23F2" w:rsidRPr="009D23F2" w14:paraId="145574BF" w14:textId="77777777" w:rsidTr="009D23F2">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878838E"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Huntingdonshire</w:t>
            </w:r>
          </w:p>
        </w:tc>
        <w:tc>
          <w:tcPr>
            <w:tcW w:w="603" w:type="pct"/>
            <w:tcBorders>
              <w:top w:val="nil"/>
              <w:left w:val="nil"/>
              <w:bottom w:val="single" w:sz="4" w:space="0" w:color="auto"/>
              <w:right w:val="single" w:sz="4" w:space="0" w:color="auto"/>
            </w:tcBorders>
            <w:shd w:val="clear" w:color="auto" w:fill="auto"/>
            <w:noWrap/>
            <w:vAlign w:val="center"/>
            <w:hideMark/>
          </w:tcPr>
          <w:p w14:paraId="425BDF50"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16,418</w:t>
            </w:r>
          </w:p>
        </w:tc>
        <w:tc>
          <w:tcPr>
            <w:tcW w:w="358" w:type="pct"/>
            <w:tcBorders>
              <w:top w:val="nil"/>
              <w:left w:val="nil"/>
              <w:bottom w:val="single" w:sz="4" w:space="0" w:color="auto"/>
              <w:right w:val="single" w:sz="4" w:space="0" w:color="auto"/>
            </w:tcBorders>
            <w:shd w:val="clear" w:color="auto" w:fill="auto"/>
            <w:noWrap/>
            <w:vAlign w:val="center"/>
            <w:hideMark/>
          </w:tcPr>
          <w:p w14:paraId="5992DC4C"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84,786</w:t>
            </w:r>
          </w:p>
        </w:tc>
        <w:tc>
          <w:tcPr>
            <w:tcW w:w="709" w:type="pct"/>
            <w:tcBorders>
              <w:top w:val="nil"/>
              <w:left w:val="nil"/>
              <w:bottom w:val="single" w:sz="4" w:space="0" w:color="auto"/>
              <w:right w:val="single" w:sz="4" w:space="0" w:color="auto"/>
            </w:tcBorders>
            <w:shd w:val="clear" w:color="auto" w:fill="auto"/>
            <w:noWrap/>
            <w:vAlign w:val="center"/>
            <w:hideMark/>
          </w:tcPr>
          <w:p w14:paraId="721A4073"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19.4%</w:t>
            </w:r>
          </w:p>
        </w:tc>
        <w:tc>
          <w:tcPr>
            <w:tcW w:w="254" w:type="pct"/>
            <w:tcBorders>
              <w:top w:val="nil"/>
              <w:left w:val="nil"/>
              <w:bottom w:val="single" w:sz="4" w:space="0" w:color="auto"/>
              <w:right w:val="single" w:sz="4" w:space="0" w:color="auto"/>
            </w:tcBorders>
            <w:shd w:val="clear" w:color="000000" w:fill="FFFFFF"/>
            <w:noWrap/>
            <w:vAlign w:val="center"/>
            <w:hideMark/>
          </w:tcPr>
          <w:p w14:paraId="74276ABE"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19.1%</w:t>
            </w:r>
          </w:p>
        </w:tc>
        <w:tc>
          <w:tcPr>
            <w:tcW w:w="255" w:type="pct"/>
            <w:tcBorders>
              <w:top w:val="nil"/>
              <w:left w:val="nil"/>
              <w:bottom w:val="single" w:sz="4" w:space="0" w:color="auto"/>
              <w:right w:val="single" w:sz="4" w:space="0" w:color="auto"/>
            </w:tcBorders>
            <w:shd w:val="clear" w:color="000000" w:fill="FFFFFF"/>
            <w:noWrap/>
            <w:vAlign w:val="center"/>
            <w:hideMark/>
          </w:tcPr>
          <w:p w14:paraId="2736FBAD"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19.6%</w:t>
            </w:r>
          </w:p>
        </w:tc>
        <w:tc>
          <w:tcPr>
            <w:tcW w:w="617" w:type="pct"/>
            <w:tcBorders>
              <w:top w:val="nil"/>
              <w:left w:val="nil"/>
              <w:bottom w:val="single" w:sz="4" w:space="0" w:color="auto"/>
              <w:right w:val="single" w:sz="4" w:space="0" w:color="auto"/>
            </w:tcBorders>
            <w:shd w:val="clear" w:color="auto" w:fill="auto"/>
            <w:noWrap/>
            <w:vAlign w:val="center"/>
            <w:hideMark/>
          </w:tcPr>
          <w:p w14:paraId="0361F10C"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20,620</w:t>
            </w:r>
          </w:p>
        </w:tc>
        <w:tc>
          <w:tcPr>
            <w:tcW w:w="358" w:type="pct"/>
            <w:tcBorders>
              <w:top w:val="nil"/>
              <w:left w:val="nil"/>
              <w:bottom w:val="single" w:sz="4" w:space="0" w:color="auto"/>
              <w:right w:val="single" w:sz="4" w:space="0" w:color="auto"/>
            </w:tcBorders>
            <w:shd w:val="clear" w:color="auto" w:fill="auto"/>
            <w:noWrap/>
            <w:vAlign w:val="center"/>
            <w:hideMark/>
          </w:tcPr>
          <w:p w14:paraId="5F68FAA0"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85,253</w:t>
            </w:r>
          </w:p>
        </w:tc>
        <w:tc>
          <w:tcPr>
            <w:tcW w:w="701" w:type="pct"/>
            <w:tcBorders>
              <w:top w:val="nil"/>
              <w:left w:val="nil"/>
              <w:bottom w:val="single" w:sz="4" w:space="0" w:color="auto"/>
              <w:right w:val="single" w:sz="4" w:space="0" w:color="auto"/>
            </w:tcBorders>
            <w:shd w:val="clear" w:color="auto" w:fill="auto"/>
            <w:noWrap/>
            <w:vAlign w:val="center"/>
            <w:hideMark/>
          </w:tcPr>
          <w:p w14:paraId="5963BED7"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24.2%</w:t>
            </w:r>
          </w:p>
        </w:tc>
        <w:tc>
          <w:tcPr>
            <w:tcW w:w="254" w:type="pct"/>
            <w:tcBorders>
              <w:top w:val="nil"/>
              <w:left w:val="nil"/>
              <w:bottom w:val="single" w:sz="4" w:space="0" w:color="auto"/>
              <w:right w:val="single" w:sz="4" w:space="0" w:color="auto"/>
            </w:tcBorders>
            <w:shd w:val="clear" w:color="000000" w:fill="FFFFFF"/>
            <w:noWrap/>
            <w:vAlign w:val="center"/>
            <w:hideMark/>
          </w:tcPr>
          <w:p w14:paraId="629D1B77"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23.9%</w:t>
            </w:r>
          </w:p>
        </w:tc>
        <w:tc>
          <w:tcPr>
            <w:tcW w:w="276" w:type="pct"/>
            <w:tcBorders>
              <w:top w:val="nil"/>
              <w:left w:val="nil"/>
              <w:bottom w:val="single" w:sz="4" w:space="0" w:color="auto"/>
              <w:right w:val="single" w:sz="4" w:space="0" w:color="auto"/>
            </w:tcBorders>
            <w:shd w:val="clear" w:color="000000" w:fill="FFFFFF"/>
            <w:noWrap/>
            <w:vAlign w:val="center"/>
            <w:hideMark/>
          </w:tcPr>
          <w:p w14:paraId="40338A82"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24.5%</w:t>
            </w:r>
          </w:p>
        </w:tc>
      </w:tr>
      <w:tr w:rsidR="009D23F2" w:rsidRPr="009D23F2" w14:paraId="1F408790" w14:textId="77777777" w:rsidTr="009D23F2">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D6C7CDC"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South Cambridgeshire</w:t>
            </w:r>
          </w:p>
        </w:tc>
        <w:tc>
          <w:tcPr>
            <w:tcW w:w="603" w:type="pct"/>
            <w:tcBorders>
              <w:top w:val="nil"/>
              <w:left w:val="nil"/>
              <w:bottom w:val="single" w:sz="4" w:space="0" w:color="auto"/>
              <w:right w:val="single" w:sz="4" w:space="0" w:color="auto"/>
            </w:tcBorders>
            <w:shd w:val="clear" w:color="auto" w:fill="auto"/>
            <w:noWrap/>
            <w:vAlign w:val="center"/>
            <w:hideMark/>
          </w:tcPr>
          <w:p w14:paraId="35FEC39D"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13,577</w:t>
            </w:r>
          </w:p>
        </w:tc>
        <w:tc>
          <w:tcPr>
            <w:tcW w:w="358" w:type="pct"/>
            <w:tcBorders>
              <w:top w:val="nil"/>
              <w:left w:val="nil"/>
              <w:bottom w:val="single" w:sz="4" w:space="0" w:color="auto"/>
              <w:right w:val="single" w:sz="4" w:space="0" w:color="auto"/>
            </w:tcBorders>
            <w:shd w:val="clear" w:color="auto" w:fill="auto"/>
            <w:noWrap/>
            <w:vAlign w:val="center"/>
            <w:hideMark/>
          </w:tcPr>
          <w:p w14:paraId="09A320A6"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74,475</w:t>
            </w:r>
          </w:p>
        </w:tc>
        <w:tc>
          <w:tcPr>
            <w:tcW w:w="709" w:type="pct"/>
            <w:tcBorders>
              <w:top w:val="nil"/>
              <w:left w:val="nil"/>
              <w:bottom w:val="single" w:sz="4" w:space="0" w:color="auto"/>
              <w:right w:val="single" w:sz="4" w:space="0" w:color="auto"/>
            </w:tcBorders>
            <w:shd w:val="clear" w:color="000000" w:fill="C6EFCE"/>
            <w:noWrap/>
            <w:vAlign w:val="center"/>
            <w:hideMark/>
          </w:tcPr>
          <w:p w14:paraId="52284623" w14:textId="77777777" w:rsidR="009D23F2" w:rsidRPr="009D23F2" w:rsidRDefault="009D23F2" w:rsidP="009D23F2">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18.2%</w:t>
            </w:r>
          </w:p>
        </w:tc>
        <w:tc>
          <w:tcPr>
            <w:tcW w:w="254" w:type="pct"/>
            <w:tcBorders>
              <w:top w:val="nil"/>
              <w:left w:val="nil"/>
              <w:bottom w:val="single" w:sz="4" w:space="0" w:color="auto"/>
              <w:right w:val="single" w:sz="4" w:space="0" w:color="auto"/>
            </w:tcBorders>
            <w:shd w:val="clear" w:color="000000" w:fill="FFFFFF"/>
            <w:noWrap/>
            <w:vAlign w:val="center"/>
            <w:hideMark/>
          </w:tcPr>
          <w:p w14:paraId="6E1791A4"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18.0%</w:t>
            </w:r>
          </w:p>
        </w:tc>
        <w:tc>
          <w:tcPr>
            <w:tcW w:w="255" w:type="pct"/>
            <w:tcBorders>
              <w:top w:val="nil"/>
              <w:left w:val="nil"/>
              <w:bottom w:val="single" w:sz="4" w:space="0" w:color="auto"/>
              <w:right w:val="single" w:sz="4" w:space="0" w:color="auto"/>
            </w:tcBorders>
            <w:shd w:val="clear" w:color="000000" w:fill="FFFFFF"/>
            <w:noWrap/>
            <w:vAlign w:val="center"/>
            <w:hideMark/>
          </w:tcPr>
          <w:p w14:paraId="193B341F"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18.5%</w:t>
            </w:r>
          </w:p>
        </w:tc>
        <w:tc>
          <w:tcPr>
            <w:tcW w:w="617" w:type="pct"/>
            <w:tcBorders>
              <w:top w:val="nil"/>
              <w:left w:val="nil"/>
              <w:bottom w:val="single" w:sz="4" w:space="0" w:color="auto"/>
              <w:right w:val="single" w:sz="4" w:space="0" w:color="auto"/>
            </w:tcBorders>
            <w:shd w:val="clear" w:color="auto" w:fill="auto"/>
            <w:noWrap/>
            <w:vAlign w:val="center"/>
            <w:hideMark/>
          </w:tcPr>
          <w:p w14:paraId="0F4B4056"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17,115</w:t>
            </w:r>
          </w:p>
        </w:tc>
        <w:tc>
          <w:tcPr>
            <w:tcW w:w="358" w:type="pct"/>
            <w:tcBorders>
              <w:top w:val="nil"/>
              <w:left w:val="nil"/>
              <w:bottom w:val="single" w:sz="4" w:space="0" w:color="auto"/>
              <w:right w:val="single" w:sz="4" w:space="0" w:color="auto"/>
            </w:tcBorders>
            <w:shd w:val="clear" w:color="auto" w:fill="auto"/>
            <w:noWrap/>
            <w:vAlign w:val="center"/>
            <w:hideMark/>
          </w:tcPr>
          <w:p w14:paraId="54EFEA20"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75,367</w:t>
            </w:r>
          </w:p>
        </w:tc>
        <w:tc>
          <w:tcPr>
            <w:tcW w:w="701" w:type="pct"/>
            <w:tcBorders>
              <w:top w:val="nil"/>
              <w:left w:val="nil"/>
              <w:bottom w:val="single" w:sz="4" w:space="0" w:color="auto"/>
              <w:right w:val="single" w:sz="4" w:space="0" w:color="auto"/>
            </w:tcBorders>
            <w:shd w:val="clear" w:color="000000" w:fill="C6EFCE"/>
            <w:noWrap/>
            <w:vAlign w:val="center"/>
            <w:hideMark/>
          </w:tcPr>
          <w:p w14:paraId="12F5A106" w14:textId="77777777" w:rsidR="009D23F2" w:rsidRPr="009D23F2" w:rsidRDefault="009D23F2" w:rsidP="009D23F2">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22.7%</w:t>
            </w:r>
          </w:p>
        </w:tc>
        <w:tc>
          <w:tcPr>
            <w:tcW w:w="254" w:type="pct"/>
            <w:tcBorders>
              <w:top w:val="nil"/>
              <w:left w:val="nil"/>
              <w:bottom w:val="single" w:sz="4" w:space="0" w:color="auto"/>
              <w:right w:val="single" w:sz="4" w:space="0" w:color="auto"/>
            </w:tcBorders>
            <w:shd w:val="clear" w:color="000000" w:fill="FFFFFF"/>
            <w:noWrap/>
            <w:vAlign w:val="center"/>
            <w:hideMark/>
          </w:tcPr>
          <w:p w14:paraId="742F1D05"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22.4%</w:t>
            </w:r>
          </w:p>
        </w:tc>
        <w:tc>
          <w:tcPr>
            <w:tcW w:w="276" w:type="pct"/>
            <w:tcBorders>
              <w:top w:val="nil"/>
              <w:left w:val="nil"/>
              <w:bottom w:val="single" w:sz="4" w:space="0" w:color="auto"/>
              <w:right w:val="single" w:sz="4" w:space="0" w:color="auto"/>
            </w:tcBorders>
            <w:shd w:val="clear" w:color="000000" w:fill="FFFFFF"/>
            <w:noWrap/>
            <w:vAlign w:val="center"/>
            <w:hideMark/>
          </w:tcPr>
          <w:p w14:paraId="4E7951B6"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23.0%</w:t>
            </w:r>
          </w:p>
        </w:tc>
      </w:tr>
      <w:tr w:rsidR="009D23F2" w:rsidRPr="009D23F2" w14:paraId="791D9DEB" w14:textId="77777777" w:rsidTr="009D23F2">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099D6DFE"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Cambridgeshire</w:t>
            </w:r>
          </w:p>
        </w:tc>
        <w:tc>
          <w:tcPr>
            <w:tcW w:w="603" w:type="pct"/>
            <w:tcBorders>
              <w:top w:val="nil"/>
              <w:left w:val="nil"/>
              <w:bottom w:val="single" w:sz="4" w:space="0" w:color="auto"/>
              <w:right w:val="single" w:sz="4" w:space="0" w:color="auto"/>
            </w:tcBorders>
            <w:shd w:val="clear" w:color="auto" w:fill="auto"/>
            <w:noWrap/>
            <w:vAlign w:val="center"/>
            <w:hideMark/>
          </w:tcPr>
          <w:p w14:paraId="7791521B"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59,513</w:t>
            </w:r>
          </w:p>
        </w:tc>
        <w:tc>
          <w:tcPr>
            <w:tcW w:w="358" w:type="pct"/>
            <w:tcBorders>
              <w:top w:val="nil"/>
              <w:left w:val="nil"/>
              <w:bottom w:val="single" w:sz="4" w:space="0" w:color="auto"/>
              <w:right w:val="single" w:sz="4" w:space="0" w:color="auto"/>
            </w:tcBorders>
            <w:shd w:val="clear" w:color="auto" w:fill="auto"/>
            <w:noWrap/>
            <w:vAlign w:val="center"/>
            <w:hideMark/>
          </w:tcPr>
          <w:p w14:paraId="1D07D5CA"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310,500</w:t>
            </w:r>
          </w:p>
        </w:tc>
        <w:tc>
          <w:tcPr>
            <w:tcW w:w="709" w:type="pct"/>
            <w:tcBorders>
              <w:top w:val="nil"/>
              <w:left w:val="nil"/>
              <w:bottom w:val="single" w:sz="4" w:space="0" w:color="auto"/>
              <w:right w:val="single" w:sz="4" w:space="0" w:color="auto"/>
            </w:tcBorders>
            <w:shd w:val="clear" w:color="auto" w:fill="auto"/>
            <w:noWrap/>
            <w:vAlign w:val="center"/>
            <w:hideMark/>
          </w:tcPr>
          <w:p w14:paraId="50A16326"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19.2%</w:t>
            </w:r>
          </w:p>
        </w:tc>
        <w:tc>
          <w:tcPr>
            <w:tcW w:w="254" w:type="pct"/>
            <w:tcBorders>
              <w:top w:val="nil"/>
              <w:left w:val="nil"/>
              <w:bottom w:val="single" w:sz="4" w:space="0" w:color="auto"/>
              <w:right w:val="single" w:sz="4" w:space="0" w:color="auto"/>
            </w:tcBorders>
            <w:shd w:val="clear" w:color="000000" w:fill="FFFFFF"/>
            <w:noWrap/>
            <w:vAlign w:val="center"/>
            <w:hideMark/>
          </w:tcPr>
          <w:p w14:paraId="5A658E8E"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19.0%</w:t>
            </w:r>
          </w:p>
        </w:tc>
        <w:tc>
          <w:tcPr>
            <w:tcW w:w="255" w:type="pct"/>
            <w:tcBorders>
              <w:top w:val="nil"/>
              <w:left w:val="nil"/>
              <w:bottom w:val="single" w:sz="4" w:space="0" w:color="auto"/>
              <w:right w:val="single" w:sz="4" w:space="0" w:color="auto"/>
            </w:tcBorders>
            <w:shd w:val="clear" w:color="000000" w:fill="FFFFFF"/>
            <w:noWrap/>
            <w:vAlign w:val="center"/>
            <w:hideMark/>
          </w:tcPr>
          <w:p w14:paraId="051AD10E"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19.3%</w:t>
            </w:r>
          </w:p>
        </w:tc>
        <w:tc>
          <w:tcPr>
            <w:tcW w:w="617" w:type="pct"/>
            <w:tcBorders>
              <w:top w:val="nil"/>
              <w:left w:val="nil"/>
              <w:bottom w:val="single" w:sz="4" w:space="0" w:color="auto"/>
              <w:right w:val="single" w:sz="4" w:space="0" w:color="auto"/>
            </w:tcBorders>
            <w:shd w:val="clear" w:color="auto" w:fill="auto"/>
            <w:noWrap/>
            <w:vAlign w:val="center"/>
            <w:hideMark/>
          </w:tcPr>
          <w:p w14:paraId="70D2B60A"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75,770</w:t>
            </w:r>
          </w:p>
        </w:tc>
        <w:tc>
          <w:tcPr>
            <w:tcW w:w="358" w:type="pct"/>
            <w:tcBorders>
              <w:top w:val="nil"/>
              <w:left w:val="nil"/>
              <w:bottom w:val="single" w:sz="4" w:space="0" w:color="auto"/>
              <w:right w:val="single" w:sz="4" w:space="0" w:color="auto"/>
            </w:tcBorders>
            <w:shd w:val="clear" w:color="auto" w:fill="auto"/>
            <w:noWrap/>
            <w:vAlign w:val="center"/>
            <w:hideMark/>
          </w:tcPr>
          <w:p w14:paraId="5E9E8110"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311,812</w:t>
            </w:r>
          </w:p>
        </w:tc>
        <w:tc>
          <w:tcPr>
            <w:tcW w:w="701" w:type="pct"/>
            <w:tcBorders>
              <w:top w:val="nil"/>
              <w:left w:val="nil"/>
              <w:bottom w:val="single" w:sz="4" w:space="0" w:color="auto"/>
              <w:right w:val="single" w:sz="4" w:space="0" w:color="auto"/>
            </w:tcBorders>
            <w:shd w:val="clear" w:color="auto" w:fill="auto"/>
            <w:noWrap/>
            <w:vAlign w:val="center"/>
            <w:hideMark/>
          </w:tcPr>
          <w:p w14:paraId="01CA1E27"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24.3%</w:t>
            </w:r>
          </w:p>
        </w:tc>
        <w:tc>
          <w:tcPr>
            <w:tcW w:w="254" w:type="pct"/>
            <w:tcBorders>
              <w:top w:val="nil"/>
              <w:left w:val="nil"/>
              <w:bottom w:val="single" w:sz="4" w:space="0" w:color="auto"/>
              <w:right w:val="single" w:sz="4" w:space="0" w:color="auto"/>
            </w:tcBorders>
            <w:shd w:val="clear" w:color="000000" w:fill="FFFFFF"/>
            <w:noWrap/>
            <w:vAlign w:val="center"/>
            <w:hideMark/>
          </w:tcPr>
          <w:p w14:paraId="41F381C1"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24.1%</w:t>
            </w:r>
          </w:p>
        </w:tc>
        <w:tc>
          <w:tcPr>
            <w:tcW w:w="276" w:type="pct"/>
            <w:tcBorders>
              <w:top w:val="nil"/>
              <w:left w:val="nil"/>
              <w:bottom w:val="single" w:sz="4" w:space="0" w:color="auto"/>
              <w:right w:val="single" w:sz="4" w:space="0" w:color="auto"/>
            </w:tcBorders>
            <w:shd w:val="clear" w:color="000000" w:fill="FFFFFF"/>
            <w:noWrap/>
            <w:vAlign w:val="center"/>
            <w:hideMark/>
          </w:tcPr>
          <w:p w14:paraId="35C59CD0"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24.5%</w:t>
            </w:r>
          </w:p>
        </w:tc>
      </w:tr>
      <w:tr w:rsidR="009D23F2" w:rsidRPr="009D23F2" w14:paraId="28A4EE81" w14:textId="77777777" w:rsidTr="009D23F2">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00402FB8"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Peterborough</w:t>
            </w:r>
          </w:p>
        </w:tc>
        <w:tc>
          <w:tcPr>
            <w:tcW w:w="603" w:type="pct"/>
            <w:tcBorders>
              <w:top w:val="nil"/>
              <w:left w:val="nil"/>
              <w:bottom w:val="single" w:sz="4" w:space="0" w:color="auto"/>
              <w:right w:val="single" w:sz="4" w:space="0" w:color="auto"/>
            </w:tcBorders>
            <w:shd w:val="clear" w:color="auto" w:fill="auto"/>
            <w:noWrap/>
            <w:vAlign w:val="center"/>
            <w:hideMark/>
          </w:tcPr>
          <w:p w14:paraId="39735653"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17,230</w:t>
            </w:r>
          </w:p>
        </w:tc>
        <w:tc>
          <w:tcPr>
            <w:tcW w:w="358" w:type="pct"/>
            <w:tcBorders>
              <w:top w:val="nil"/>
              <w:left w:val="nil"/>
              <w:bottom w:val="single" w:sz="4" w:space="0" w:color="auto"/>
              <w:right w:val="single" w:sz="4" w:space="0" w:color="auto"/>
            </w:tcBorders>
            <w:shd w:val="clear" w:color="auto" w:fill="auto"/>
            <w:noWrap/>
            <w:vAlign w:val="center"/>
            <w:hideMark/>
          </w:tcPr>
          <w:p w14:paraId="18C375A3"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91,355</w:t>
            </w:r>
          </w:p>
        </w:tc>
        <w:tc>
          <w:tcPr>
            <w:tcW w:w="709" w:type="pct"/>
            <w:tcBorders>
              <w:top w:val="nil"/>
              <w:left w:val="nil"/>
              <w:bottom w:val="single" w:sz="4" w:space="0" w:color="auto"/>
              <w:right w:val="single" w:sz="4" w:space="0" w:color="auto"/>
            </w:tcBorders>
            <w:shd w:val="clear" w:color="auto" w:fill="auto"/>
            <w:noWrap/>
            <w:vAlign w:val="center"/>
            <w:hideMark/>
          </w:tcPr>
          <w:p w14:paraId="1D84BB05"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18.9%</w:t>
            </w:r>
          </w:p>
        </w:tc>
        <w:tc>
          <w:tcPr>
            <w:tcW w:w="254" w:type="pct"/>
            <w:tcBorders>
              <w:top w:val="nil"/>
              <w:left w:val="nil"/>
              <w:bottom w:val="single" w:sz="4" w:space="0" w:color="auto"/>
              <w:right w:val="single" w:sz="4" w:space="0" w:color="auto"/>
            </w:tcBorders>
            <w:shd w:val="clear" w:color="000000" w:fill="FFFFFF"/>
            <w:noWrap/>
            <w:vAlign w:val="center"/>
            <w:hideMark/>
          </w:tcPr>
          <w:p w14:paraId="08076944"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18.6%</w:t>
            </w:r>
          </w:p>
        </w:tc>
        <w:tc>
          <w:tcPr>
            <w:tcW w:w="255" w:type="pct"/>
            <w:tcBorders>
              <w:top w:val="nil"/>
              <w:left w:val="nil"/>
              <w:bottom w:val="single" w:sz="4" w:space="0" w:color="auto"/>
              <w:right w:val="single" w:sz="4" w:space="0" w:color="auto"/>
            </w:tcBorders>
            <w:shd w:val="clear" w:color="000000" w:fill="FFFFFF"/>
            <w:noWrap/>
            <w:vAlign w:val="center"/>
            <w:hideMark/>
          </w:tcPr>
          <w:p w14:paraId="1F5DFCE5"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19.1%</w:t>
            </w:r>
          </w:p>
        </w:tc>
        <w:tc>
          <w:tcPr>
            <w:tcW w:w="617" w:type="pct"/>
            <w:tcBorders>
              <w:top w:val="nil"/>
              <w:left w:val="nil"/>
              <w:bottom w:val="single" w:sz="4" w:space="0" w:color="auto"/>
              <w:right w:val="single" w:sz="4" w:space="0" w:color="auto"/>
            </w:tcBorders>
            <w:shd w:val="clear" w:color="auto" w:fill="auto"/>
            <w:noWrap/>
            <w:vAlign w:val="center"/>
            <w:hideMark/>
          </w:tcPr>
          <w:p w14:paraId="73BB9097"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22,690</w:t>
            </w:r>
          </w:p>
        </w:tc>
        <w:tc>
          <w:tcPr>
            <w:tcW w:w="358" w:type="pct"/>
            <w:tcBorders>
              <w:top w:val="nil"/>
              <w:left w:val="nil"/>
              <w:bottom w:val="single" w:sz="4" w:space="0" w:color="auto"/>
              <w:right w:val="single" w:sz="4" w:space="0" w:color="auto"/>
            </w:tcBorders>
            <w:shd w:val="clear" w:color="auto" w:fill="auto"/>
            <w:noWrap/>
            <w:vAlign w:val="center"/>
            <w:hideMark/>
          </w:tcPr>
          <w:p w14:paraId="7DA6E1EB"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93,102</w:t>
            </w:r>
          </w:p>
        </w:tc>
        <w:tc>
          <w:tcPr>
            <w:tcW w:w="701" w:type="pct"/>
            <w:tcBorders>
              <w:top w:val="nil"/>
              <w:left w:val="nil"/>
              <w:bottom w:val="single" w:sz="4" w:space="0" w:color="auto"/>
              <w:right w:val="single" w:sz="4" w:space="0" w:color="auto"/>
            </w:tcBorders>
            <w:shd w:val="clear" w:color="auto" w:fill="auto"/>
            <w:noWrap/>
            <w:vAlign w:val="center"/>
            <w:hideMark/>
          </w:tcPr>
          <w:p w14:paraId="0635F853"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24.4%</w:t>
            </w:r>
          </w:p>
        </w:tc>
        <w:tc>
          <w:tcPr>
            <w:tcW w:w="254" w:type="pct"/>
            <w:tcBorders>
              <w:top w:val="nil"/>
              <w:left w:val="nil"/>
              <w:bottom w:val="single" w:sz="4" w:space="0" w:color="auto"/>
              <w:right w:val="single" w:sz="4" w:space="0" w:color="auto"/>
            </w:tcBorders>
            <w:shd w:val="clear" w:color="000000" w:fill="FFFFFF"/>
            <w:noWrap/>
            <w:vAlign w:val="center"/>
            <w:hideMark/>
          </w:tcPr>
          <w:p w14:paraId="5F8436AE"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24.1%</w:t>
            </w:r>
          </w:p>
        </w:tc>
        <w:tc>
          <w:tcPr>
            <w:tcW w:w="276" w:type="pct"/>
            <w:tcBorders>
              <w:top w:val="nil"/>
              <w:left w:val="nil"/>
              <w:bottom w:val="single" w:sz="4" w:space="0" w:color="auto"/>
              <w:right w:val="single" w:sz="4" w:space="0" w:color="auto"/>
            </w:tcBorders>
            <w:shd w:val="clear" w:color="000000" w:fill="FFFFFF"/>
            <w:noWrap/>
            <w:vAlign w:val="center"/>
            <w:hideMark/>
          </w:tcPr>
          <w:p w14:paraId="6E32A9B1"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24.6%</w:t>
            </w:r>
          </w:p>
        </w:tc>
      </w:tr>
      <w:tr w:rsidR="009D23F2" w:rsidRPr="009D23F2" w14:paraId="6DB4E59B" w14:textId="77777777" w:rsidTr="009D23F2">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5A5E8070"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Cambridgeshire &amp; Peterborough</w:t>
            </w:r>
          </w:p>
        </w:tc>
        <w:tc>
          <w:tcPr>
            <w:tcW w:w="603" w:type="pct"/>
            <w:tcBorders>
              <w:top w:val="nil"/>
              <w:left w:val="nil"/>
              <w:bottom w:val="single" w:sz="4" w:space="0" w:color="auto"/>
              <w:right w:val="single" w:sz="4" w:space="0" w:color="auto"/>
            </w:tcBorders>
            <w:shd w:val="clear" w:color="auto" w:fill="auto"/>
            <w:noWrap/>
            <w:vAlign w:val="center"/>
            <w:hideMark/>
          </w:tcPr>
          <w:p w14:paraId="76721DA7"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76,743</w:t>
            </w:r>
          </w:p>
        </w:tc>
        <w:tc>
          <w:tcPr>
            <w:tcW w:w="358" w:type="pct"/>
            <w:tcBorders>
              <w:top w:val="nil"/>
              <w:left w:val="nil"/>
              <w:bottom w:val="single" w:sz="4" w:space="0" w:color="auto"/>
              <w:right w:val="single" w:sz="4" w:space="0" w:color="auto"/>
            </w:tcBorders>
            <w:shd w:val="clear" w:color="auto" w:fill="auto"/>
            <w:noWrap/>
            <w:vAlign w:val="center"/>
            <w:hideMark/>
          </w:tcPr>
          <w:p w14:paraId="12E88F20"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401,855</w:t>
            </w:r>
          </w:p>
        </w:tc>
        <w:tc>
          <w:tcPr>
            <w:tcW w:w="709" w:type="pct"/>
            <w:tcBorders>
              <w:top w:val="nil"/>
              <w:left w:val="nil"/>
              <w:bottom w:val="single" w:sz="4" w:space="0" w:color="auto"/>
              <w:right w:val="single" w:sz="4" w:space="0" w:color="auto"/>
            </w:tcBorders>
            <w:shd w:val="clear" w:color="auto" w:fill="auto"/>
            <w:noWrap/>
            <w:vAlign w:val="center"/>
            <w:hideMark/>
          </w:tcPr>
          <w:p w14:paraId="7EC7710C"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19.1%</w:t>
            </w:r>
          </w:p>
        </w:tc>
        <w:tc>
          <w:tcPr>
            <w:tcW w:w="254" w:type="pct"/>
            <w:tcBorders>
              <w:top w:val="nil"/>
              <w:left w:val="nil"/>
              <w:bottom w:val="single" w:sz="4" w:space="0" w:color="auto"/>
              <w:right w:val="single" w:sz="4" w:space="0" w:color="auto"/>
            </w:tcBorders>
            <w:shd w:val="clear" w:color="000000" w:fill="FFFFFF"/>
            <w:noWrap/>
            <w:vAlign w:val="center"/>
            <w:hideMark/>
          </w:tcPr>
          <w:p w14:paraId="4448E2EE"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19.0%</w:t>
            </w:r>
          </w:p>
        </w:tc>
        <w:tc>
          <w:tcPr>
            <w:tcW w:w="255" w:type="pct"/>
            <w:tcBorders>
              <w:top w:val="nil"/>
              <w:left w:val="nil"/>
              <w:bottom w:val="single" w:sz="4" w:space="0" w:color="auto"/>
              <w:right w:val="single" w:sz="4" w:space="0" w:color="auto"/>
            </w:tcBorders>
            <w:shd w:val="clear" w:color="000000" w:fill="FFFFFF"/>
            <w:noWrap/>
            <w:vAlign w:val="center"/>
            <w:hideMark/>
          </w:tcPr>
          <w:p w14:paraId="3B368AD2"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19.2%</w:t>
            </w:r>
          </w:p>
        </w:tc>
        <w:tc>
          <w:tcPr>
            <w:tcW w:w="617" w:type="pct"/>
            <w:tcBorders>
              <w:top w:val="nil"/>
              <w:left w:val="nil"/>
              <w:bottom w:val="single" w:sz="4" w:space="0" w:color="auto"/>
              <w:right w:val="single" w:sz="4" w:space="0" w:color="auto"/>
            </w:tcBorders>
            <w:shd w:val="clear" w:color="auto" w:fill="auto"/>
            <w:noWrap/>
            <w:vAlign w:val="center"/>
            <w:hideMark/>
          </w:tcPr>
          <w:p w14:paraId="36786345"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98,460</w:t>
            </w:r>
          </w:p>
        </w:tc>
        <w:tc>
          <w:tcPr>
            <w:tcW w:w="358" w:type="pct"/>
            <w:tcBorders>
              <w:top w:val="nil"/>
              <w:left w:val="nil"/>
              <w:bottom w:val="single" w:sz="4" w:space="0" w:color="auto"/>
              <w:right w:val="single" w:sz="4" w:space="0" w:color="auto"/>
            </w:tcBorders>
            <w:shd w:val="clear" w:color="auto" w:fill="auto"/>
            <w:noWrap/>
            <w:vAlign w:val="center"/>
            <w:hideMark/>
          </w:tcPr>
          <w:p w14:paraId="438524C2"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404,914</w:t>
            </w:r>
          </w:p>
        </w:tc>
        <w:tc>
          <w:tcPr>
            <w:tcW w:w="701" w:type="pct"/>
            <w:tcBorders>
              <w:top w:val="nil"/>
              <w:left w:val="nil"/>
              <w:bottom w:val="single" w:sz="4" w:space="0" w:color="auto"/>
              <w:right w:val="single" w:sz="4" w:space="0" w:color="auto"/>
            </w:tcBorders>
            <w:shd w:val="clear" w:color="auto" w:fill="auto"/>
            <w:noWrap/>
            <w:vAlign w:val="center"/>
            <w:hideMark/>
          </w:tcPr>
          <w:p w14:paraId="65E00662" w14:textId="77777777" w:rsidR="009D23F2" w:rsidRPr="009D23F2" w:rsidRDefault="009D23F2" w:rsidP="009D23F2">
            <w:pPr>
              <w:spacing w:after="0" w:line="240" w:lineRule="auto"/>
              <w:jc w:val="center"/>
              <w:rPr>
                <w:rFonts w:ascii="Calibri" w:eastAsia="Times New Roman" w:hAnsi="Calibri" w:cs="Times New Roman"/>
                <w:color w:val="000000"/>
                <w:sz w:val="16"/>
                <w:szCs w:val="16"/>
                <w:lang w:eastAsia="en-GB"/>
              </w:rPr>
            </w:pPr>
            <w:r w:rsidRPr="009D23F2">
              <w:rPr>
                <w:rFonts w:ascii="Calibri" w:eastAsia="Times New Roman" w:hAnsi="Calibri" w:cs="Times New Roman"/>
                <w:color w:val="000000"/>
                <w:sz w:val="16"/>
                <w:szCs w:val="16"/>
                <w:lang w:eastAsia="en-GB"/>
              </w:rPr>
              <w:t>24.3%</w:t>
            </w:r>
          </w:p>
        </w:tc>
        <w:tc>
          <w:tcPr>
            <w:tcW w:w="254" w:type="pct"/>
            <w:tcBorders>
              <w:top w:val="nil"/>
              <w:left w:val="nil"/>
              <w:bottom w:val="single" w:sz="4" w:space="0" w:color="auto"/>
              <w:right w:val="single" w:sz="4" w:space="0" w:color="auto"/>
            </w:tcBorders>
            <w:shd w:val="clear" w:color="000000" w:fill="FFFFFF"/>
            <w:noWrap/>
            <w:vAlign w:val="center"/>
            <w:hideMark/>
          </w:tcPr>
          <w:p w14:paraId="5E61CA9F"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24.2%</w:t>
            </w:r>
          </w:p>
        </w:tc>
        <w:tc>
          <w:tcPr>
            <w:tcW w:w="276" w:type="pct"/>
            <w:tcBorders>
              <w:top w:val="nil"/>
              <w:left w:val="nil"/>
              <w:bottom w:val="single" w:sz="4" w:space="0" w:color="auto"/>
              <w:right w:val="single" w:sz="4" w:space="0" w:color="auto"/>
            </w:tcBorders>
            <w:shd w:val="clear" w:color="000000" w:fill="FFFFFF"/>
            <w:noWrap/>
            <w:vAlign w:val="center"/>
            <w:hideMark/>
          </w:tcPr>
          <w:p w14:paraId="68A71A9D" w14:textId="77777777" w:rsidR="009D23F2" w:rsidRPr="009D23F2" w:rsidRDefault="009D23F2" w:rsidP="009D23F2">
            <w:pPr>
              <w:spacing w:after="0" w:line="240" w:lineRule="auto"/>
              <w:jc w:val="center"/>
              <w:rPr>
                <w:rFonts w:ascii="Calibri" w:eastAsia="Times New Roman" w:hAnsi="Calibri" w:cs="Times New Roman"/>
                <w:sz w:val="16"/>
                <w:szCs w:val="16"/>
                <w:lang w:eastAsia="en-GB"/>
              </w:rPr>
            </w:pPr>
            <w:r w:rsidRPr="009D23F2">
              <w:rPr>
                <w:rFonts w:ascii="Calibri" w:eastAsia="Times New Roman" w:hAnsi="Calibri" w:cs="Times New Roman"/>
                <w:sz w:val="16"/>
                <w:szCs w:val="16"/>
                <w:lang w:eastAsia="en-GB"/>
              </w:rPr>
              <w:t>24.4%</w:t>
            </w:r>
          </w:p>
        </w:tc>
      </w:tr>
    </w:tbl>
    <w:p w14:paraId="0F00D128" w14:textId="77777777" w:rsidR="000D3E4A" w:rsidRPr="003267DA" w:rsidRDefault="000D3E4A" w:rsidP="000D3E4A">
      <w:pPr>
        <w:pStyle w:val="ListParagraph"/>
        <w:ind w:left="0"/>
        <w:rPr>
          <w:b/>
          <w:sz w:val="16"/>
          <w:szCs w:val="16"/>
        </w:rPr>
      </w:pPr>
      <w:r w:rsidRPr="003267DA">
        <w:rPr>
          <w:b/>
          <w:sz w:val="16"/>
          <w:szCs w:val="16"/>
        </w:rPr>
        <w:t>Source: South West Local Knowledge and Intelligence Service/Public Health England</w:t>
      </w:r>
    </w:p>
    <w:p w14:paraId="2D64AD65" w14:textId="77777777" w:rsidR="000D3E4A" w:rsidRPr="003267DA" w:rsidRDefault="000D3E4A" w:rsidP="000D3E4A">
      <w:pPr>
        <w:pStyle w:val="ListParagraph"/>
        <w:ind w:left="0"/>
      </w:pPr>
    </w:p>
    <w:tbl>
      <w:tblPr>
        <w:tblW w:w="3256" w:type="dxa"/>
        <w:tblLook w:val="04A0" w:firstRow="1" w:lastRow="0" w:firstColumn="1" w:lastColumn="0" w:noHBand="0" w:noVBand="1"/>
      </w:tblPr>
      <w:tblGrid>
        <w:gridCol w:w="3256"/>
      </w:tblGrid>
      <w:tr w:rsidR="000D3E4A" w:rsidRPr="003267DA" w14:paraId="24874A74" w14:textId="77777777" w:rsidTr="004E4FD6">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A5CC892" w14:textId="77777777" w:rsidR="000D3E4A" w:rsidRPr="003267DA" w:rsidRDefault="000D3E4A" w:rsidP="004E4FD6">
            <w:pPr>
              <w:spacing w:after="0" w:line="240" w:lineRule="auto"/>
              <w:jc w:val="center"/>
              <w:rPr>
                <w:rFonts w:ascii="Calibri" w:eastAsia="Times New Roman" w:hAnsi="Calibri" w:cs="Times New Roman"/>
                <w:b/>
                <w:bCs/>
                <w:color w:val="000000"/>
                <w:sz w:val="16"/>
                <w:szCs w:val="16"/>
                <w:lang w:eastAsia="en-GB"/>
              </w:rPr>
            </w:pPr>
            <w:r w:rsidRPr="003267DA">
              <w:rPr>
                <w:rFonts w:ascii="Calibri" w:eastAsia="Times New Roman" w:hAnsi="Calibri" w:cs="Times New Roman"/>
                <w:b/>
                <w:bCs/>
                <w:color w:val="000000"/>
                <w:sz w:val="16"/>
                <w:szCs w:val="16"/>
                <w:lang w:eastAsia="en-GB"/>
              </w:rPr>
              <w:t>Key</w:t>
            </w:r>
          </w:p>
        </w:tc>
      </w:tr>
      <w:tr w:rsidR="000D3E4A" w:rsidRPr="003267DA" w14:paraId="3555742E" w14:textId="77777777" w:rsidTr="004E4FD6">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75400D91" w14:textId="77777777" w:rsidR="000D3E4A" w:rsidRPr="003267DA" w:rsidRDefault="000D3E4A" w:rsidP="004E4FD6">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0D3E4A" w:rsidRPr="003267DA" w14:paraId="5F752CF7" w14:textId="77777777" w:rsidTr="004E4FD6">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A56CFF8" w14:textId="77777777" w:rsidR="000D3E4A" w:rsidRPr="003267DA" w:rsidRDefault="000D3E4A" w:rsidP="004E4FD6">
            <w:pPr>
              <w:spacing w:after="0" w:line="240" w:lineRule="auto"/>
              <w:jc w:val="center"/>
              <w:rPr>
                <w:rFonts w:ascii="Calibri" w:eastAsia="Times New Roman" w:hAnsi="Calibri" w:cs="Times New Roman"/>
                <w:color w:val="000000"/>
                <w:sz w:val="16"/>
                <w:szCs w:val="16"/>
                <w:lang w:eastAsia="en-GB"/>
              </w:rPr>
            </w:pPr>
            <w:r w:rsidRPr="003267DA">
              <w:rPr>
                <w:rFonts w:ascii="Calibri" w:eastAsia="Times New Roman" w:hAnsi="Calibri" w:cs="Times New Roman"/>
                <w:color w:val="000000"/>
                <w:sz w:val="16"/>
                <w:szCs w:val="16"/>
                <w:lang w:eastAsia="en-GB"/>
              </w:rPr>
              <w:t>Statistically similar prevalence to Cambridgeshire &amp; Peterborough</w:t>
            </w:r>
          </w:p>
        </w:tc>
      </w:tr>
      <w:tr w:rsidR="000D3E4A" w:rsidRPr="003267DA" w14:paraId="2F271E12" w14:textId="77777777" w:rsidTr="004E4FD6">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2D4AF1B3" w14:textId="77777777" w:rsidR="000D3E4A" w:rsidRPr="003267DA" w:rsidRDefault="000D3E4A" w:rsidP="004E4FD6">
            <w:pPr>
              <w:spacing w:after="0" w:line="240" w:lineRule="auto"/>
              <w:jc w:val="center"/>
              <w:rPr>
                <w:rFonts w:ascii="Calibri" w:eastAsia="Times New Roman" w:hAnsi="Calibri" w:cs="Times New Roman"/>
                <w:color w:val="FFFFFF"/>
                <w:sz w:val="16"/>
                <w:szCs w:val="16"/>
                <w:lang w:eastAsia="en-GB"/>
              </w:rPr>
            </w:pPr>
            <w:r w:rsidRPr="003267DA">
              <w:rPr>
                <w:rFonts w:ascii="Calibri" w:eastAsia="Times New Roman" w:hAnsi="Calibri" w:cs="Times New Roman"/>
                <w:color w:val="FFFFFF"/>
                <w:sz w:val="16"/>
                <w:szCs w:val="16"/>
                <w:lang w:eastAsia="en-GB"/>
              </w:rPr>
              <w:t>Statistically significantly higher prevalence than Cambridgeshire &amp; Peterborough</w:t>
            </w:r>
          </w:p>
        </w:tc>
      </w:tr>
    </w:tbl>
    <w:p w14:paraId="0AB95B4E" w14:textId="77777777" w:rsidR="002C755F" w:rsidRPr="003267DA" w:rsidRDefault="002C755F"/>
    <w:p w14:paraId="03F06CBF" w14:textId="77777777" w:rsidR="00305133" w:rsidRPr="003267DA" w:rsidRDefault="00EF24DF">
      <w:r w:rsidRPr="003267DA">
        <w:t xml:space="preserve">Prevalence of two or more multi-morbidities is statistically significantly higher in females than males for each area within the table above. In comparison to Cambridgeshire &amp; Peterborough, Fenland has statistically significantly high prevalence for both males and females whereas Cambridge and South Cambridgeshire have statistically significantly low prevalence for both males and females. </w:t>
      </w:r>
    </w:p>
    <w:p w14:paraId="398891B6" w14:textId="77777777" w:rsidR="000D3E4A" w:rsidRPr="00AA2081" w:rsidRDefault="000D3E4A">
      <w:pPr>
        <w:rPr>
          <w:highlight w:val="yellow"/>
        </w:rPr>
      </w:pPr>
    </w:p>
    <w:p w14:paraId="474AC10B" w14:textId="77777777" w:rsidR="000D3E4A" w:rsidRDefault="000D3E4A">
      <w:pPr>
        <w:rPr>
          <w:highlight w:val="yellow"/>
        </w:rPr>
      </w:pPr>
    </w:p>
    <w:p w14:paraId="1B9DDB5E" w14:textId="77777777" w:rsidR="00954678" w:rsidRPr="00AA2081" w:rsidRDefault="00954678">
      <w:pPr>
        <w:rPr>
          <w:highlight w:val="yellow"/>
        </w:rPr>
      </w:pPr>
    </w:p>
    <w:p w14:paraId="19DC993E" w14:textId="34CB48D5" w:rsidR="002C755F" w:rsidRPr="003267DA" w:rsidRDefault="002C755F" w:rsidP="002C755F">
      <w:pPr>
        <w:pStyle w:val="ListParagraph"/>
        <w:ind w:left="0"/>
        <w:rPr>
          <w:b/>
        </w:rPr>
      </w:pPr>
      <w:r w:rsidRPr="003267DA">
        <w:rPr>
          <w:b/>
        </w:rPr>
        <w:lastRenderedPageBreak/>
        <w:t>Table 8: Prevalence of people with three or more multi-morbidities by sex, Cambridgeshire Districts, Cambridgeshire, Peterborough and Cambridgeshire and Peterborough</w:t>
      </w:r>
      <w:r w:rsidR="008044A8">
        <w:rPr>
          <w:b/>
        </w:rPr>
        <w:t>, 2011</w:t>
      </w:r>
    </w:p>
    <w:p w14:paraId="3EEF959F" w14:textId="77777777" w:rsidR="002C755F" w:rsidRPr="003267DA" w:rsidRDefault="002C755F" w:rsidP="002C755F">
      <w:pPr>
        <w:pStyle w:val="ListParagraph"/>
        <w:ind w:left="0"/>
      </w:pPr>
    </w:p>
    <w:tbl>
      <w:tblPr>
        <w:tblW w:w="5000" w:type="pct"/>
        <w:tblLayout w:type="fixed"/>
        <w:tblLook w:val="04A0" w:firstRow="1" w:lastRow="0" w:firstColumn="1" w:lastColumn="0" w:noHBand="0" w:noVBand="1"/>
      </w:tblPr>
      <w:tblGrid>
        <w:gridCol w:w="1695"/>
        <w:gridCol w:w="1698"/>
        <w:gridCol w:w="999"/>
        <w:gridCol w:w="1981"/>
        <w:gridCol w:w="711"/>
        <w:gridCol w:w="748"/>
        <w:gridCol w:w="1682"/>
        <w:gridCol w:w="999"/>
        <w:gridCol w:w="1956"/>
        <w:gridCol w:w="709"/>
        <w:gridCol w:w="770"/>
      </w:tblGrid>
      <w:tr w:rsidR="001151AE" w:rsidRPr="001151AE" w14:paraId="7B16900C" w14:textId="77777777" w:rsidTr="00F97138">
        <w:trPr>
          <w:trHeight w:val="225"/>
        </w:trPr>
        <w:tc>
          <w:tcPr>
            <w:tcW w:w="608"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6FB9B7E"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Area</w:t>
            </w:r>
          </w:p>
        </w:tc>
        <w:tc>
          <w:tcPr>
            <w:tcW w:w="2200" w:type="pct"/>
            <w:gridSpan w:val="5"/>
            <w:tcBorders>
              <w:top w:val="single" w:sz="4" w:space="0" w:color="auto"/>
              <w:left w:val="nil"/>
              <w:bottom w:val="single" w:sz="4" w:space="0" w:color="auto"/>
              <w:right w:val="single" w:sz="4" w:space="0" w:color="auto"/>
            </w:tcBorders>
            <w:shd w:val="clear" w:color="000000" w:fill="DCE6F1"/>
            <w:noWrap/>
            <w:vAlign w:val="center"/>
            <w:hideMark/>
          </w:tcPr>
          <w:p w14:paraId="7D88D496"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Males</w:t>
            </w:r>
          </w:p>
        </w:tc>
        <w:tc>
          <w:tcPr>
            <w:tcW w:w="2192" w:type="pct"/>
            <w:gridSpan w:val="5"/>
            <w:tcBorders>
              <w:top w:val="single" w:sz="4" w:space="0" w:color="auto"/>
              <w:left w:val="nil"/>
              <w:bottom w:val="single" w:sz="4" w:space="0" w:color="auto"/>
              <w:right w:val="single" w:sz="4" w:space="0" w:color="auto"/>
            </w:tcBorders>
            <w:shd w:val="clear" w:color="000000" w:fill="DCE6F1"/>
            <w:noWrap/>
            <w:vAlign w:val="center"/>
            <w:hideMark/>
          </w:tcPr>
          <w:p w14:paraId="055077F4"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Females</w:t>
            </w:r>
          </w:p>
        </w:tc>
      </w:tr>
      <w:tr w:rsidR="001151AE" w:rsidRPr="001151AE" w14:paraId="516386D4" w14:textId="77777777" w:rsidTr="00F97138">
        <w:trPr>
          <w:trHeight w:val="225"/>
        </w:trPr>
        <w:tc>
          <w:tcPr>
            <w:tcW w:w="608" w:type="pct"/>
            <w:vMerge/>
            <w:tcBorders>
              <w:top w:val="single" w:sz="4" w:space="0" w:color="auto"/>
              <w:left w:val="single" w:sz="4" w:space="0" w:color="auto"/>
              <w:bottom w:val="single" w:sz="4" w:space="0" w:color="auto"/>
              <w:right w:val="single" w:sz="4" w:space="0" w:color="auto"/>
            </w:tcBorders>
            <w:vAlign w:val="center"/>
            <w:hideMark/>
          </w:tcPr>
          <w:p w14:paraId="2BA11658"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609"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5DE2FCB8"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Number of people with 2+ MM</w:t>
            </w:r>
          </w:p>
        </w:tc>
        <w:tc>
          <w:tcPr>
            <w:tcW w:w="35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6805F502"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Total Population</w:t>
            </w:r>
          </w:p>
        </w:tc>
        <w:tc>
          <w:tcPr>
            <w:tcW w:w="710"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47954995"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Prevalence - people with 2+ MM, All Ages</w:t>
            </w:r>
          </w:p>
        </w:tc>
        <w:tc>
          <w:tcPr>
            <w:tcW w:w="255"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4534BCA2"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Lower CI</w:t>
            </w:r>
          </w:p>
        </w:tc>
        <w:tc>
          <w:tcPr>
            <w:tcW w:w="26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13357516"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Upper CI</w:t>
            </w:r>
          </w:p>
        </w:tc>
        <w:tc>
          <w:tcPr>
            <w:tcW w:w="603"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04D9857E"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Number of people with 2+ MM</w:t>
            </w:r>
          </w:p>
        </w:tc>
        <w:tc>
          <w:tcPr>
            <w:tcW w:w="35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27E2E49A"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Total Population</w:t>
            </w:r>
          </w:p>
        </w:tc>
        <w:tc>
          <w:tcPr>
            <w:tcW w:w="701"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4668B9C4"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Prevalence - people with 2+ MM, All Ages</w:t>
            </w:r>
          </w:p>
        </w:tc>
        <w:tc>
          <w:tcPr>
            <w:tcW w:w="254"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3AAB7B88"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Lower CI</w:t>
            </w:r>
          </w:p>
        </w:tc>
        <w:tc>
          <w:tcPr>
            <w:tcW w:w="276"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5FAED663" w14:textId="77777777" w:rsidR="001151AE" w:rsidRPr="001151AE" w:rsidRDefault="001151AE" w:rsidP="001151AE">
            <w:pPr>
              <w:spacing w:after="0" w:line="240" w:lineRule="auto"/>
              <w:jc w:val="center"/>
              <w:rPr>
                <w:rFonts w:ascii="Calibri" w:eastAsia="Times New Roman" w:hAnsi="Calibri" w:cs="Times New Roman"/>
                <w:b/>
                <w:bCs/>
                <w:color w:val="000000"/>
                <w:sz w:val="16"/>
                <w:szCs w:val="16"/>
                <w:lang w:eastAsia="en-GB"/>
              </w:rPr>
            </w:pPr>
            <w:r w:rsidRPr="001151AE">
              <w:rPr>
                <w:rFonts w:ascii="Calibri" w:eastAsia="Times New Roman" w:hAnsi="Calibri" w:cs="Times New Roman"/>
                <w:b/>
                <w:bCs/>
                <w:color w:val="000000"/>
                <w:sz w:val="16"/>
                <w:szCs w:val="16"/>
                <w:lang w:eastAsia="en-GB"/>
              </w:rPr>
              <w:t>Upper CI</w:t>
            </w:r>
          </w:p>
        </w:tc>
      </w:tr>
      <w:tr w:rsidR="001151AE" w:rsidRPr="001151AE" w14:paraId="1EAF5526" w14:textId="77777777" w:rsidTr="00F97138">
        <w:trPr>
          <w:trHeight w:val="225"/>
        </w:trPr>
        <w:tc>
          <w:tcPr>
            <w:tcW w:w="608" w:type="pct"/>
            <w:vMerge/>
            <w:tcBorders>
              <w:top w:val="single" w:sz="4" w:space="0" w:color="auto"/>
              <w:left w:val="single" w:sz="4" w:space="0" w:color="auto"/>
              <w:bottom w:val="single" w:sz="4" w:space="0" w:color="auto"/>
              <w:right w:val="single" w:sz="4" w:space="0" w:color="auto"/>
            </w:tcBorders>
            <w:vAlign w:val="center"/>
            <w:hideMark/>
          </w:tcPr>
          <w:p w14:paraId="72385E4F"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609" w:type="pct"/>
            <w:vMerge/>
            <w:tcBorders>
              <w:top w:val="nil"/>
              <w:left w:val="single" w:sz="4" w:space="0" w:color="auto"/>
              <w:bottom w:val="single" w:sz="4" w:space="0" w:color="auto"/>
              <w:right w:val="single" w:sz="4" w:space="0" w:color="auto"/>
            </w:tcBorders>
            <w:vAlign w:val="center"/>
            <w:hideMark/>
          </w:tcPr>
          <w:p w14:paraId="77870118"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358" w:type="pct"/>
            <w:vMerge/>
            <w:tcBorders>
              <w:top w:val="nil"/>
              <w:left w:val="single" w:sz="4" w:space="0" w:color="auto"/>
              <w:bottom w:val="single" w:sz="4" w:space="0" w:color="auto"/>
              <w:right w:val="single" w:sz="4" w:space="0" w:color="auto"/>
            </w:tcBorders>
            <w:vAlign w:val="center"/>
            <w:hideMark/>
          </w:tcPr>
          <w:p w14:paraId="1141F46D"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710" w:type="pct"/>
            <w:vMerge/>
            <w:tcBorders>
              <w:top w:val="nil"/>
              <w:left w:val="single" w:sz="4" w:space="0" w:color="auto"/>
              <w:bottom w:val="single" w:sz="4" w:space="0" w:color="auto"/>
              <w:right w:val="single" w:sz="4" w:space="0" w:color="auto"/>
            </w:tcBorders>
            <w:vAlign w:val="center"/>
            <w:hideMark/>
          </w:tcPr>
          <w:p w14:paraId="2A4AB312"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255" w:type="pct"/>
            <w:vMerge/>
            <w:tcBorders>
              <w:top w:val="nil"/>
              <w:left w:val="single" w:sz="4" w:space="0" w:color="auto"/>
              <w:bottom w:val="single" w:sz="4" w:space="0" w:color="auto"/>
              <w:right w:val="single" w:sz="4" w:space="0" w:color="auto"/>
            </w:tcBorders>
            <w:vAlign w:val="center"/>
            <w:hideMark/>
          </w:tcPr>
          <w:p w14:paraId="0EC4793B"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268" w:type="pct"/>
            <w:vMerge/>
            <w:tcBorders>
              <w:top w:val="nil"/>
              <w:left w:val="single" w:sz="4" w:space="0" w:color="auto"/>
              <w:bottom w:val="single" w:sz="4" w:space="0" w:color="auto"/>
              <w:right w:val="single" w:sz="4" w:space="0" w:color="auto"/>
            </w:tcBorders>
            <w:vAlign w:val="center"/>
            <w:hideMark/>
          </w:tcPr>
          <w:p w14:paraId="226B8F0C"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603" w:type="pct"/>
            <w:vMerge/>
            <w:tcBorders>
              <w:top w:val="nil"/>
              <w:left w:val="single" w:sz="4" w:space="0" w:color="auto"/>
              <w:bottom w:val="single" w:sz="4" w:space="0" w:color="auto"/>
              <w:right w:val="single" w:sz="4" w:space="0" w:color="auto"/>
            </w:tcBorders>
            <w:vAlign w:val="center"/>
            <w:hideMark/>
          </w:tcPr>
          <w:p w14:paraId="135B8532"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358" w:type="pct"/>
            <w:vMerge/>
            <w:tcBorders>
              <w:top w:val="nil"/>
              <w:left w:val="single" w:sz="4" w:space="0" w:color="auto"/>
              <w:bottom w:val="single" w:sz="4" w:space="0" w:color="auto"/>
              <w:right w:val="single" w:sz="4" w:space="0" w:color="auto"/>
            </w:tcBorders>
            <w:vAlign w:val="center"/>
            <w:hideMark/>
          </w:tcPr>
          <w:p w14:paraId="39118DBB"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701" w:type="pct"/>
            <w:vMerge/>
            <w:tcBorders>
              <w:top w:val="nil"/>
              <w:left w:val="single" w:sz="4" w:space="0" w:color="auto"/>
              <w:bottom w:val="single" w:sz="4" w:space="0" w:color="auto"/>
              <w:right w:val="single" w:sz="4" w:space="0" w:color="auto"/>
            </w:tcBorders>
            <w:vAlign w:val="center"/>
            <w:hideMark/>
          </w:tcPr>
          <w:p w14:paraId="71770C1B"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254" w:type="pct"/>
            <w:vMerge/>
            <w:tcBorders>
              <w:top w:val="nil"/>
              <w:left w:val="single" w:sz="4" w:space="0" w:color="auto"/>
              <w:bottom w:val="single" w:sz="4" w:space="0" w:color="auto"/>
              <w:right w:val="single" w:sz="4" w:space="0" w:color="auto"/>
            </w:tcBorders>
            <w:vAlign w:val="center"/>
            <w:hideMark/>
          </w:tcPr>
          <w:p w14:paraId="7F186B74"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c>
          <w:tcPr>
            <w:tcW w:w="276" w:type="pct"/>
            <w:vMerge/>
            <w:tcBorders>
              <w:top w:val="nil"/>
              <w:left w:val="single" w:sz="4" w:space="0" w:color="auto"/>
              <w:bottom w:val="single" w:sz="4" w:space="0" w:color="auto"/>
              <w:right w:val="single" w:sz="4" w:space="0" w:color="auto"/>
            </w:tcBorders>
            <w:vAlign w:val="center"/>
            <w:hideMark/>
          </w:tcPr>
          <w:p w14:paraId="66DF46E3" w14:textId="77777777" w:rsidR="001151AE" w:rsidRPr="001151AE" w:rsidRDefault="001151AE" w:rsidP="001151AE">
            <w:pPr>
              <w:spacing w:after="0" w:line="240" w:lineRule="auto"/>
              <w:rPr>
                <w:rFonts w:ascii="Calibri" w:eastAsia="Times New Roman" w:hAnsi="Calibri" w:cs="Times New Roman"/>
                <w:b/>
                <w:bCs/>
                <w:color w:val="000000"/>
                <w:sz w:val="16"/>
                <w:szCs w:val="16"/>
                <w:lang w:eastAsia="en-GB"/>
              </w:rPr>
            </w:pPr>
          </w:p>
        </w:tc>
      </w:tr>
      <w:tr w:rsidR="001151AE" w:rsidRPr="001151AE" w14:paraId="4E6EA588" w14:textId="77777777" w:rsidTr="00F97138">
        <w:trPr>
          <w:trHeight w:val="225"/>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47624EBF"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Cambridge</w:t>
            </w:r>
          </w:p>
        </w:tc>
        <w:tc>
          <w:tcPr>
            <w:tcW w:w="609" w:type="pct"/>
            <w:tcBorders>
              <w:top w:val="nil"/>
              <w:left w:val="nil"/>
              <w:bottom w:val="single" w:sz="4" w:space="0" w:color="auto"/>
              <w:right w:val="single" w:sz="4" w:space="0" w:color="auto"/>
            </w:tcBorders>
            <w:shd w:val="clear" w:color="auto" w:fill="auto"/>
            <w:noWrap/>
            <w:vAlign w:val="center"/>
            <w:hideMark/>
          </w:tcPr>
          <w:p w14:paraId="2173DB37"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5,520</w:t>
            </w:r>
          </w:p>
        </w:tc>
        <w:tc>
          <w:tcPr>
            <w:tcW w:w="358" w:type="pct"/>
            <w:tcBorders>
              <w:top w:val="nil"/>
              <w:left w:val="nil"/>
              <w:bottom w:val="single" w:sz="4" w:space="0" w:color="auto"/>
              <w:right w:val="single" w:sz="4" w:space="0" w:color="auto"/>
            </w:tcBorders>
            <w:shd w:val="clear" w:color="auto" w:fill="auto"/>
            <w:noWrap/>
            <w:vAlign w:val="center"/>
            <w:hideMark/>
          </w:tcPr>
          <w:p w14:paraId="74ADA10C"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62,636</w:t>
            </w:r>
          </w:p>
        </w:tc>
        <w:tc>
          <w:tcPr>
            <w:tcW w:w="710" w:type="pct"/>
            <w:tcBorders>
              <w:top w:val="nil"/>
              <w:left w:val="nil"/>
              <w:bottom w:val="single" w:sz="4" w:space="0" w:color="auto"/>
              <w:right w:val="single" w:sz="4" w:space="0" w:color="auto"/>
            </w:tcBorders>
            <w:shd w:val="clear" w:color="000000" w:fill="C6EFCE"/>
            <w:noWrap/>
            <w:vAlign w:val="center"/>
            <w:hideMark/>
          </w:tcPr>
          <w:p w14:paraId="440841EB" w14:textId="77777777" w:rsidR="001151AE" w:rsidRPr="001151AE" w:rsidRDefault="001151AE" w:rsidP="001151AE">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8.8%</w:t>
            </w:r>
          </w:p>
        </w:tc>
        <w:tc>
          <w:tcPr>
            <w:tcW w:w="255" w:type="pct"/>
            <w:tcBorders>
              <w:top w:val="nil"/>
              <w:left w:val="nil"/>
              <w:bottom w:val="single" w:sz="4" w:space="0" w:color="auto"/>
              <w:right w:val="single" w:sz="4" w:space="0" w:color="auto"/>
            </w:tcBorders>
            <w:shd w:val="clear" w:color="000000" w:fill="FFFFFF"/>
            <w:noWrap/>
            <w:vAlign w:val="center"/>
            <w:hideMark/>
          </w:tcPr>
          <w:p w14:paraId="0BD5B841"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8.6%</w:t>
            </w:r>
          </w:p>
        </w:tc>
        <w:tc>
          <w:tcPr>
            <w:tcW w:w="268" w:type="pct"/>
            <w:tcBorders>
              <w:top w:val="nil"/>
              <w:left w:val="nil"/>
              <w:bottom w:val="single" w:sz="4" w:space="0" w:color="auto"/>
              <w:right w:val="single" w:sz="4" w:space="0" w:color="auto"/>
            </w:tcBorders>
            <w:shd w:val="clear" w:color="000000" w:fill="FFFFFF"/>
            <w:noWrap/>
            <w:vAlign w:val="center"/>
            <w:hideMark/>
          </w:tcPr>
          <w:p w14:paraId="210A4DF6"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9.0%</w:t>
            </w:r>
          </w:p>
        </w:tc>
        <w:tc>
          <w:tcPr>
            <w:tcW w:w="603" w:type="pct"/>
            <w:tcBorders>
              <w:top w:val="nil"/>
              <w:left w:val="nil"/>
              <w:bottom w:val="single" w:sz="4" w:space="0" w:color="auto"/>
              <w:right w:val="single" w:sz="4" w:space="0" w:color="auto"/>
            </w:tcBorders>
            <w:shd w:val="clear" w:color="auto" w:fill="auto"/>
            <w:noWrap/>
            <w:vAlign w:val="center"/>
            <w:hideMark/>
          </w:tcPr>
          <w:p w14:paraId="235DA0A0"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7,643</w:t>
            </w:r>
          </w:p>
        </w:tc>
        <w:tc>
          <w:tcPr>
            <w:tcW w:w="358" w:type="pct"/>
            <w:tcBorders>
              <w:top w:val="nil"/>
              <w:left w:val="nil"/>
              <w:bottom w:val="single" w:sz="4" w:space="0" w:color="auto"/>
              <w:right w:val="single" w:sz="4" w:space="0" w:color="auto"/>
            </w:tcBorders>
            <w:shd w:val="clear" w:color="auto" w:fill="auto"/>
            <w:noWrap/>
            <w:vAlign w:val="center"/>
            <w:hideMark/>
          </w:tcPr>
          <w:p w14:paraId="59E7CDD3"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60,089</w:t>
            </w:r>
          </w:p>
        </w:tc>
        <w:tc>
          <w:tcPr>
            <w:tcW w:w="701" w:type="pct"/>
            <w:tcBorders>
              <w:top w:val="nil"/>
              <w:left w:val="nil"/>
              <w:bottom w:val="single" w:sz="4" w:space="0" w:color="auto"/>
              <w:right w:val="single" w:sz="4" w:space="0" w:color="auto"/>
            </w:tcBorders>
            <w:shd w:val="clear" w:color="000000" w:fill="C6EFCE"/>
            <w:noWrap/>
            <w:vAlign w:val="center"/>
            <w:hideMark/>
          </w:tcPr>
          <w:p w14:paraId="2CCFFE3B" w14:textId="77777777" w:rsidR="001151AE" w:rsidRPr="001151AE" w:rsidRDefault="001151AE" w:rsidP="001151AE">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12.7%</w:t>
            </w:r>
          </w:p>
        </w:tc>
        <w:tc>
          <w:tcPr>
            <w:tcW w:w="254" w:type="pct"/>
            <w:tcBorders>
              <w:top w:val="nil"/>
              <w:left w:val="nil"/>
              <w:bottom w:val="single" w:sz="4" w:space="0" w:color="auto"/>
              <w:right w:val="single" w:sz="4" w:space="0" w:color="auto"/>
            </w:tcBorders>
            <w:shd w:val="clear" w:color="000000" w:fill="FFFFFF"/>
            <w:noWrap/>
            <w:vAlign w:val="center"/>
            <w:hideMark/>
          </w:tcPr>
          <w:p w14:paraId="4258EA76"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12.5%</w:t>
            </w:r>
          </w:p>
        </w:tc>
        <w:tc>
          <w:tcPr>
            <w:tcW w:w="276" w:type="pct"/>
            <w:tcBorders>
              <w:top w:val="nil"/>
              <w:left w:val="nil"/>
              <w:bottom w:val="single" w:sz="4" w:space="0" w:color="auto"/>
              <w:right w:val="single" w:sz="4" w:space="0" w:color="auto"/>
            </w:tcBorders>
            <w:shd w:val="clear" w:color="000000" w:fill="FFFFFF"/>
            <w:noWrap/>
            <w:vAlign w:val="center"/>
            <w:hideMark/>
          </w:tcPr>
          <w:p w14:paraId="68278037"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13.0%</w:t>
            </w:r>
          </w:p>
        </w:tc>
      </w:tr>
      <w:tr w:rsidR="001151AE" w:rsidRPr="001151AE" w14:paraId="7FA1EAF5" w14:textId="77777777" w:rsidTr="00F97138">
        <w:trPr>
          <w:trHeight w:val="225"/>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5D12D4C"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East Cambridgeshire</w:t>
            </w:r>
          </w:p>
        </w:tc>
        <w:tc>
          <w:tcPr>
            <w:tcW w:w="609" w:type="pct"/>
            <w:tcBorders>
              <w:top w:val="nil"/>
              <w:left w:val="nil"/>
              <w:bottom w:val="single" w:sz="4" w:space="0" w:color="auto"/>
              <w:right w:val="single" w:sz="4" w:space="0" w:color="auto"/>
            </w:tcBorders>
            <w:shd w:val="clear" w:color="auto" w:fill="auto"/>
            <w:noWrap/>
            <w:vAlign w:val="center"/>
            <w:hideMark/>
          </w:tcPr>
          <w:p w14:paraId="44C37CBF"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4,635</w:t>
            </w:r>
          </w:p>
        </w:tc>
        <w:tc>
          <w:tcPr>
            <w:tcW w:w="358" w:type="pct"/>
            <w:tcBorders>
              <w:top w:val="nil"/>
              <w:left w:val="nil"/>
              <w:bottom w:val="single" w:sz="4" w:space="0" w:color="auto"/>
              <w:right w:val="single" w:sz="4" w:space="0" w:color="auto"/>
            </w:tcBorders>
            <w:shd w:val="clear" w:color="auto" w:fill="auto"/>
            <w:noWrap/>
            <w:vAlign w:val="center"/>
            <w:hideMark/>
          </w:tcPr>
          <w:p w14:paraId="1A9597D0"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41,662</w:t>
            </w:r>
          </w:p>
        </w:tc>
        <w:tc>
          <w:tcPr>
            <w:tcW w:w="710" w:type="pct"/>
            <w:tcBorders>
              <w:top w:val="nil"/>
              <w:left w:val="nil"/>
              <w:bottom w:val="single" w:sz="4" w:space="0" w:color="auto"/>
              <w:right w:val="single" w:sz="4" w:space="0" w:color="auto"/>
            </w:tcBorders>
            <w:shd w:val="clear" w:color="auto" w:fill="auto"/>
            <w:noWrap/>
            <w:vAlign w:val="center"/>
            <w:hideMark/>
          </w:tcPr>
          <w:p w14:paraId="77EDB3AB"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11.1%</w:t>
            </w:r>
          </w:p>
        </w:tc>
        <w:tc>
          <w:tcPr>
            <w:tcW w:w="255" w:type="pct"/>
            <w:tcBorders>
              <w:top w:val="nil"/>
              <w:left w:val="nil"/>
              <w:bottom w:val="single" w:sz="4" w:space="0" w:color="auto"/>
              <w:right w:val="single" w:sz="4" w:space="0" w:color="auto"/>
            </w:tcBorders>
            <w:shd w:val="clear" w:color="000000" w:fill="FFFFFF"/>
            <w:noWrap/>
            <w:vAlign w:val="center"/>
            <w:hideMark/>
          </w:tcPr>
          <w:p w14:paraId="75128E4B"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10.8%</w:t>
            </w:r>
          </w:p>
        </w:tc>
        <w:tc>
          <w:tcPr>
            <w:tcW w:w="268" w:type="pct"/>
            <w:tcBorders>
              <w:top w:val="nil"/>
              <w:left w:val="nil"/>
              <w:bottom w:val="single" w:sz="4" w:space="0" w:color="auto"/>
              <w:right w:val="single" w:sz="4" w:space="0" w:color="auto"/>
            </w:tcBorders>
            <w:shd w:val="clear" w:color="000000" w:fill="FFFFFF"/>
            <w:noWrap/>
            <w:vAlign w:val="center"/>
            <w:hideMark/>
          </w:tcPr>
          <w:p w14:paraId="63E9D818"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11.4%</w:t>
            </w:r>
          </w:p>
        </w:tc>
        <w:tc>
          <w:tcPr>
            <w:tcW w:w="603" w:type="pct"/>
            <w:tcBorders>
              <w:top w:val="nil"/>
              <w:left w:val="nil"/>
              <w:bottom w:val="single" w:sz="4" w:space="0" w:color="auto"/>
              <w:right w:val="single" w:sz="4" w:space="0" w:color="auto"/>
            </w:tcBorders>
            <w:shd w:val="clear" w:color="auto" w:fill="auto"/>
            <w:noWrap/>
            <w:vAlign w:val="center"/>
            <w:hideMark/>
          </w:tcPr>
          <w:p w14:paraId="1D13EC82"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6,144</w:t>
            </w:r>
          </w:p>
        </w:tc>
        <w:tc>
          <w:tcPr>
            <w:tcW w:w="358" w:type="pct"/>
            <w:tcBorders>
              <w:top w:val="nil"/>
              <w:left w:val="nil"/>
              <w:bottom w:val="single" w:sz="4" w:space="0" w:color="auto"/>
              <w:right w:val="single" w:sz="4" w:space="0" w:color="auto"/>
            </w:tcBorders>
            <w:shd w:val="clear" w:color="auto" w:fill="auto"/>
            <w:noWrap/>
            <w:vAlign w:val="center"/>
            <w:hideMark/>
          </w:tcPr>
          <w:p w14:paraId="2064FE43"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42,583</w:t>
            </w:r>
          </w:p>
        </w:tc>
        <w:tc>
          <w:tcPr>
            <w:tcW w:w="701" w:type="pct"/>
            <w:tcBorders>
              <w:top w:val="nil"/>
              <w:left w:val="nil"/>
              <w:bottom w:val="single" w:sz="4" w:space="0" w:color="auto"/>
              <w:right w:val="single" w:sz="4" w:space="0" w:color="auto"/>
            </w:tcBorders>
            <w:shd w:val="clear" w:color="auto" w:fill="auto"/>
            <w:noWrap/>
            <w:vAlign w:val="center"/>
            <w:hideMark/>
          </w:tcPr>
          <w:p w14:paraId="5D7B0B4F"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14.4%</w:t>
            </w:r>
          </w:p>
        </w:tc>
        <w:tc>
          <w:tcPr>
            <w:tcW w:w="254" w:type="pct"/>
            <w:tcBorders>
              <w:top w:val="nil"/>
              <w:left w:val="nil"/>
              <w:bottom w:val="single" w:sz="4" w:space="0" w:color="auto"/>
              <w:right w:val="single" w:sz="4" w:space="0" w:color="auto"/>
            </w:tcBorders>
            <w:shd w:val="clear" w:color="000000" w:fill="FFFFFF"/>
            <w:noWrap/>
            <w:vAlign w:val="center"/>
            <w:hideMark/>
          </w:tcPr>
          <w:p w14:paraId="546DADAA"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14.1%</w:t>
            </w:r>
          </w:p>
        </w:tc>
        <w:tc>
          <w:tcPr>
            <w:tcW w:w="276" w:type="pct"/>
            <w:tcBorders>
              <w:top w:val="nil"/>
              <w:left w:val="nil"/>
              <w:bottom w:val="single" w:sz="4" w:space="0" w:color="auto"/>
              <w:right w:val="single" w:sz="4" w:space="0" w:color="auto"/>
            </w:tcBorders>
            <w:shd w:val="clear" w:color="000000" w:fill="FFFFFF"/>
            <w:noWrap/>
            <w:vAlign w:val="center"/>
            <w:hideMark/>
          </w:tcPr>
          <w:p w14:paraId="0EAC360B"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14.8%</w:t>
            </w:r>
          </w:p>
        </w:tc>
      </w:tr>
      <w:tr w:rsidR="001151AE" w:rsidRPr="001151AE" w14:paraId="307A331E" w14:textId="77777777" w:rsidTr="00F97138">
        <w:trPr>
          <w:trHeight w:val="225"/>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1BFA43B"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Fenland</w:t>
            </w:r>
          </w:p>
        </w:tc>
        <w:tc>
          <w:tcPr>
            <w:tcW w:w="609" w:type="pct"/>
            <w:tcBorders>
              <w:top w:val="nil"/>
              <w:left w:val="nil"/>
              <w:bottom w:val="single" w:sz="4" w:space="0" w:color="auto"/>
              <w:right w:val="single" w:sz="4" w:space="0" w:color="auto"/>
            </w:tcBorders>
            <w:shd w:val="clear" w:color="auto" w:fill="auto"/>
            <w:noWrap/>
            <w:vAlign w:val="center"/>
            <w:hideMark/>
          </w:tcPr>
          <w:p w14:paraId="300C1C37"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6,847</w:t>
            </w:r>
          </w:p>
        </w:tc>
        <w:tc>
          <w:tcPr>
            <w:tcW w:w="358" w:type="pct"/>
            <w:tcBorders>
              <w:top w:val="nil"/>
              <w:left w:val="nil"/>
              <w:bottom w:val="single" w:sz="4" w:space="0" w:color="auto"/>
              <w:right w:val="single" w:sz="4" w:space="0" w:color="auto"/>
            </w:tcBorders>
            <w:shd w:val="clear" w:color="auto" w:fill="auto"/>
            <w:noWrap/>
            <w:vAlign w:val="center"/>
            <w:hideMark/>
          </w:tcPr>
          <w:p w14:paraId="5BA326F9"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46,941</w:t>
            </w:r>
          </w:p>
        </w:tc>
        <w:tc>
          <w:tcPr>
            <w:tcW w:w="710" w:type="pct"/>
            <w:tcBorders>
              <w:top w:val="nil"/>
              <w:left w:val="nil"/>
              <w:bottom w:val="single" w:sz="4" w:space="0" w:color="auto"/>
              <w:right w:val="single" w:sz="4" w:space="0" w:color="auto"/>
            </w:tcBorders>
            <w:shd w:val="clear" w:color="000000" w:fill="C00000"/>
            <w:noWrap/>
            <w:vAlign w:val="center"/>
            <w:hideMark/>
          </w:tcPr>
          <w:p w14:paraId="1D1B09C2" w14:textId="77777777" w:rsidR="001151AE" w:rsidRPr="001151AE" w:rsidRDefault="001151AE" w:rsidP="001151AE">
            <w:pPr>
              <w:spacing w:after="0" w:line="240" w:lineRule="auto"/>
              <w:jc w:val="center"/>
              <w:rPr>
                <w:rFonts w:ascii="Calibri" w:eastAsia="Times New Roman" w:hAnsi="Calibri" w:cs="Times New Roman"/>
                <w:color w:val="FFFFFF"/>
                <w:sz w:val="16"/>
                <w:szCs w:val="16"/>
                <w:lang w:eastAsia="en-GB"/>
              </w:rPr>
            </w:pPr>
            <w:r w:rsidRPr="001151AE">
              <w:rPr>
                <w:rFonts w:ascii="Calibri" w:eastAsia="Times New Roman" w:hAnsi="Calibri" w:cs="Times New Roman"/>
                <w:color w:val="FFFFFF"/>
                <w:sz w:val="16"/>
                <w:szCs w:val="16"/>
                <w:lang w:eastAsia="en-GB"/>
              </w:rPr>
              <w:t>14.6%</w:t>
            </w:r>
          </w:p>
        </w:tc>
        <w:tc>
          <w:tcPr>
            <w:tcW w:w="255" w:type="pct"/>
            <w:tcBorders>
              <w:top w:val="nil"/>
              <w:left w:val="nil"/>
              <w:bottom w:val="single" w:sz="4" w:space="0" w:color="auto"/>
              <w:right w:val="single" w:sz="4" w:space="0" w:color="auto"/>
            </w:tcBorders>
            <w:shd w:val="clear" w:color="000000" w:fill="FFFFFF"/>
            <w:noWrap/>
            <w:vAlign w:val="center"/>
            <w:hideMark/>
          </w:tcPr>
          <w:p w14:paraId="31520F26"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14.3%</w:t>
            </w:r>
          </w:p>
        </w:tc>
        <w:tc>
          <w:tcPr>
            <w:tcW w:w="268" w:type="pct"/>
            <w:tcBorders>
              <w:top w:val="nil"/>
              <w:left w:val="nil"/>
              <w:bottom w:val="single" w:sz="4" w:space="0" w:color="auto"/>
              <w:right w:val="single" w:sz="4" w:space="0" w:color="auto"/>
            </w:tcBorders>
            <w:shd w:val="clear" w:color="000000" w:fill="FFFFFF"/>
            <w:noWrap/>
            <w:vAlign w:val="center"/>
            <w:hideMark/>
          </w:tcPr>
          <w:p w14:paraId="341BFD12"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14.9%</w:t>
            </w:r>
          </w:p>
        </w:tc>
        <w:tc>
          <w:tcPr>
            <w:tcW w:w="603" w:type="pct"/>
            <w:tcBorders>
              <w:top w:val="nil"/>
              <w:left w:val="nil"/>
              <w:bottom w:val="single" w:sz="4" w:space="0" w:color="auto"/>
              <w:right w:val="single" w:sz="4" w:space="0" w:color="auto"/>
            </w:tcBorders>
            <w:shd w:val="clear" w:color="auto" w:fill="auto"/>
            <w:noWrap/>
            <w:vAlign w:val="center"/>
            <w:hideMark/>
          </w:tcPr>
          <w:p w14:paraId="30C87455"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9,121</w:t>
            </w:r>
          </w:p>
        </w:tc>
        <w:tc>
          <w:tcPr>
            <w:tcW w:w="358" w:type="pct"/>
            <w:tcBorders>
              <w:top w:val="nil"/>
              <w:left w:val="nil"/>
              <w:bottom w:val="single" w:sz="4" w:space="0" w:color="auto"/>
              <w:right w:val="single" w:sz="4" w:space="0" w:color="auto"/>
            </w:tcBorders>
            <w:shd w:val="clear" w:color="auto" w:fill="auto"/>
            <w:noWrap/>
            <w:vAlign w:val="center"/>
            <w:hideMark/>
          </w:tcPr>
          <w:p w14:paraId="15239DB9"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48,520</w:t>
            </w:r>
          </w:p>
        </w:tc>
        <w:tc>
          <w:tcPr>
            <w:tcW w:w="701" w:type="pct"/>
            <w:tcBorders>
              <w:top w:val="nil"/>
              <w:left w:val="nil"/>
              <w:bottom w:val="single" w:sz="4" w:space="0" w:color="auto"/>
              <w:right w:val="single" w:sz="4" w:space="0" w:color="auto"/>
            </w:tcBorders>
            <w:shd w:val="clear" w:color="000000" w:fill="C00000"/>
            <w:noWrap/>
            <w:vAlign w:val="center"/>
            <w:hideMark/>
          </w:tcPr>
          <w:p w14:paraId="12668891" w14:textId="77777777" w:rsidR="001151AE" w:rsidRPr="001151AE" w:rsidRDefault="001151AE" w:rsidP="001151AE">
            <w:pPr>
              <w:spacing w:after="0" w:line="240" w:lineRule="auto"/>
              <w:jc w:val="center"/>
              <w:rPr>
                <w:rFonts w:ascii="Calibri" w:eastAsia="Times New Roman" w:hAnsi="Calibri" w:cs="Times New Roman"/>
                <w:color w:val="FFFFFF"/>
                <w:sz w:val="16"/>
                <w:szCs w:val="16"/>
                <w:lang w:eastAsia="en-GB"/>
              </w:rPr>
            </w:pPr>
            <w:r w:rsidRPr="001151AE">
              <w:rPr>
                <w:rFonts w:ascii="Calibri" w:eastAsia="Times New Roman" w:hAnsi="Calibri" w:cs="Times New Roman"/>
                <w:color w:val="FFFFFF"/>
                <w:sz w:val="16"/>
                <w:szCs w:val="16"/>
                <w:lang w:eastAsia="en-GB"/>
              </w:rPr>
              <w:t>18.8%</w:t>
            </w:r>
          </w:p>
        </w:tc>
        <w:tc>
          <w:tcPr>
            <w:tcW w:w="254" w:type="pct"/>
            <w:tcBorders>
              <w:top w:val="nil"/>
              <w:left w:val="nil"/>
              <w:bottom w:val="single" w:sz="4" w:space="0" w:color="auto"/>
              <w:right w:val="single" w:sz="4" w:space="0" w:color="auto"/>
            </w:tcBorders>
            <w:shd w:val="clear" w:color="000000" w:fill="FFFFFF"/>
            <w:noWrap/>
            <w:vAlign w:val="center"/>
            <w:hideMark/>
          </w:tcPr>
          <w:p w14:paraId="0291EBA9"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18.5%</w:t>
            </w:r>
          </w:p>
        </w:tc>
        <w:tc>
          <w:tcPr>
            <w:tcW w:w="276" w:type="pct"/>
            <w:tcBorders>
              <w:top w:val="nil"/>
              <w:left w:val="nil"/>
              <w:bottom w:val="single" w:sz="4" w:space="0" w:color="auto"/>
              <w:right w:val="single" w:sz="4" w:space="0" w:color="auto"/>
            </w:tcBorders>
            <w:shd w:val="clear" w:color="000000" w:fill="FFFFFF"/>
            <w:noWrap/>
            <w:vAlign w:val="center"/>
            <w:hideMark/>
          </w:tcPr>
          <w:p w14:paraId="330A62B9"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19.1%</w:t>
            </w:r>
          </w:p>
        </w:tc>
      </w:tr>
      <w:tr w:rsidR="001151AE" w:rsidRPr="001151AE" w14:paraId="673196D4" w14:textId="77777777" w:rsidTr="00F97138">
        <w:trPr>
          <w:trHeight w:val="225"/>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B07E38F"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Huntingdonshire</w:t>
            </w:r>
          </w:p>
        </w:tc>
        <w:tc>
          <w:tcPr>
            <w:tcW w:w="609" w:type="pct"/>
            <w:tcBorders>
              <w:top w:val="nil"/>
              <w:left w:val="nil"/>
              <w:bottom w:val="single" w:sz="4" w:space="0" w:color="auto"/>
              <w:right w:val="single" w:sz="4" w:space="0" w:color="auto"/>
            </w:tcBorders>
            <w:shd w:val="clear" w:color="auto" w:fill="auto"/>
            <w:noWrap/>
            <w:vAlign w:val="center"/>
            <w:hideMark/>
          </w:tcPr>
          <w:p w14:paraId="58B1C0BC"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9,235</w:t>
            </w:r>
          </w:p>
        </w:tc>
        <w:tc>
          <w:tcPr>
            <w:tcW w:w="358" w:type="pct"/>
            <w:tcBorders>
              <w:top w:val="nil"/>
              <w:left w:val="nil"/>
              <w:bottom w:val="single" w:sz="4" w:space="0" w:color="auto"/>
              <w:right w:val="single" w:sz="4" w:space="0" w:color="auto"/>
            </w:tcBorders>
            <w:shd w:val="clear" w:color="auto" w:fill="auto"/>
            <w:noWrap/>
            <w:vAlign w:val="center"/>
            <w:hideMark/>
          </w:tcPr>
          <w:p w14:paraId="363BD9B1"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84,786</w:t>
            </w:r>
          </w:p>
        </w:tc>
        <w:tc>
          <w:tcPr>
            <w:tcW w:w="710" w:type="pct"/>
            <w:tcBorders>
              <w:top w:val="nil"/>
              <w:left w:val="nil"/>
              <w:bottom w:val="single" w:sz="4" w:space="0" w:color="auto"/>
              <w:right w:val="single" w:sz="4" w:space="0" w:color="auto"/>
            </w:tcBorders>
            <w:shd w:val="clear" w:color="auto" w:fill="auto"/>
            <w:noWrap/>
            <w:vAlign w:val="center"/>
            <w:hideMark/>
          </w:tcPr>
          <w:p w14:paraId="311B3CA2"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10.9%</w:t>
            </w:r>
          </w:p>
        </w:tc>
        <w:tc>
          <w:tcPr>
            <w:tcW w:w="255" w:type="pct"/>
            <w:tcBorders>
              <w:top w:val="nil"/>
              <w:left w:val="nil"/>
              <w:bottom w:val="single" w:sz="4" w:space="0" w:color="auto"/>
              <w:right w:val="single" w:sz="4" w:space="0" w:color="auto"/>
            </w:tcBorders>
            <w:shd w:val="clear" w:color="000000" w:fill="FFFFFF"/>
            <w:noWrap/>
            <w:vAlign w:val="center"/>
            <w:hideMark/>
          </w:tcPr>
          <w:p w14:paraId="7CF1EAD0"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10.7%</w:t>
            </w:r>
          </w:p>
        </w:tc>
        <w:tc>
          <w:tcPr>
            <w:tcW w:w="268" w:type="pct"/>
            <w:tcBorders>
              <w:top w:val="nil"/>
              <w:left w:val="nil"/>
              <w:bottom w:val="single" w:sz="4" w:space="0" w:color="auto"/>
              <w:right w:val="single" w:sz="4" w:space="0" w:color="auto"/>
            </w:tcBorders>
            <w:shd w:val="clear" w:color="000000" w:fill="FFFFFF"/>
            <w:noWrap/>
            <w:vAlign w:val="center"/>
            <w:hideMark/>
          </w:tcPr>
          <w:p w14:paraId="67CA3734"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11.1%</w:t>
            </w:r>
          </w:p>
        </w:tc>
        <w:tc>
          <w:tcPr>
            <w:tcW w:w="603" w:type="pct"/>
            <w:tcBorders>
              <w:top w:val="nil"/>
              <w:left w:val="nil"/>
              <w:bottom w:val="single" w:sz="4" w:space="0" w:color="auto"/>
              <w:right w:val="single" w:sz="4" w:space="0" w:color="auto"/>
            </w:tcBorders>
            <w:shd w:val="clear" w:color="auto" w:fill="auto"/>
            <w:noWrap/>
            <w:vAlign w:val="center"/>
            <w:hideMark/>
          </w:tcPr>
          <w:p w14:paraId="53B4B9A7"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12,034</w:t>
            </w:r>
          </w:p>
        </w:tc>
        <w:tc>
          <w:tcPr>
            <w:tcW w:w="358" w:type="pct"/>
            <w:tcBorders>
              <w:top w:val="nil"/>
              <w:left w:val="nil"/>
              <w:bottom w:val="single" w:sz="4" w:space="0" w:color="auto"/>
              <w:right w:val="single" w:sz="4" w:space="0" w:color="auto"/>
            </w:tcBorders>
            <w:shd w:val="clear" w:color="auto" w:fill="auto"/>
            <w:noWrap/>
            <w:vAlign w:val="center"/>
            <w:hideMark/>
          </w:tcPr>
          <w:p w14:paraId="57432DDC"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85,253</w:t>
            </w:r>
          </w:p>
        </w:tc>
        <w:tc>
          <w:tcPr>
            <w:tcW w:w="701" w:type="pct"/>
            <w:tcBorders>
              <w:top w:val="nil"/>
              <w:left w:val="nil"/>
              <w:bottom w:val="single" w:sz="4" w:space="0" w:color="auto"/>
              <w:right w:val="single" w:sz="4" w:space="0" w:color="auto"/>
            </w:tcBorders>
            <w:shd w:val="clear" w:color="auto" w:fill="auto"/>
            <w:noWrap/>
            <w:vAlign w:val="center"/>
            <w:hideMark/>
          </w:tcPr>
          <w:p w14:paraId="474323DE"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14.1%</w:t>
            </w:r>
          </w:p>
        </w:tc>
        <w:tc>
          <w:tcPr>
            <w:tcW w:w="254" w:type="pct"/>
            <w:tcBorders>
              <w:top w:val="nil"/>
              <w:left w:val="nil"/>
              <w:bottom w:val="single" w:sz="4" w:space="0" w:color="auto"/>
              <w:right w:val="single" w:sz="4" w:space="0" w:color="auto"/>
            </w:tcBorders>
            <w:shd w:val="clear" w:color="000000" w:fill="FFFFFF"/>
            <w:noWrap/>
            <w:vAlign w:val="center"/>
            <w:hideMark/>
          </w:tcPr>
          <w:p w14:paraId="75C3D868"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13.9%</w:t>
            </w:r>
          </w:p>
        </w:tc>
        <w:tc>
          <w:tcPr>
            <w:tcW w:w="276" w:type="pct"/>
            <w:tcBorders>
              <w:top w:val="nil"/>
              <w:left w:val="nil"/>
              <w:bottom w:val="single" w:sz="4" w:space="0" w:color="auto"/>
              <w:right w:val="single" w:sz="4" w:space="0" w:color="auto"/>
            </w:tcBorders>
            <w:shd w:val="clear" w:color="000000" w:fill="FFFFFF"/>
            <w:noWrap/>
            <w:vAlign w:val="center"/>
            <w:hideMark/>
          </w:tcPr>
          <w:p w14:paraId="75520909"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14.4%</w:t>
            </w:r>
          </w:p>
        </w:tc>
      </w:tr>
      <w:tr w:rsidR="001151AE" w:rsidRPr="001151AE" w14:paraId="1ED9A085" w14:textId="77777777" w:rsidTr="00F97138">
        <w:trPr>
          <w:trHeight w:val="225"/>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47426E4"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South Cambridgeshire</w:t>
            </w:r>
          </w:p>
        </w:tc>
        <w:tc>
          <w:tcPr>
            <w:tcW w:w="609" w:type="pct"/>
            <w:tcBorders>
              <w:top w:val="nil"/>
              <w:left w:val="nil"/>
              <w:bottom w:val="single" w:sz="4" w:space="0" w:color="auto"/>
              <w:right w:val="single" w:sz="4" w:space="0" w:color="auto"/>
            </w:tcBorders>
            <w:shd w:val="clear" w:color="auto" w:fill="auto"/>
            <w:noWrap/>
            <w:vAlign w:val="center"/>
            <w:hideMark/>
          </w:tcPr>
          <w:p w14:paraId="2704FDE7"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7,595</w:t>
            </w:r>
          </w:p>
        </w:tc>
        <w:tc>
          <w:tcPr>
            <w:tcW w:w="358" w:type="pct"/>
            <w:tcBorders>
              <w:top w:val="nil"/>
              <w:left w:val="nil"/>
              <w:bottom w:val="single" w:sz="4" w:space="0" w:color="auto"/>
              <w:right w:val="single" w:sz="4" w:space="0" w:color="auto"/>
            </w:tcBorders>
            <w:shd w:val="clear" w:color="auto" w:fill="auto"/>
            <w:noWrap/>
            <w:vAlign w:val="center"/>
            <w:hideMark/>
          </w:tcPr>
          <w:p w14:paraId="058D512D"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74,475</w:t>
            </w:r>
          </w:p>
        </w:tc>
        <w:tc>
          <w:tcPr>
            <w:tcW w:w="710" w:type="pct"/>
            <w:tcBorders>
              <w:top w:val="nil"/>
              <w:left w:val="nil"/>
              <w:bottom w:val="single" w:sz="4" w:space="0" w:color="auto"/>
              <w:right w:val="single" w:sz="4" w:space="0" w:color="auto"/>
            </w:tcBorders>
            <w:shd w:val="clear" w:color="000000" w:fill="C6EFCE"/>
            <w:noWrap/>
            <w:vAlign w:val="center"/>
            <w:hideMark/>
          </w:tcPr>
          <w:p w14:paraId="196FDF0D" w14:textId="77777777" w:rsidR="001151AE" w:rsidRPr="001151AE" w:rsidRDefault="001151AE" w:rsidP="001151AE">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10.2%</w:t>
            </w:r>
          </w:p>
        </w:tc>
        <w:tc>
          <w:tcPr>
            <w:tcW w:w="255" w:type="pct"/>
            <w:tcBorders>
              <w:top w:val="nil"/>
              <w:left w:val="nil"/>
              <w:bottom w:val="single" w:sz="4" w:space="0" w:color="auto"/>
              <w:right w:val="single" w:sz="4" w:space="0" w:color="auto"/>
            </w:tcBorders>
            <w:shd w:val="clear" w:color="000000" w:fill="FFFFFF"/>
            <w:noWrap/>
            <w:vAlign w:val="center"/>
            <w:hideMark/>
          </w:tcPr>
          <w:p w14:paraId="73CCB5EF"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10.0%</w:t>
            </w:r>
          </w:p>
        </w:tc>
        <w:tc>
          <w:tcPr>
            <w:tcW w:w="268" w:type="pct"/>
            <w:tcBorders>
              <w:top w:val="nil"/>
              <w:left w:val="nil"/>
              <w:bottom w:val="single" w:sz="4" w:space="0" w:color="auto"/>
              <w:right w:val="single" w:sz="4" w:space="0" w:color="auto"/>
            </w:tcBorders>
            <w:shd w:val="clear" w:color="000000" w:fill="FFFFFF"/>
            <w:noWrap/>
            <w:vAlign w:val="center"/>
            <w:hideMark/>
          </w:tcPr>
          <w:p w14:paraId="0F6C8538"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10.4%</w:t>
            </w:r>
          </w:p>
        </w:tc>
        <w:tc>
          <w:tcPr>
            <w:tcW w:w="603" w:type="pct"/>
            <w:tcBorders>
              <w:top w:val="nil"/>
              <w:left w:val="nil"/>
              <w:bottom w:val="single" w:sz="4" w:space="0" w:color="auto"/>
              <w:right w:val="single" w:sz="4" w:space="0" w:color="auto"/>
            </w:tcBorders>
            <w:shd w:val="clear" w:color="auto" w:fill="auto"/>
            <w:noWrap/>
            <w:vAlign w:val="center"/>
            <w:hideMark/>
          </w:tcPr>
          <w:p w14:paraId="513F5E54"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9,787</w:t>
            </w:r>
          </w:p>
        </w:tc>
        <w:tc>
          <w:tcPr>
            <w:tcW w:w="358" w:type="pct"/>
            <w:tcBorders>
              <w:top w:val="nil"/>
              <w:left w:val="nil"/>
              <w:bottom w:val="single" w:sz="4" w:space="0" w:color="auto"/>
              <w:right w:val="single" w:sz="4" w:space="0" w:color="auto"/>
            </w:tcBorders>
            <w:shd w:val="clear" w:color="auto" w:fill="auto"/>
            <w:noWrap/>
            <w:vAlign w:val="center"/>
            <w:hideMark/>
          </w:tcPr>
          <w:p w14:paraId="0712A412"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75,367</w:t>
            </w:r>
          </w:p>
        </w:tc>
        <w:tc>
          <w:tcPr>
            <w:tcW w:w="701" w:type="pct"/>
            <w:tcBorders>
              <w:top w:val="nil"/>
              <w:left w:val="nil"/>
              <w:bottom w:val="single" w:sz="4" w:space="0" w:color="auto"/>
              <w:right w:val="single" w:sz="4" w:space="0" w:color="auto"/>
            </w:tcBorders>
            <w:shd w:val="clear" w:color="000000" w:fill="C6EFCE"/>
            <w:noWrap/>
            <w:vAlign w:val="center"/>
            <w:hideMark/>
          </w:tcPr>
          <w:p w14:paraId="712CFB10" w14:textId="77777777" w:rsidR="001151AE" w:rsidRPr="001151AE" w:rsidRDefault="001151AE" w:rsidP="001151AE">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13.0%</w:t>
            </w:r>
          </w:p>
        </w:tc>
        <w:tc>
          <w:tcPr>
            <w:tcW w:w="254" w:type="pct"/>
            <w:tcBorders>
              <w:top w:val="nil"/>
              <w:left w:val="nil"/>
              <w:bottom w:val="single" w:sz="4" w:space="0" w:color="auto"/>
              <w:right w:val="single" w:sz="4" w:space="0" w:color="auto"/>
            </w:tcBorders>
            <w:shd w:val="clear" w:color="000000" w:fill="FFFFFF"/>
            <w:noWrap/>
            <w:vAlign w:val="center"/>
            <w:hideMark/>
          </w:tcPr>
          <w:p w14:paraId="65A87B50"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12.7%</w:t>
            </w:r>
          </w:p>
        </w:tc>
        <w:tc>
          <w:tcPr>
            <w:tcW w:w="276" w:type="pct"/>
            <w:tcBorders>
              <w:top w:val="nil"/>
              <w:left w:val="nil"/>
              <w:bottom w:val="single" w:sz="4" w:space="0" w:color="auto"/>
              <w:right w:val="single" w:sz="4" w:space="0" w:color="auto"/>
            </w:tcBorders>
            <w:shd w:val="clear" w:color="000000" w:fill="FFFFFF"/>
            <w:noWrap/>
            <w:vAlign w:val="center"/>
            <w:hideMark/>
          </w:tcPr>
          <w:p w14:paraId="0B8F987D"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13.2%</w:t>
            </w:r>
          </w:p>
        </w:tc>
      </w:tr>
      <w:tr w:rsidR="001151AE" w:rsidRPr="001151AE" w14:paraId="5C3AA162" w14:textId="77777777" w:rsidTr="00F97138">
        <w:trPr>
          <w:trHeight w:val="225"/>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DEFCF22"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Cambridgeshire</w:t>
            </w:r>
          </w:p>
        </w:tc>
        <w:tc>
          <w:tcPr>
            <w:tcW w:w="609" w:type="pct"/>
            <w:tcBorders>
              <w:top w:val="nil"/>
              <w:left w:val="nil"/>
              <w:bottom w:val="single" w:sz="4" w:space="0" w:color="auto"/>
              <w:right w:val="single" w:sz="4" w:space="0" w:color="auto"/>
            </w:tcBorders>
            <w:shd w:val="clear" w:color="auto" w:fill="auto"/>
            <w:noWrap/>
            <w:vAlign w:val="center"/>
            <w:hideMark/>
          </w:tcPr>
          <w:p w14:paraId="13EA0367"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33,831</w:t>
            </w:r>
          </w:p>
        </w:tc>
        <w:tc>
          <w:tcPr>
            <w:tcW w:w="358" w:type="pct"/>
            <w:tcBorders>
              <w:top w:val="nil"/>
              <w:left w:val="nil"/>
              <w:bottom w:val="single" w:sz="4" w:space="0" w:color="auto"/>
              <w:right w:val="single" w:sz="4" w:space="0" w:color="auto"/>
            </w:tcBorders>
            <w:shd w:val="clear" w:color="auto" w:fill="auto"/>
            <w:noWrap/>
            <w:vAlign w:val="center"/>
            <w:hideMark/>
          </w:tcPr>
          <w:p w14:paraId="139134CD"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310,500</w:t>
            </w:r>
          </w:p>
        </w:tc>
        <w:tc>
          <w:tcPr>
            <w:tcW w:w="710" w:type="pct"/>
            <w:tcBorders>
              <w:top w:val="nil"/>
              <w:left w:val="nil"/>
              <w:bottom w:val="single" w:sz="4" w:space="0" w:color="auto"/>
              <w:right w:val="single" w:sz="4" w:space="0" w:color="auto"/>
            </w:tcBorders>
            <w:shd w:val="clear" w:color="auto" w:fill="auto"/>
            <w:noWrap/>
            <w:vAlign w:val="center"/>
            <w:hideMark/>
          </w:tcPr>
          <w:p w14:paraId="44A360A8"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10.9%</w:t>
            </w:r>
          </w:p>
        </w:tc>
        <w:tc>
          <w:tcPr>
            <w:tcW w:w="255" w:type="pct"/>
            <w:tcBorders>
              <w:top w:val="nil"/>
              <w:left w:val="nil"/>
              <w:bottom w:val="single" w:sz="4" w:space="0" w:color="auto"/>
              <w:right w:val="single" w:sz="4" w:space="0" w:color="auto"/>
            </w:tcBorders>
            <w:shd w:val="clear" w:color="000000" w:fill="FFFFFF"/>
            <w:noWrap/>
            <w:vAlign w:val="center"/>
            <w:hideMark/>
          </w:tcPr>
          <w:p w14:paraId="4ABFF21C"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10.8%</w:t>
            </w:r>
          </w:p>
        </w:tc>
        <w:tc>
          <w:tcPr>
            <w:tcW w:w="268" w:type="pct"/>
            <w:tcBorders>
              <w:top w:val="nil"/>
              <w:left w:val="nil"/>
              <w:bottom w:val="single" w:sz="4" w:space="0" w:color="auto"/>
              <w:right w:val="single" w:sz="4" w:space="0" w:color="auto"/>
            </w:tcBorders>
            <w:shd w:val="clear" w:color="000000" w:fill="FFFFFF"/>
            <w:noWrap/>
            <w:vAlign w:val="center"/>
            <w:hideMark/>
          </w:tcPr>
          <w:p w14:paraId="40B7F749"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11.0%</w:t>
            </w:r>
          </w:p>
        </w:tc>
        <w:tc>
          <w:tcPr>
            <w:tcW w:w="603" w:type="pct"/>
            <w:tcBorders>
              <w:top w:val="nil"/>
              <w:left w:val="nil"/>
              <w:bottom w:val="single" w:sz="4" w:space="0" w:color="auto"/>
              <w:right w:val="single" w:sz="4" w:space="0" w:color="auto"/>
            </w:tcBorders>
            <w:shd w:val="clear" w:color="auto" w:fill="auto"/>
            <w:noWrap/>
            <w:vAlign w:val="center"/>
            <w:hideMark/>
          </w:tcPr>
          <w:p w14:paraId="6C968090"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44,728</w:t>
            </w:r>
          </w:p>
        </w:tc>
        <w:tc>
          <w:tcPr>
            <w:tcW w:w="358" w:type="pct"/>
            <w:tcBorders>
              <w:top w:val="nil"/>
              <w:left w:val="nil"/>
              <w:bottom w:val="single" w:sz="4" w:space="0" w:color="auto"/>
              <w:right w:val="single" w:sz="4" w:space="0" w:color="auto"/>
            </w:tcBorders>
            <w:shd w:val="clear" w:color="auto" w:fill="auto"/>
            <w:noWrap/>
            <w:vAlign w:val="center"/>
            <w:hideMark/>
          </w:tcPr>
          <w:p w14:paraId="64CEF45E"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311,812</w:t>
            </w:r>
          </w:p>
        </w:tc>
        <w:tc>
          <w:tcPr>
            <w:tcW w:w="701" w:type="pct"/>
            <w:tcBorders>
              <w:top w:val="nil"/>
              <w:left w:val="nil"/>
              <w:bottom w:val="single" w:sz="4" w:space="0" w:color="auto"/>
              <w:right w:val="single" w:sz="4" w:space="0" w:color="auto"/>
            </w:tcBorders>
            <w:shd w:val="clear" w:color="auto" w:fill="auto"/>
            <w:noWrap/>
            <w:vAlign w:val="center"/>
            <w:hideMark/>
          </w:tcPr>
          <w:p w14:paraId="7281B541"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14.3%</w:t>
            </w:r>
          </w:p>
        </w:tc>
        <w:tc>
          <w:tcPr>
            <w:tcW w:w="254" w:type="pct"/>
            <w:tcBorders>
              <w:top w:val="nil"/>
              <w:left w:val="nil"/>
              <w:bottom w:val="single" w:sz="4" w:space="0" w:color="auto"/>
              <w:right w:val="single" w:sz="4" w:space="0" w:color="auto"/>
            </w:tcBorders>
            <w:shd w:val="clear" w:color="000000" w:fill="FFFFFF"/>
            <w:noWrap/>
            <w:vAlign w:val="center"/>
            <w:hideMark/>
          </w:tcPr>
          <w:p w14:paraId="75136929"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14.2%</w:t>
            </w:r>
          </w:p>
        </w:tc>
        <w:tc>
          <w:tcPr>
            <w:tcW w:w="276" w:type="pct"/>
            <w:tcBorders>
              <w:top w:val="nil"/>
              <w:left w:val="nil"/>
              <w:bottom w:val="single" w:sz="4" w:space="0" w:color="auto"/>
              <w:right w:val="single" w:sz="4" w:space="0" w:color="auto"/>
            </w:tcBorders>
            <w:shd w:val="clear" w:color="000000" w:fill="FFFFFF"/>
            <w:noWrap/>
            <w:vAlign w:val="center"/>
            <w:hideMark/>
          </w:tcPr>
          <w:p w14:paraId="04B62F20"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14.5%</w:t>
            </w:r>
          </w:p>
        </w:tc>
      </w:tr>
      <w:tr w:rsidR="001151AE" w:rsidRPr="001151AE" w14:paraId="5E6EBC6D" w14:textId="77777777" w:rsidTr="00F97138">
        <w:trPr>
          <w:trHeight w:val="225"/>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04E26BC"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Peterborough</w:t>
            </w:r>
          </w:p>
        </w:tc>
        <w:tc>
          <w:tcPr>
            <w:tcW w:w="609" w:type="pct"/>
            <w:tcBorders>
              <w:top w:val="nil"/>
              <w:left w:val="nil"/>
              <w:bottom w:val="single" w:sz="4" w:space="0" w:color="auto"/>
              <w:right w:val="single" w:sz="4" w:space="0" w:color="auto"/>
            </w:tcBorders>
            <w:shd w:val="clear" w:color="auto" w:fill="auto"/>
            <w:noWrap/>
            <w:vAlign w:val="center"/>
            <w:hideMark/>
          </w:tcPr>
          <w:p w14:paraId="6130D6FB"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9,964</w:t>
            </w:r>
          </w:p>
        </w:tc>
        <w:tc>
          <w:tcPr>
            <w:tcW w:w="358" w:type="pct"/>
            <w:tcBorders>
              <w:top w:val="nil"/>
              <w:left w:val="nil"/>
              <w:bottom w:val="single" w:sz="4" w:space="0" w:color="auto"/>
              <w:right w:val="single" w:sz="4" w:space="0" w:color="auto"/>
            </w:tcBorders>
            <w:shd w:val="clear" w:color="auto" w:fill="auto"/>
            <w:noWrap/>
            <w:vAlign w:val="center"/>
            <w:hideMark/>
          </w:tcPr>
          <w:p w14:paraId="29B44F79"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91,355</w:t>
            </w:r>
          </w:p>
        </w:tc>
        <w:tc>
          <w:tcPr>
            <w:tcW w:w="710" w:type="pct"/>
            <w:tcBorders>
              <w:top w:val="nil"/>
              <w:left w:val="nil"/>
              <w:bottom w:val="single" w:sz="4" w:space="0" w:color="auto"/>
              <w:right w:val="single" w:sz="4" w:space="0" w:color="auto"/>
            </w:tcBorders>
            <w:shd w:val="clear" w:color="auto" w:fill="auto"/>
            <w:noWrap/>
            <w:vAlign w:val="center"/>
            <w:hideMark/>
          </w:tcPr>
          <w:p w14:paraId="0559AB34"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10.9%</w:t>
            </w:r>
          </w:p>
        </w:tc>
        <w:tc>
          <w:tcPr>
            <w:tcW w:w="255" w:type="pct"/>
            <w:tcBorders>
              <w:top w:val="nil"/>
              <w:left w:val="nil"/>
              <w:bottom w:val="single" w:sz="4" w:space="0" w:color="auto"/>
              <w:right w:val="single" w:sz="4" w:space="0" w:color="auto"/>
            </w:tcBorders>
            <w:shd w:val="clear" w:color="000000" w:fill="FFFFFF"/>
            <w:noWrap/>
            <w:vAlign w:val="center"/>
            <w:hideMark/>
          </w:tcPr>
          <w:p w14:paraId="5C099FFD"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10.7%</w:t>
            </w:r>
          </w:p>
        </w:tc>
        <w:tc>
          <w:tcPr>
            <w:tcW w:w="268" w:type="pct"/>
            <w:tcBorders>
              <w:top w:val="nil"/>
              <w:left w:val="nil"/>
              <w:bottom w:val="single" w:sz="4" w:space="0" w:color="auto"/>
              <w:right w:val="single" w:sz="4" w:space="0" w:color="auto"/>
            </w:tcBorders>
            <w:shd w:val="clear" w:color="000000" w:fill="FFFFFF"/>
            <w:noWrap/>
            <w:vAlign w:val="center"/>
            <w:hideMark/>
          </w:tcPr>
          <w:p w14:paraId="784B8C4A"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11.1%</w:t>
            </w:r>
          </w:p>
        </w:tc>
        <w:tc>
          <w:tcPr>
            <w:tcW w:w="603" w:type="pct"/>
            <w:tcBorders>
              <w:top w:val="nil"/>
              <w:left w:val="nil"/>
              <w:bottom w:val="single" w:sz="4" w:space="0" w:color="auto"/>
              <w:right w:val="single" w:sz="4" w:space="0" w:color="auto"/>
            </w:tcBorders>
            <w:shd w:val="clear" w:color="auto" w:fill="auto"/>
            <w:noWrap/>
            <w:vAlign w:val="center"/>
            <w:hideMark/>
          </w:tcPr>
          <w:p w14:paraId="0551FBDB"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13,711</w:t>
            </w:r>
          </w:p>
        </w:tc>
        <w:tc>
          <w:tcPr>
            <w:tcW w:w="358" w:type="pct"/>
            <w:tcBorders>
              <w:top w:val="nil"/>
              <w:left w:val="nil"/>
              <w:bottom w:val="single" w:sz="4" w:space="0" w:color="auto"/>
              <w:right w:val="single" w:sz="4" w:space="0" w:color="auto"/>
            </w:tcBorders>
            <w:shd w:val="clear" w:color="auto" w:fill="auto"/>
            <w:noWrap/>
            <w:vAlign w:val="center"/>
            <w:hideMark/>
          </w:tcPr>
          <w:p w14:paraId="3537B589"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93,102</w:t>
            </w:r>
          </w:p>
        </w:tc>
        <w:tc>
          <w:tcPr>
            <w:tcW w:w="701" w:type="pct"/>
            <w:tcBorders>
              <w:top w:val="nil"/>
              <w:left w:val="nil"/>
              <w:bottom w:val="single" w:sz="4" w:space="0" w:color="auto"/>
              <w:right w:val="single" w:sz="4" w:space="0" w:color="auto"/>
            </w:tcBorders>
            <w:shd w:val="clear" w:color="auto" w:fill="auto"/>
            <w:noWrap/>
            <w:vAlign w:val="center"/>
            <w:hideMark/>
          </w:tcPr>
          <w:p w14:paraId="353C0C5B"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14.7%</w:t>
            </w:r>
          </w:p>
        </w:tc>
        <w:tc>
          <w:tcPr>
            <w:tcW w:w="254" w:type="pct"/>
            <w:tcBorders>
              <w:top w:val="nil"/>
              <w:left w:val="nil"/>
              <w:bottom w:val="single" w:sz="4" w:space="0" w:color="auto"/>
              <w:right w:val="single" w:sz="4" w:space="0" w:color="auto"/>
            </w:tcBorders>
            <w:shd w:val="clear" w:color="000000" w:fill="FFFFFF"/>
            <w:noWrap/>
            <w:vAlign w:val="center"/>
            <w:hideMark/>
          </w:tcPr>
          <w:p w14:paraId="5BB2D2C1"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14.5%</w:t>
            </w:r>
          </w:p>
        </w:tc>
        <w:tc>
          <w:tcPr>
            <w:tcW w:w="276" w:type="pct"/>
            <w:tcBorders>
              <w:top w:val="nil"/>
              <w:left w:val="nil"/>
              <w:bottom w:val="single" w:sz="4" w:space="0" w:color="auto"/>
              <w:right w:val="single" w:sz="4" w:space="0" w:color="auto"/>
            </w:tcBorders>
            <w:shd w:val="clear" w:color="000000" w:fill="FFFFFF"/>
            <w:noWrap/>
            <w:vAlign w:val="center"/>
            <w:hideMark/>
          </w:tcPr>
          <w:p w14:paraId="764C0BD4"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15.0%</w:t>
            </w:r>
          </w:p>
        </w:tc>
      </w:tr>
      <w:tr w:rsidR="001151AE" w:rsidRPr="001151AE" w14:paraId="53583BC8" w14:textId="77777777" w:rsidTr="00F97138">
        <w:trPr>
          <w:trHeight w:val="225"/>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93F778A"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Cambridgeshire &amp; Peterborough</w:t>
            </w:r>
          </w:p>
        </w:tc>
        <w:tc>
          <w:tcPr>
            <w:tcW w:w="609" w:type="pct"/>
            <w:tcBorders>
              <w:top w:val="nil"/>
              <w:left w:val="nil"/>
              <w:bottom w:val="single" w:sz="4" w:space="0" w:color="auto"/>
              <w:right w:val="single" w:sz="4" w:space="0" w:color="auto"/>
            </w:tcBorders>
            <w:shd w:val="clear" w:color="auto" w:fill="auto"/>
            <w:noWrap/>
            <w:vAlign w:val="center"/>
            <w:hideMark/>
          </w:tcPr>
          <w:p w14:paraId="72D9D015"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43,795</w:t>
            </w:r>
          </w:p>
        </w:tc>
        <w:tc>
          <w:tcPr>
            <w:tcW w:w="358" w:type="pct"/>
            <w:tcBorders>
              <w:top w:val="nil"/>
              <w:left w:val="nil"/>
              <w:bottom w:val="single" w:sz="4" w:space="0" w:color="auto"/>
              <w:right w:val="single" w:sz="4" w:space="0" w:color="auto"/>
            </w:tcBorders>
            <w:shd w:val="clear" w:color="auto" w:fill="auto"/>
            <w:noWrap/>
            <w:vAlign w:val="center"/>
            <w:hideMark/>
          </w:tcPr>
          <w:p w14:paraId="2910A580"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401,855</w:t>
            </w:r>
          </w:p>
        </w:tc>
        <w:tc>
          <w:tcPr>
            <w:tcW w:w="710" w:type="pct"/>
            <w:tcBorders>
              <w:top w:val="nil"/>
              <w:left w:val="nil"/>
              <w:bottom w:val="single" w:sz="4" w:space="0" w:color="auto"/>
              <w:right w:val="single" w:sz="4" w:space="0" w:color="auto"/>
            </w:tcBorders>
            <w:shd w:val="clear" w:color="auto" w:fill="auto"/>
            <w:noWrap/>
            <w:vAlign w:val="center"/>
            <w:hideMark/>
          </w:tcPr>
          <w:p w14:paraId="7EA9DA51"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10.9%</w:t>
            </w:r>
          </w:p>
        </w:tc>
        <w:tc>
          <w:tcPr>
            <w:tcW w:w="255" w:type="pct"/>
            <w:tcBorders>
              <w:top w:val="nil"/>
              <w:left w:val="nil"/>
              <w:bottom w:val="single" w:sz="4" w:space="0" w:color="auto"/>
              <w:right w:val="single" w:sz="4" w:space="0" w:color="auto"/>
            </w:tcBorders>
            <w:shd w:val="clear" w:color="000000" w:fill="FFFFFF"/>
            <w:noWrap/>
            <w:vAlign w:val="center"/>
            <w:hideMark/>
          </w:tcPr>
          <w:p w14:paraId="552945D1"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10.8%</w:t>
            </w:r>
          </w:p>
        </w:tc>
        <w:tc>
          <w:tcPr>
            <w:tcW w:w="268" w:type="pct"/>
            <w:tcBorders>
              <w:top w:val="nil"/>
              <w:left w:val="nil"/>
              <w:bottom w:val="single" w:sz="4" w:space="0" w:color="auto"/>
              <w:right w:val="single" w:sz="4" w:space="0" w:color="auto"/>
            </w:tcBorders>
            <w:shd w:val="clear" w:color="000000" w:fill="FFFFFF"/>
            <w:noWrap/>
            <w:vAlign w:val="center"/>
            <w:hideMark/>
          </w:tcPr>
          <w:p w14:paraId="2B684E73"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11.0%</w:t>
            </w:r>
          </w:p>
        </w:tc>
        <w:tc>
          <w:tcPr>
            <w:tcW w:w="603" w:type="pct"/>
            <w:tcBorders>
              <w:top w:val="nil"/>
              <w:left w:val="nil"/>
              <w:bottom w:val="single" w:sz="4" w:space="0" w:color="auto"/>
              <w:right w:val="single" w:sz="4" w:space="0" w:color="auto"/>
            </w:tcBorders>
            <w:shd w:val="clear" w:color="auto" w:fill="auto"/>
            <w:noWrap/>
            <w:vAlign w:val="center"/>
            <w:hideMark/>
          </w:tcPr>
          <w:p w14:paraId="5B965E5A"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58,439</w:t>
            </w:r>
          </w:p>
        </w:tc>
        <w:tc>
          <w:tcPr>
            <w:tcW w:w="358" w:type="pct"/>
            <w:tcBorders>
              <w:top w:val="nil"/>
              <w:left w:val="nil"/>
              <w:bottom w:val="single" w:sz="4" w:space="0" w:color="auto"/>
              <w:right w:val="single" w:sz="4" w:space="0" w:color="auto"/>
            </w:tcBorders>
            <w:shd w:val="clear" w:color="auto" w:fill="auto"/>
            <w:noWrap/>
            <w:vAlign w:val="center"/>
            <w:hideMark/>
          </w:tcPr>
          <w:p w14:paraId="32AE94F6"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404,914</w:t>
            </w:r>
          </w:p>
        </w:tc>
        <w:tc>
          <w:tcPr>
            <w:tcW w:w="701" w:type="pct"/>
            <w:tcBorders>
              <w:top w:val="nil"/>
              <w:left w:val="nil"/>
              <w:bottom w:val="single" w:sz="4" w:space="0" w:color="auto"/>
              <w:right w:val="single" w:sz="4" w:space="0" w:color="auto"/>
            </w:tcBorders>
            <w:shd w:val="clear" w:color="auto" w:fill="auto"/>
            <w:noWrap/>
            <w:vAlign w:val="center"/>
            <w:hideMark/>
          </w:tcPr>
          <w:p w14:paraId="6E957B47" w14:textId="77777777" w:rsidR="001151AE" w:rsidRPr="001151AE" w:rsidRDefault="001151AE" w:rsidP="001151AE">
            <w:pPr>
              <w:spacing w:after="0" w:line="240" w:lineRule="auto"/>
              <w:jc w:val="center"/>
              <w:rPr>
                <w:rFonts w:ascii="Calibri" w:eastAsia="Times New Roman" w:hAnsi="Calibri" w:cs="Times New Roman"/>
                <w:color w:val="000000"/>
                <w:sz w:val="16"/>
                <w:szCs w:val="16"/>
                <w:lang w:eastAsia="en-GB"/>
              </w:rPr>
            </w:pPr>
            <w:r w:rsidRPr="001151AE">
              <w:rPr>
                <w:rFonts w:ascii="Calibri" w:eastAsia="Times New Roman" w:hAnsi="Calibri" w:cs="Times New Roman"/>
                <w:color w:val="000000"/>
                <w:sz w:val="16"/>
                <w:szCs w:val="16"/>
                <w:lang w:eastAsia="en-GB"/>
              </w:rPr>
              <w:t>14.4%</w:t>
            </w:r>
          </w:p>
        </w:tc>
        <w:tc>
          <w:tcPr>
            <w:tcW w:w="254" w:type="pct"/>
            <w:tcBorders>
              <w:top w:val="nil"/>
              <w:left w:val="nil"/>
              <w:bottom w:val="single" w:sz="4" w:space="0" w:color="auto"/>
              <w:right w:val="single" w:sz="4" w:space="0" w:color="auto"/>
            </w:tcBorders>
            <w:shd w:val="clear" w:color="000000" w:fill="FFFFFF"/>
            <w:noWrap/>
            <w:vAlign w:val="center"/>
            <w:hideMark/>
          </w:tcPr>
          <w:p w14:paraId="77A751CB"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14.3%</w:t>
            </w:r>
          </w:p>
        </w:tc>
        <w:tc>
          <w:tcPr>
            <w:tcW w:w="276" w:type="pct"/>
            <w:tcBorders>
              <w:top w:val="nil"/>
              <w:left w:val="nil"/>
              <w:bottom w:val="single" w:sz="4" w:space="0" w:color="auto"/>
              <w:right w:val="single" w:sz="4" w:space="0" w:color="auto"/>
            </w:tcBorders>
            <w:shd w:val="clear" w:color="000000" w:fill="FFFFFF"/>
            <w:noWrap/>
            <w:vAlign w:val="center"/>
            <w:hideMark/>
          </w:tcPr>
          <w:p w14:paraId="68F9D473" w14:textId="77777777" w:rsidR="001151AE" w:rsidRPr="001151AE" w:rsidRDefault="001151AE" w:rsidP="001151AE">
            <w:pPr>
              <w:spacing w:after="0" w:line="240" w:lineRule="auto"/>
              <w:jc w:val="center"/>
              <w:rPr>
                <w:rFonts w:ascii="Calibri" w:eastAsia="Times New Roman" w:hAnsi="Calibri" w:cs="Times New Roman"/>
                <w:sz w:val="16"/>
                <w:szCs w:val="16"/>
                <w:lang w:eastAsia="en-GB"/>
              </w:rPr>
            </w:pPr>
            <w:r w:rsidRPr="001151AE">
              <w:rPr>
                <w:rFonts w:ascii="Calibri" w:eastAsia="Times New Roman" w:hAnsi="Calibri" w:cs="Times New Roman"/>
                <w:sz w:val="16"/>
                <w:szCs w:val="16"/>
                <w:lang w:eastAsia="en-GB"/>
              </w:rPr>
              <w:t>14.5%</w:t>
            </w:r>
          </w:p>
        </w:tc>
      </w:tr>
    </w:tbl>
    <w:p w14:paraId="32E59163" w14:textId="77777777" w:rsidR="000D3E4A" w:rsidRPr="003267DA" w:rsidRDefault="000D3E4A" w:rsidP="000D3E4A">
      <w:pPr>
        <w:pStyle w:val="ListParagraph"/>
        <w:ind w:left="0"/>
        <w:rPr>
          <w:b/>
          <w:sz w:val="16"/>
          <w:szCs w:val="16"/>
        </w:rPr>
      </w:pPr>
      <w:r w:rsidRPr="003267DA">
        <w:rPr>
          <w:b/>
          <w:sz w:val="16"/>
          <w:szCs w:val="16"/>
        </w:rPr>
        <w:t>Source: South West Local Knowledge and Intelligence Service/Public Health England</w:t>
      </w:r>
    </w:p>
    <w:p w14:paraId="2C075B75" w14:textId="77777777" w:rsidR="000D3E4A" w:rsidRPr="003267DA" w:rsidRDefault="000D3E4A" w:rsidP="000D3E4A">
      <w:pPr>
        <w:pStyle w:val="ListParagraph"/>
        <w:ind w:left="0"/>
      </w:pPr>
    </w:p>
    <w:tbl>
      <w:tblPr>
        <w:tblW w:w="3256" w:type="dxa"/>
        <w:tblLook w:val="04A0" w:firstRow="1" w:lastRow="0" w:firstColumn="1" w:lastColumn="0" w:noHBand="0" w:noVBand="1"/>
      </w:tblPr>
      <w:tblGrid>
        <w:gridCol w:w="3256"/>
      </w:tblGrid>
      <w:tr w:rsidR="000D3E4A" w:rsidRPr="003267DA" w14:paraId="59DF0E95" w14:textId="77777777" w:rsidTr="004E4FD6">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14C5ED6" w14:textId="77777777" w:rsidR="000D3E4A" w:rsidRPr="003267DA" w:rsidRDefault="000D3E4A" w:rsidP="004E4FD6">
            <w:pPr>
              <w:spacing w:after="0" w:line="240" w:lineRule="auto"/>
              <w:jc w:val="center"/>
              <w:rPr>
                <w:rFonts w:ascii="Calibri" w:eastAsia="Times New Roman" w:hAnsi="Calibri" w:cs="Times New Roman"/>
                <w:b/>
                <w:bCs/>
                <w:color w:val="000000"/>
                <w:sz w:val="16"/>
                <w:szCs w:val="16"/>
                <w:lang w:eastAsia="en-GB"/>
              </w:rPr>
            </w:pPr>
            <w:r w:rsidRPr="003267DA">
              <w:rPr>
                <w:rFonts w:ascii="Calibri" w:eastAsia="Times New Roman" w:hAnsi="Calibri" w:cs="Times New Roman"/>
                <w:b/>
                <w:bCs/>
                <w:color w:val="000000"/>
                <w:sz w:val="16"/>
                <w:szCs w:val="16"/>
                <w:lang w:eastAsia="en-GB"/>
              </w:rPr>
              <w:t>Key</w:t>
            </w:r>
          </w:p>
        </w:tc>
      </w:tr>
      <w:tr w:rsidR="000D3E4A" w:rsidRPr="003267DA" w14:paraId="621ED03C" w14:textId="77777777" w:rsidTr="004E4FD6">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5D3F57F9" w14:textId="77777777" w:rsidR="000D3E4A" w:rsidRPr="003267DA" w:rsidRDefault="000D3E4A" w:rsidP="004E4FD6">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0D3E4A" w:rsidRPr="003267DA" w14:paraId="2B82F596" w14:textId="77777777" w:rsidTr="004E4FD6">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3277366" w14:textId="77777777" w:rsidR="000D3E4A" w:rsidRPr="003267DA" w:rsidRDefault="000D3E4A" w:rsidP="004E4FD6">
            <w:pPr>
              <w:spacing w:after="0" w:line="240" w:lineRule="auto"/>
              <w:jc w:val="center"/>
              <w:rPr>
                <w:rFonts w:ascii="Calibri" w:eastAsia="Times New Roman" w:hAnsi="Calibri" w:cs="Times New Roman"/>
                <w:color w:val="000000"/>
                <w:sz w:val="16"/>
                <w:szCs w:val="16"/>
                <w:lang w:eastAsia="en-GB"/>
              </w:rPr>
            </w:pPr>
            <w:r w:rsidRPr="003267DA">
              <w:rPr>
                <w:rFonts w:ascii="Calibri" w:eastAsia="Times New Roman" w:hAnsi="Calibri" w:cs="Times New Roman"/>
                <w:color w:val="000000"/>
                <w:sz w:val="16"/>
                <w:szCs w:val="16"/>
                <w:lang w:eastAsia="en-GB"/>
              </w:rPr>
              <w:t>Statistically similar prevalence to Cambridgeshire &amp; Peterborough</w:t>
            </w:r>
          </w:p>
        </w:tc>
      </w:tr>
      <w:tr w:rsidR="000D3E4A" w:rsidRPr="003267DA" w14:paraId="540FC99E" w14:textId="77777777" w:rsidTr="004E4FD6">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5A1433B0" w14:textId="77777777" w:rsidR="000D3E4A" w:rsidRPr="003267DA" w:rsidRDefault="000D3E4A" w:rsidP="004E4FD6">
            <w:pPr>
              <w:spacing w:after="0" w:line="240" w:lineRule="auto"/>
              <w:jc w:val="center"/>
              <w:rPr>
                <w:rFonts w:ascii="Calibri" w:eastAsia="Times New Roman" w:hAnsi="Calibri" w:cs="Times New Roman"/>
                <w:color w:val="FFFFFF"/>
                <w:sz w:val="16"/>
                <w:szCs w:val="16"/>
                <w:lang w:eastAsia="en-GB"/>
              </w:rPr>
            </w:pPr>
            <w:r w:rsidRPr="003267DA">
              <w:rPr>
                <w:rFonts w:ascii="Calibri" w:eastAsia="Times New Roman" w:hAnsi="Calibri" w:cs="Times New Roman"/>
                <w:color w:val="FFFFFF"/>
                <w:sz w:val="16"/>
                <w:szCs w:val="16"/>
                <w:lang w:eastAsia="en-GB"/>
              </w:rPr>
              <w:t>Statistically significantly higher prevalence than Cambridgeshire &amp; Peterborough</w:t>
            </w:r>
          </w:p>
        </w:tc>
      </w:tr>
    </w:tbl>
    <w:p w14:paraId="7CB694B3" w14:textId="77777777" w:rsidR="000D3E4A" w:rsidRPr="003267DA" w:rsidRDefault="000D3E4A" w:rsidP="002C755F">
      <w:pPr>
        <w:pStyle w:val="ListParagraph"/>
        <w:ind w:left="0"/>
      </w:pPr>
    </w:p>
    <w:p w14:paraId="0373A339" w14:textId="77777777" w:rsidR="000D3E4A" w:rsidRPr="003267DA" w:rsidRDefault="00BC4C70" w:rsidP="002C755F">
      <w:pPr>
        <w:pStyle w:val="ListParagraph"/>
        <w:ind w:left="0"/>
      </w:pPr>
      <w:r w:rsidRPr="003267DA">
        <w:t>As with prevalence of two or more multi-morbidities, prevalence of three or more multi-morbidities is statistically significantly higher than</w:t>
      </w:r>
      <w:r w:rsidR="00B701C6" w:rsidRPr="003267DA">
        <w:t xml:space="preserve"> the</w:t>
      </w:r>
      <w:r w:rsidRPr="003267DA">
        <w:t xml:space="preserve"> Cambridgeshire and Peterborough</w:t>
      </w:r>
      <w:r w:rsidR="00B701C6" w:rsidRPr="003267DA">
        <w:t xml:space="preserve"> average</w:t>
      </w:r>
      <w:r w:rsidRPr="003267DA">
        <w:t xml:space="preserve"> </w:t>
      </w:r>
      <w:r w:rsidR="00B701C6" w:rsidRPr="003267DA">
        <w:t xml:space="preserve">in Fenland for both males and females and statistically significantly lower than the Cambridgeshire and Peterborough average in Cambridge and South Cambridgeshire. </w:t>
      </w:r>
    </w:p>
    <w:p w14:paraId="06496F7E" w14:textId="77777777" w:rsidR="000D3E4A" w:rsidRDefault="000D3E4A" w:rsidP="002C755F">
      <w:pPr>
        <w:pStyle w:val="ListParagraph"/>
        <w:ind w:left="0"/>
        <w:rPr>
          <w:highlight w:val="yellow"/>
        </w:rPr>
      </w:pPr>
    </w:p>
    <w:p w14:paraId="5A9D4FB0" w14:textId="77777777" w:rsidR="00B6499D" w:rsidRPr="00AA2081" w:rsidRDefault="00B6499D" w:rsidP="002C755F">
      <w:pPr>
        <w:pStyle w:val="ListParagraph"/>
        <w:ind w:left="0"/>
        <w:rPr>
          <w:highlight w:val="yellow"/>
        </w:rPr>
      </w:pPr>
    </w:p>
    <w:p w14:paraId="4A46E793" w14:textId="77777777" w:rsidR="000D3E4A" w:rsidRDefault="000D3E4A" w:rsidP="002C755F">
      <w:pPr>
        <w:pStyle w:val="ListParagraph"/>
        <w:ind w:left="0"/>
      </w:pPr>
    </w:p>
    <w:p w14:paraId="34C64801" w14:textId="77777777" w:rsidR="00F97138" w:rsidRDefault="00F97138" w:rsidP="002C755F">
      <w:pPr>
        <w:pStyle w:val="ListParagraph"/>
        <w:ind w:left="0"/>
      </w:pPr>
    </w:p>
    <w:p w14:paraId="35C5158C" w14:textId="77777777" w:rsidR="00F97138" w:rsidRPr="003267DA" w:rsidRDefault="00F97138" w:rsidP="002C755F">
      <w:pPr>
        <w:pStyle w:val="ListParagraph"/>
        <w:ind w:left="0"/>
      </w:pPr>
    </w:p>
    <w:p w14:paraId="1D2ED217" w14:textId="75B5EE7D" w:rsidR="002C755F" w:rsidRPr="003267DA" w:rsidRDefault="002C755F" w:rsidP="002C755F">
      <w:r w:rsidRPr="003267DA">
        <w:rPr>
          <w:b/>
        </w:rPr>
        <w:lastRenderedPageBreak/>
        <w:t>Table 9: Prevalence of people with physical &amp; mental health comorbidity by sex, Cambridgeshire Districts, Cambridgeshire, Peterborough and Cambridgeshire and Peterborough</w:t>
      </w:r>
      <w:r w:rsidR="008044A8">
        <w:rPr>
          <w:b/>
        </w:rPr>
        <w:t>, 2011</w:t>
      </w:r>
    </w:p>
    <w:tbl>
      <w:tblPr>
        <w:tblW w:w="5000" w:type="pct"/>
        <w:tblLayout w:type="fixed"/>
        <w:tblLook w:val="04A0" w:firstRow="1" w:lastRow="0" w:firstColumn="1" w:lastColumn="0" w:noHBand="0" w:noVBand="1"/>
      </w:tblPr>
      <w:tblGrid>
        <w:gridCol w:w="1715"/>
        <w:gridCol w:w="1682"/>
        <w:gridCol w:w="999"/>
        <w:gridCol w:w="1975"/>
        <w:gridCol w:w="711"/>
        <w:gridCol w:w="748"/>
        <w:gridCol w:w="1682"/>
        <w:gridCol w:w="999"/>
        <w:gridCol w:w="1958"/>
        <w:gridCol w:w="709"/>
        <w:gridCol w:w="770"/>
      </w:tblGrid>
      <w:tr w:rsidR="00F97138" w:rsidRPr="00F97138" w14:paraId="7B5BEAD1" w14:textId="77777777" w:rsidTr="00F97138">
        <w:trPr>
          <w:trHeight w:val="225"/>
        </w:trPr>
        <w:tc>
          <w:tcPr>
            <w:tcW w:w="61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6289AC3"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Area</w:t>
            </w:r>
          </w:p>
        </w:tc>
        <w:tc>
          <w:tcPr>
            <w:tcW w:w="2192" w:type="pct"/>
            <w:gridSpan w:val="5"/>
            <w:tcBorders>
              <w:top w:val="single" w:sz="4" w:space="0" w:color="auto"/>
              <w:left w:val="nil"/>
              <w:bottom w:val="single" w:sz="4" w:space="0" w:color="auto"/>
              <w:right w:val="single" w:sz="4" w:space="0" w:color="auto"/>
            </w:tcBorders>
            <w:shd w:val="clear" w:color="000000" w:fill="DCE6F1"/>
            <w:noWrap/>
            <w:vAlign w:val="center"/>
            <w:hideMark/>
          </w:tcPr>
          <w:p w14:paraId="3EC60940"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Males</w:t>
            </w:r>
          </w:p>
        </w:tc>
        <w:tc>
          <w:tcPr>
            <w:tcW w:w="2193" w:type="pct"/>
            <w:gridSpan w:val="5"/>
            <w:tcBorders>
              <w:top w:val="single" w:sz="4" w:space="0" w:color="auto"/>
              <w:left w:val="nil"/>
              <w:bottom w:val="single" w:sz="4" w:space="0" w:color="auto"/>
              <w:right w:val="single" w:sz="4" w:space="0" w:color="auto"/>
            </w:tcBorders>
            <w:shd w:val="clear" w:color="000000" w:fill="DCE6F1"/>
            <w:noWrap/>
            <w:vAlign w:val="center"/>
            <w:hideMark/>
          </w:tcPr>
          <w:p w14:paraId="4E5DB0FE"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Females</w:t>
            </w:r>
          </w:p>
        </w:tc>
      </w:tr>
      <w:tr w:rsidR="00F97138" w:rsidRPr="00F97138" w14:paraId="44D15C07" w14:textId="77777777" w:rsidTr="00F97138">
        <w:trPr>
          <w:trHeight w:val="225"/>
        </w:trPr>
        <w:tc>
          <w:tcPr>
            <w:tcW w:w="615" w:type="pct"/>
            <w:vMerge/>
            <w:tcBorders>
              <w:top w:val="single" w:sz="4" w:space="0" w:color="auto"/>
              <w:left w:val="single" w:sz="4" w:space="0" w:color="auto"/>
              <w:bottom w:val="single" w:sz="4" w:space="0" w:color="auto"/>
              <w:right w:val="single" w:sz="4" w:space="0" w:color="auto"/>
            </w:tcBorders>
            <w:vAlign w:val="center"/>
            <w:hideMark/>
          </w:tcPr>
          <w:p w14:paraId="104C5F5F"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603"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5CF37456"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Number of people with 2+ MM</w:t>
            </w:r>
          </w:p>
        </w:tc>
        <w:tc>
          <w:tcPr>
            <w:tcW w:w="35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02C2E342"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Total Population</w:t>
            </w:r>
          </w:p>
        </w:tc>
        <w:tc>
          <w:tcPr>
            <w:tcW w:w="70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0995108E"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Prevalence - people with 2+ MM, All Ages</w:t>
            </w:r>
          </w:p>
        </w:tc>
        <w:tc>
          <w:tcPr>
            <w:tcW w:w="255"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36A8C632"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Lower CI</w:t>
            </w:r>
          </w:p>
        </w:tc>
        <w:tc>
          <w:tcPr>
            <w:tcW w:w="26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03C835E3"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Upper CI</w:t>
            </w:r>
          </w:p>
        </w:tc>
        <w:tc>
          <w:tcPr>
            <w:tcW w:w="603"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32C805D4"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Number of people with 2+ MM</w:t>
            </w:r>
          </w:p>
        </w:tc>
        <w:tc>
          <w:tcPr>
            <w:tcW w:w="358"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3E9470FB"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Total Population</w:t>
            </w:r>
          </w:p>
        </w:tc>
        <w:tc>
          <w:tcPr>
            <w:tcW w:w="702"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5FBF144A"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Prevalence - people with 2+ MM, All Ages</w:t>
            </w:r>
          </w:p>
        </w:tc>
        <w:tc>
          <w:tcPr>
            <w:tcW w:w="254"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407A432F"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Lower CI</w:t>
            </w:r>
          </w:p>
        </w:tc>
        <w:tc>
          <w:tcPr>
            <w:tcW w:w="276" w:type="pct"/>
            <w:vMerge w:val="restart"/>
            <w:tcBorders>
              <w:top w:val="nil"/>
              <w:left w:val="single" w:sz="4" w:space="0" w:color="auto"/>
              <w:bottom w:val="single" w:sz="4" w:space="0" w:color="auto"/>
              <w:right w:val="single" w:sz="4" w:space="0" w:color="auto"/>
            </w:tcBorders>
            <w:shd w:val="clear" w:color="000000" w:fill="DCE6F1"/>
            <w:noWrap/>
            <w:vAlign w:val="center"/>
            <w:hideMark/>
          </w:tcPr>
          <w:p w14:paraId="2D7035EC" w14:textId="77777777" w:rsidR="00F97138" w:rsidRPr="00F97138" w:rsidRDefault="00F97138" w:rsidP="00F97138">
            <w:pPr>
              <w:spacing w:after="0" w:line="240" w:lineRule="auto"/>
              <w:jc w:val="center"/>
              <w:rPr>
                <w:rFonts w:ascii="Calibri" w:eastAsia="Times New Roman" w:hAnsi="Calibri" w:cs="Times New Roman"/>
                <w:b/>
                <w:bCs/>
                <w:color w:val="000000"/>
                <w:sz w:val="16"/>
                <w:szCs w:val="16"/>
                <w:lang w:eastAsia="en-GB"/>
              </w:rPr>
            </w:pPr>
            <w:r w:rsidRPr="00F97138">
              <w:rPr>
                <w:rFonts w:ascii="Calibri" w:eastAsia="Times New Roman" w:hAnsi="Calibri" w:cs="Times New Roman"/>
                <w:b/>
                <w:bCs/>
                <w:color w:val="000000"/>
                <w:sz w:val="16"/>
                <w:szCs w:val="16"/>
                <w:lang w:eastAsia="en-GB"/>
              </w:rPr>
              <w:t>Upper CI</w:t>
            </w:r>
          </w:p>
        </w:tc>
      </w:tr>
      <w:tr w:rsidR="00F97138" w:rsidRPr="00F97138" w14:paraId="41BE679F" w14:textId="77777777" w:rsidTr="00F97138">
        <w:trPr>
          <w:trHeight w:val="225"/>
        </w:trPr>
        <w:tc>
          <w:tcPr>
            <w:tcW w:w="615" w:type="pct"/>
            <w:vMerge/>
            <w:tcBorders>
              <w:top w:val="single" w:sz="4" w:space="0" w:color="auto"/>
              <w:left w:val="single" w:sz="4" w:space="0" w:color="auto"/>
              <w:bottom w:val="single" w:sz="4" w:space="0" w:color="auto"/>
              <w:right w:val="single" w:sz="4" w:space="0" w:color="auto"/>
            </w:tcBorders>
            <w:vAlign w:val="center"/>
            <w:hideMark/>
          </w:tcPr>
          <w:p w14:paraId="2EC44259"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603" w:type="pct"/>
            <w:vMerge/>
            <w:tcBorders>
              <w:top w:val="nil"/>
              <w:left w:val="single" w:sz="4" w:space="0" w:color="auto"/>
              <w:bottom w:val="single" w:sz="4" w:space="0" w:color="auto"/>
              <w:right w:val="single" w:sz="4" w:space="0" w:color="auto"/>
            </w:tcBorders>
            <w:vAlign w:val="center"/>
            <w:hideMark/>
          </w:tcPr>
          <w:p w14:paraId="3A3226F3"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358" w:type="pct"/>
            <w:vMerge/>
            <w:tcBorders>
              <w:top w:val="nil"/>
              <w:left w:val="single" w:sz="4" w:space="0" w:color="auto"/>
              <w:bottom w:val="single" w:sz="4" w:space="0" w:color="auto"/>
              <w:right w:val="single" w:sz="4" w:space="0" w:color="auto"/>
            </w:tcBorders>
            <w:vAlign w:val="center"/>
            <w:hideMark/>
          </w:tcPr>
          <w:p w14:paraId="310D1138"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708" w:type="pct"/>
            <w:vMerge/>
            <w:tcBorders>
              <w:top w:val="nil"/>
              <w:left w:val="single" w:sz="4" w:space="0" w:color="auto"/>
              <w:bottom w:val="single" w:sz="4" w:space="0" w:color="auto"/>
              <w:right w:val="single" w:sz="4" w:space="0" w:color="auto"/>
            </w:tcBorders>
            <w:vAlign w:val="center"/>
            <w:hideMark/>
          </w:tcPr>
          <w:p w14:paraId="5D5A5C1F"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255" w:type="pct"/>
            <w:vMerge/>
            <w:tcBorders>
              <w:top w:val="nil"/>
              <w:left w:val="single" w:sz="4" w:space="0" w:color="auto"/>
              <w:bottom w:val="single" w:sz="4" w:space="0" w:color="auto"/>
              <w:right w:val="single" w:sz="4" w:space="0" w:color="auto"/>
            </w:tcBorders>
            <w:vAlign w:val="center"/>
            <w:hideMark/>
          </w:tcPr>
          <w:p w14:paraId="6E8CF5BD"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268" w:type="pct"/>
            <w:vMerge/>
            <w:tcBorders>
              <w:top w:val="nil"/>
              <w:left w:val="single" w:sz="4" w:space="0" w:color="auto"/>
              <w:bottom w:val="single" w:sz="4" w:space="0" w:color="auto"/>
              <w:right w:val="single" w:sz="4" w:space="0" w:color="auto"/>
            </w:tcBorders>
            <w:vAlign w:val="center"/>
            <w:hideMark/>
          </w:tcPr>
          <w:p w14:paraId="30BC43C1"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603" w:type="pct"/>
            <w:vMerge/>
            <w:tcBorders>
              <w:top w:val="nil"/>
              <w:left w:val="single" w:sz="4" w:space="0" w:color="auto"/>
              <w:bottom w:val="single" w:sz="4" w:space="0" w:color="auto"/>
              <w:right w:val="single" w:sz="4" w:space="0" w:color="auto"/>
            </w:tcBorders>
            <w:vAlign w:val="center"/>
            <w:hideMark/>
          </w:tcPr>
          <w:p w14:paraId="418012C3"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358" w:type="pct"/>
            <w:vMerge/>
            <w:tcBorders>
              <w:top w:val="nil"/>
              <w:left w:val="single" w:sz="4" w:space="0" w:color="auto"/>
              <w:bottom w:val="single" w:sz="4" w:space="0" w:color="auto"/>
              <w:right w:val="single" w:sz="4" w:space="0" w:color="auto"/>
            </w:tcBorders>
            <w:vAlign w:val="center"/>
            <w:hideMark/>
          </w:tcPr>
          <w:p w14:paraId="695C9FE6"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702" w:type="pct"/>
            <w:vMerge/>
            <w:tcBorders>
              <w:top w:val="nil"/>
              <w:left w:val="single" w:sz="4" w:space="0" w:color="auto"/>
              <w:bottom w:val="single" w:sz="4" w:space="0" w:color="auto"/>
              <w:right w:val="single" w:sz="4" w:space="0" w:color="auto"/>
            </w:tcBorders>
            <w:vAlign w:val="center"/>
            <w:hideMark/>
          </w:tcPr>
          <w:p w14:paraId="216F2B53"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254" w:type="pct"/>
            <w:vMerge/>
            <w:tcBorders>
              <w:top w:val="nil"/>
              <w:left w:val="single" w:sz="4" w:space="0" w:color="auto"/>
              <w:bottom w:val="single" w:sz="4" w:space="0" w:color="auto"/>
              <w:right w:val="single" w:sz="4" w:space="0" w:color="auto"/>
            </w:tcBorders>
            <w:vAlign w:val="center"/>
            <w:hideMark/>
          </w:tcPr>
          <w:p w14:paraId="40DDD0CA"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c>
          <w:tcPr>
            <w:tcW w:w="276" w:type="pct"/>
            <w:vMerge/>
            <w:tcBorders>
              <w:top w:val="nil"/>
              <w:left w:val="single" w:sz="4" w:space="0" w:color="auto"/>
              <w:bottom w:val="single" w:sz="4" w:space="0" w:color="auto"/>
              <w:right w:val="single" w:sz="4" w:space="0" w:color="auto"/>
            </w:tcBorders>
            <w:vAlign w:val="center"/>
            <w:hideMark/>
          </w:tcPr>
          <w:p w14:paraId="189FB3B8" w14:textId="77777777" w:rsidR="00F97138" w:rsidRPr="00F97138" w:rsidRDefault="00F97138" w:rsidP="00F97138">
            <w:pPr>
              <w:spacing w:after="0" w:line="240" w:lineRule="auto"/>
              <w:rPr>
                <w:rFonts w:ascii="Calibri" w:eastAsia="Times New Roman" w:hAnsi="Calibri" w:cs="Times New Roman"/>
                <w:b/>
                <w:bCs/>
                <w:color w:val="000000"/>
                <w:sz w:val="16"/>
                <w:szCs w:val="16"/>
                <w:lang w:eastAsia="en-GB"/>
              </w:rPr>
            </w:pPr>
          </w:p>
        </w:tc>
      </w:tr>
      <w:tr w:rsidR="00F97138" w:rsidRPr="00F97138" w14:paraId="471DC179" w14:textId="77777777" w:rsidTr="00F97138">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409A0711"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Cambridge</w:t>
            </w:r>
          </w:p>
        </w:tc>
        <w:tc>
          <w:tcPr>
            <w:tcW w:w="603" w:type="pct"/>
            <w:tcBorders>
              <w:top w:val="nil"/>
              <w:left w:val="nil"/>
              <w:bottom w:val="single" w:sz="4" w:space="0" w:color="auto"/>
              <w:right w:val="single" w:sz="4" w:space="0" w:color="auto"/>
            </w:tcBorders>
            <w:shd w:val="clear" w:color="auto" w:fill="auto"/>
            <w:noWrap/>
            <w:vAlign w:val="center"/>
            <w:hideMark/>
          </w:tcPr>
          <w:p w14:paraId="700DFBE0"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3,386</w:t>
            </w:r>
          </w:p>
        </w:tc>
        <w:tc>
          <w:tcPr>
            <w:tcW w:w="358" w:type="pct"/>
            <w:tcBorders>
              <w:top w:val="nil"/>
              <w:left w:val="nil"/>
              <w:bottom w:val="single" w:sz="4" w:space="0" w:color="auto"/>
              <w:right w:val="single" w:sz="4" w:space="0" w:color="auto"/>
            </w:tcBorders>
            <w:shd w:val="clear" w:color="auto" w:fill="auto"/>
            <w:noWrap/>
            <w:vAlign w:val="center"/>
            <w:hideMark/>
          </w:tcPr>
          <w:p w14:paraId="6384C55F"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62,636</w:t>
            </w:r>
          </w:p>
        </w:tc>
        <w:tc>
          <w:tcPr>
            <w:tcW w:w="708" w:type="pct"/>
            <w:tcBorders>
              <w:top w:val="nil"/>
              <w:left w:val="nil"/>
              <w:bottom w:val="single" w:sz="4" w:space="0" w:color="auto"/>
              <w:right w:val="single" w:sz="4" w:space="0" w:color="auto"/>
            </w:tcBorders>
            <w:shd w:val="clear" w:color="000000" w:fill="C6EFCE"/>
            <w:noWrap/>
            <w:vAlign w:val="center"/>
            <w:hideMark/>
          </w:tcPr>
          <w:p w14:paraId="7794B73C"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5.4%</w:t>
            </w:r>
          </w:p>
        </w:tc>
        <w:tc>
          <w:tcPr>
            <w:tcW w:w="255" w:type="pct"/>
            <w:tcBorders>
              <w:top w:val="nil"/>
              <w:left w:val="nil"/>
              <w:bottom w:val="single" w:sz="4" w:space="0" w:color="auto"/>
              <w:right w:val="single" w:sz="4" w:space="0" w:color="auto"/>
            </w:tcBorders>
            <w:shd w:val="clear" w:color="000000" w:fill="FFFFFF"/>
            <w:noWrap/>
            <w:vAlign w:val="center"/>
            <w:hideMark/>
          </w:tcPr>
          <w:p w14:paraId="1F465DF4"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5.2%</w:t>
            </w:r>
          </w:p>
        </w:tc>
        <w:tc>
          <w:tcPr>
            <w:tcW w:w="268" w:type="pct"/>
            <w:tcBorders>
              <w:top w:val="nil"/>
              <w:left w:val="nil"/>
              <w:bottom w:val="single" w:sz="4" w:space="0" w:color="auto"/>
              <w:right w:val="single" w:sz="4" w:space="0" w:color="auto"/>
            </w:tcBorders>
            <w:shd w:val="clear" w:color="000000" w:fill="FFFFFF"/>
            <w:noWrap/>
            <w:vAlign w:val="center"/>
            <w:hideMark/>
          </w:tcPr>
          <w:p w14:paraId="698F1582"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5.6%</w:t>
            </w:r>
          </w:p>
        </w:tc>
        <w:tc>
          <w:tcPr>
            <w:tcW w:w="603" w:type="pct"/>
            <w:tcBorders>
              <w:top w:val="nil"/>
              <w:left w:val="nil"/>
              <w:bottom w:val="single" w:sz="4" w:space="0" w:color="auto"/>
              <w:right w:val="single" w:sz="4" w:space="0" w:color="auto"/>
            </w:tcBorders>
            <w:shd w:val="clear" w:color="auto" w:fill="auto"/>
            <w:noWrap/>
            <w:vAlign w:val="center"/>
            <w:hideMark/>
          </w:tcPr>
          <w:p w14:paraId="3138FB16"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5,287</w:t>
            </w:r>
          </w:p>
        </w:tc>
        <w:tc>
          <w:tcPr>
            <w:tcW w:w="358" w:type="pct"/>
            <w:tcBorders>
              <w:top w:val="nil"/>
              <w:left w:val="nil"/>
              <w:bottom w:val="single" w:sz="4" w:space="0" w:color="auto"/>
              <w:right w:val="single" w:sz="4" w:space="0" w:color="auto"/>
            </w:tcBorders>
            <w:shd w:val="clear" w:color="auto" w:fill="auto"/>
            <w:noWrap/>
            <w:vAlign w:val="center"/>
            <w:hideMark/>
          </w:tcPr>
          <w:p w14:paraId="7205532E"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60,089</w:t>
            </w:r>
          </w:p>
        </w:tc>
        <w:tc>
          <w:tcPr>
            <w:tcW w:w="702" w:type="pct"/>
            <w:tcBorders>
              <w:top w:val="nil"/>
              <w:left w:val="nil"/>
              <w:bottom w:val="single" w:sz="4" w:space="0" w:color="auto"/>
              <w:right w:val="single" w:sz="4" w:space="0" w:color="auto"/>
            </w:tcBorders>
            <w:shd w:val="clear" w:color="000000" w:fill="C6EFCE"/>
            <w:noWrap/>
            <w:vAlign w:val="center"/>
            <w:hideMark/>
          </w:tcPr>
          <w:p w14:paraId="515503E5"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8.8%</w:t>
            </w:r>
          </w:p>
        </w:tc>
        <w:tc>
          <w:tcPr>
            <w:tcW w:w="254" w:type="pct"/>
            <w:tcBorders>
              <w:top w:val="nil"/>
              <w:left w:val="nil"/>
              <w:bottom w:val="single" w:sz="4" w:space="0" w:color="auto"/>
              <w:right w:val="single" w:sz="4" w:space="0" w:color="auto"/>
            </w:tcBorders>
            <w:shd w:val="clear" w:color="000000" w:fill="FFFFFF"/>
            <w:noWrap/>
            <w:vAlign w:val="center"/>
            <w:hideMark/>
          </w:tcPr>
          <w:p w14:paraId="45834F84"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8.6%</w:t>
            </w:r>
          </w:p>
        </w:tc>
        <w:tc>
          <w:tcPr>
            <w:tcW w:w="276" w:type="pct"/>
            <w:tcBorders>
              <w:top w:val="nil"/>
              <w:left w:val="nil"/>
              <w:bottom w:val="single" w:sz="4" w:space="0" w:color="auto"/>
              <w:right w:val="single" w:sz="4" w:space="0" w:color="auto"/>
            </w:tcBorders>
            <w:shd w:val="clear" w:color="000000" w:fill="FFFFFF"/>
            <w:noWrap/>
            <w:vAlign w:val="center"/>
            <w:hideMark/>
          </w:tcPr>
          <w:p w14:paraId="598E674C"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9.0%</w:t>
            </w:r>
          </w:p>
        </w:tc>
      </w:tr>
      <w:tr w:rsidR="00F97138" w:rsidRPr="00F97138" w14:paraId="31EB734C" w14:textId="77777777" w:rsidTr="00F97138">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5B942A41"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East Cambridgeshire</w:t>
            </w:r>
          </w:p>
        </w:tc>
        <w:tc>
          <w:tcPr>
            <w:tcW w:w="603" w:type="pct"/>
            <w:tcBorders>
              <w:top w:val="nil"/>
              <w:left w:val="nil"/>
              <w:bottom w:val="single" w:sz="4" w:space="0" w:color="auto"/>
              <w:right w:val="single" w:sz="4" w:space="0" w:color="auto"/>
            </w:tcBorders>
            <w:shd w:val="clear" w:color="auto" w:fill="auto"/>
            <w:noWrap/>
            <w:vAlign w:val="center"/>
            <w:hideMark/>
          </w:tcPr>
          <w:p w14:paraId="5E25DDA6"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2,350</w:t>
            </w:r>
          </w:p>
        </w:tc>
        <w:tc>
          <w:tcPr>
            <w:tcW w:w="358" w:type="pct"/>
            <w:tcBorders>
              <w:top w:val="nil"/>
              <w:left w:val="nil"/>
              <w:bottom w:val="single" w:sz="4" w:space="0" w:color="auto"/>
              <w:right w:val="single" w:sz="4" w:space="0" w:color="auto"/>
            </w:tcBorders>
            <w:shd w:val="clear" w:color="auto" w:fill="auto"/>
            <w:noWrap/>
            <w:vAlign w:val="center"/>
            <w:hideMark/>
          </w:tcPr>
          <w:p w14:paraId="6DB50191"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41,662</w:t>
            </w:r>
          </w:p>
        </w:tc>
        <w:tc>
          <w:tcPr>
            <w:tcW w:w="708" w:type="pct"/>
            <w:tcBorders>
              <w:top w:val="nil"/>
              <w:left w:val="nil"/>
              <w:bottom w:val="single" w:sz="4" w:space="0" w:color="auto"/>
              <w:right w:val="single" w:sz="4" w:space="0" w:color="auto"/>
            </w:tcBorders>
            <w:shd w:val="clear" w:color="000000" w:fill="C6EFCE"/>
            <w:noWrap/>
            <w:vAlign w:val="center"/>
            <w:hideMark/>
          </w:tcPr>
          <w:p w14:paraId="540A16D4"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5.6%</w:t>
            </w:r>
          </w:p>
        </w:tc>
        <w:tc>
          <w:tcPr>
            <w:tcW w:w="255" w:type="pct"/>
            <w:tcBorders>
              <w:top w:val="nil"/>
              <w:left w:val="nil"/>
              <w:bottom w:val="single" w:sz="4" w:space="0" w:color="auto"/>
              <w:right w:val="single" w:sz="4" w:space="0" w:color="auto"/>
            </w:tcBorders>
            <w:shd w:val="clear" w:color="000000" w:fill="FFFFFF"/>
            <w:noWrap/>
            <w:vAlign w:val="center"/>
            <w:hideMark/>
          </w:tcPr>
          <w:p w14:paraId="221AA64C"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5.4%</w:t>
            </w:r>
          </w:p>
        </w:tc>
        <w:tc>
          <w:tcPr>
            <w:tcW w:w="268" w:type="pct"/>
            <w:tcBorders>
              <w:top w:val="nil"/>
              <w:left w:val="nil"/>
              <w:bottom w:val="single" w:sz="4" w:space="0" w:color="auto"/>
              <w:right w:val="single" w:sz="4" w:space="0" w:color="auto"/>
            </w:tcBorders>
            <w:shd w:val="clear" w:color="000000" w:fill="FFFFFF"/>
            <w:noWrap/>
            <w:vAlign w:val="center"/>
            <w:hideMark/>
          </w:tcPr>
          <w:p w14:paraId="736A7EEF"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5.9%</w:t>
            </w:r>
          </w:p>
        </w:tc>
        <w:tc>
          <w:tcPr>
            <w:tcW w:w="603" w:type="pct"/>
            <w:tcBorders>
              <w:top w:val="nil"/>
              <w:left w:val="nil"/>
              <w:bottom w:val="single" w:sz="4" w:space="0" w:color="auto"/>
              <w:right w:val="single" w:sz="4" w:space="0" w:color="auto"/>
            </w:tcBorders>
            <w:shd w:val="clear" w:color="auto" w:fill="auto"/>
            <w:noWrap/>
            <w:vAlign w:val="center"/>
            <w:hideMark/>
          </w:tcPr>
          <w:p w14:paraId="5794820C"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3,877</w:t>
            </w:r>
          </w:p>
        </w:tc>
        <w:tc>
          <w:tcPr>
            <w:tcW w:w="358" w:type="pct"/>
            <w:tcBorders>
              <w:top w:val="nil"/>
              <w:left w:val="nil"/>
              <w:bottom w:val="single" w:sz="4" w:space="0" w:color="auto"/>
              <w:right w:val="single" w:sz="4" w:space="0" w:color="auto"/>
            </w:tcBorders>
            <w:shd w:val="clear" w:color="auto" w:fill="auto"/>
            <w:noWrap/>
            <w:vAlign w:val="center"/>
            <w:hideMark/>
          </w:tcPr>
          <w:p w14:paraId="774DDD7F"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42,583</w:t>
            </w:r>
          </w:p>
        </w:tc>
        <w:tc>
          <w:tcPr>
            <w:tcW w:w="702" w:type="pct"/>
            <w:tcBorders>
              <w:top w:val="nil"/>
              <w:left w:val="nil"/>
              <w:bottom w:val="single" w:sz="4" w:space="0" w:color="auto"/>
              <w:right w:val="single" w:sz="4" w:space="0" w:color="auto"/>
            </w:tcBorders>
            <w:shd w:val="clear" w:color="000000" w:fill="C6EFCE"/>
            <w:noWrap/>
            <w:vAlign w:val="center"/>
            <w:hideMark/>
          </w:tcPr>
          <w:p w14:paraId="01375ADC"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9.1%</w:t>
            </w:r>
          </w:p>
        </w:tc>
        <w:tc>
          <w:tcPr>
            <w:tcW w:w="254" w:type="pct"/>
            <w:tcBorders>
              <w:top w:val="nil"/>
              <w:left w:val="nil"/>
              <w:bottom w:val="single" w:sz="4" w:space="0" w:color="auto"/>
              <w:right w:val="single" w:sz="4" w:space="0" w:color="auto"/>
            </w:tcBorders>
            <w:shd w:val="clear" w:color="000000" w:fill="FFFFFF"/>
            <w:noWrap/>
            <w:vAlign w:val="center"/>
            <w:hideMark/>
          </w:tcPr>
          <w:p w14:paraId="43A55801"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8.8%</w:t>
            </w:r>
          </w:p>
        </w:tc>
        <w:tc>
          <w:tcPr>
            <w:tcW w:w="276" w:type="pct"/>
            <w:tcBorders>
              <w:top w:val="nil"/>
              <w:left w:val="nil"/>
              <w:bottom w:val="single" w:sz="4" w:space="0" w:color="auto"/>
              <w:right w:val="single" w:sz="4" w:space="0" w:color="auto"/>
            </w:tcBorders>
            <w:shd w:val="clear" w:color="000000" w:fill="FFFFFF"/>
            <w:noWrap/>
            <w:vAlign w:val="center"/>
            <w:hideMark/>
          </w:tcPr>
          <w:p w14:paraId="392DED0A"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9.4%</w:t>
            </w:r>
          </w:p>
        </w:tc>
      </w:tr>
      <w:tr w:rsidR="00F97138" w:rsidRPr="00F97138" w14:paraId="3D01F611" w14:textId="77777777" w:rsidTr="00F97138">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30B2FC35"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Fenland</w:t>
            </w:r>
          </w:p>
        </w:tc>
        <w:tc>
          <w:tcPr>
            <w:tcW w:w="603" w:type="pct"/>
            <w:tcBorders>
              <w:top w:val="nil"/>
              <w:left w:val="nil"/>
              <w:bottom w:val="single" w:sz="4" w:space="0" w:color="auto"/>
              <w:right w:val="single" w:sz="4" w:space="0" w:color="auto"/>
            </w:tcBorders>
            <w:shd w:val="clear" w:color="auto" w:fill="auto"/>
            <w:noWrap/>
            <w:vAlign w:val="center"/>
            <w:hideMark/>
          </w:tcPr>
          <w:p w14:paraId="5D824FAC"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3,739</w:t>
            </w:r>
          </w:p>
        </w:tc>
        <w:tc>
          <w:tcPr>
            <w:tcW w:w="358" w:type="pct"/>
            <w:tcBorders>
              <w:top w:val="nil"/>
              <w:left w:val="nil"/>
              <w:bottom w:val="single" w:sz="4" w:space="0" w:color="auto"/>
              <w:right w:val="single" w:sz="4" w:space="0" w:color="auto"/>
            </w:tcBorders>
            <w:shd w:val="clear" w:color="auto" w:fill="auto"/>
            <w:noWrap/>
            <w:vAlign w:val="center"/>
            <w:hideMark/>
          </w:tcPr>
          <w:p w14:paraId="6B377231"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46,941</w:t>
            </w:r>
          </w:p>
        </w:tc>
        <w:tc>
          <w:tcPr>
            <w:tcW w:w="708" w:type="pct"/>
            <w:tcBorders>
              <w:top w:val="nil"/>
              <w:left w:val="nil"/>
              <w:bottom w:val="single" w:sz="4" w:space="0" w:color="auto"/>
              <w:right w:val="single" w:sz="4" w:space="0" w:color="auto"/>
            </w:tcBorders>
            <w:shd w:val="clear" w:color="000000" w:fill="C00000"/>
            <w:noWrap/>
            <w:vAlign w:val="center"/>
            <w:hideMark/>
          </w:tcPr>
          <w:p w14:paraId="4924B38B" w14:textId="77777777" w:rsidR="00F97138" w:rsidRPr="00F97138" w:rsidRDefault="00F97138" w:rsidP="00F97138">
            <w:pPr>
              <w:spacing w:after="0" w:line="240" w:lineRule="auto"/>
              <w:jc w:val="center"/>
              <w:rPr>
                <w:rFonts w:ascii="Calibri" w:eastAsia="Times New Roman" w:hAnsi="Calibri" w:cs="Times New Roman"/>
                <w:color w:val="FFFFFF"/>
                <w:sz w:val="16"/>
                <w:szCs w:val="16"/>
                <w:lang w:eastAsia="en-GB"/>
              </w:rPr>
            </w:pPr>
            <w:r w:rsidRPr="00F97138">
              <w:rPr>
                <w:rFonts w:ascii="Calibri" w:eastAsia="Times New Roman" w:hAnsi="Calibri" w:cs="Times New Roman"/>
                <w:color w:val="FFFFFF"/>
                <w:sz w:val="16"/>
                <w:szCs w:val="16"/>
                <w:lang w:eastAsia="en-GB"/>
              </w:rPr>
              <w:t>8.0%</w:t>
            </w:r>
          </w:p>
        </w:tc>
        <w:tc>
          <w:tcPr>
            <w:tcW w:w="255" w:type="pct"/>
            <w:tcBorders>
              <w:top w:val="nil"/>
              <w:left w:val="nil"/>
              <w:bottom w:val="single" w:sz="4" w:space="0" w:color="auto"/>
              <w:right w:val="single" w:sz="4" w:space="0" w:color="auto"/>
            </w:tcBorders>
            <w:shd w:val="clear" w:color="000000" w:fill="FFFFFF"/>
            <w:noWrap/>
            <w:vAlign w:val="center"/>
            <w:hideMark/>
          </w:tcPr>
          <w:p w14:paraId="2008AB26"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7.7%</w:t>
            </w:r>
          </w:p>
        </w:tc>
        <w:tc>
          <w:tcPr>
            <w:tcW w:w="268" w:type="pct"/>
            <w:tcBorders>
              <w:top w:val="nil"/>
              <w:left w:val="nil"/>
              <w:bottom w:val="single" w:sz="4" w:space="0" w:color="auto"/>
              <w:right w:val="single" w:sz="4" w:space="0" w:color="auto"/>
            </w:tcBorders>
            <w:shd w:val="clear" w:color="000000" w:fill="FFFFFF"/>
            <w:noWrap/>
            <w:vAlign w:val="center"/>
            <w:hideMark/>
          </w:tcPr>
          <w:p w14:paraId="079A8782"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8.2%</w:t>
            </w:r>
          </w:p>
        </w:tc>
        <w:tc>
          <w:tcPr>
            <w:tcW w:w="603" w:type="pct"/>
            <w:tcBorders>
              <w:top w:val="nil"/>
              <w:left w:val="nil"/>
              <w:bottom w:val="single" w:sz="4" w:space="0" w:color="auto"/>
              <w:right w:val="single" w:sz="4" w:space="0" w:color="auto"/>
            </w:tcBorders>
            <w:shd w:val="clear" w:color="auto" w:fill="auto"/>
            <w:noWrap/>
            <w:vAlign w:val="center"/>
            <w:hideMark/>
          </w:tcPr>
          <w:p w14:paraId="4E4D2A44"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5,792</w:t>
            </w:r>
          </w:p>
        </w:tc>
        <w:tc>
          <w:tcPr>
            <w:tcW w:w="358" w:type="pct"/>
            <w:tcBorders>
              <w:top w:val="nil"/>
              <w:left w:val="nil"/>
              <w:bottom w:val="single" w:sz="4" w:space="0" w:color="auto"/>
              <w:right w:val="single" w:sz="4" w:space="0" w:color="auto"/>
            </w:tcBorders>
            <w:shd w:val="clear" w:color="auto" w:fill="auto"/>
            <w:noWrap/>
            <w:vAlign w:val="center"/>
            <w:hideMark/>
          </w:tcPr>
          <w:p w14:paraId="015B5AB5"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48,520</w:t>
            </w:r>
          </w:p>
        </w:tc>
        <w:tc>
          <w:tcPr>
            <w:tcW w:w="702" w:type="pct"/>
            <w:tcBorders>
              <w:top w:val="nil"/>
              <w:left w:val="nil"/>
              <w:bottom w:val="single" w:sz="4" w:space="0" w:color="auto"/>
              <w:right w:val="single" w:sz="4" w:space="0" w:color="auto"/>
            </w:tcBorders>
            <w:shd w:val="clear" w:color="000000" w:fill="C00000"/>
            <w:noWrap/>
            <w:vAlign w:val="center"/>
            <w:hideMark/>
          </w:tcPr>
          <w:p w14:paraId="28B389BA" w14:textId="77777777" w:rsidR="00F97138" w:rsidRPr="00F97138" w:rsidRDefault="00F97138" w:rsidP="00F97138">
            <w:pPr>
              <w:spacing w:after="0" w:line="240" w:lineRule="auto"/>
              <w:jc w:val="center"/>
              <w:rPr>
                <w:rFonts w:ascii="Calibri" w:eastAsia="Times New Roman" w:hAnsi="Calibri" w:cs="Times New Roman"/>
                <w:color w:val="FFFFFF"/>
                <w:sz w:val="16"/>
                <w:szCs w:val="16"/>
                <w:lang w:eastAsia="en-GB"/>
              </w:rPr>
            </w:pPr>
            <w:r w:rsidRPr="00F97138">
              <w:rPr>
                <w:rFonts w:ascii="Calibri" w:eastAsia="Times New Roman" w:hAnsi="Calibri" w:cs="Times New Roman"/>
                <w:color w:val="FFFFFF"/>
                <w:sz w:val="16"/>
                <w:szCs w:val="16"/>
                <w:lang w:eastAsia="en-GB"/>
              </w:rPr>
              <w:t>11.9%</w:t>
            </w:r>
          </w:p>
        </w:tc>
        <w:tc>
          <w:tcPr>
            <w:tcW w:w="254" w:type="pct"/>
            <w:tcBorders>
              <w:top w:val="nil"/>
              <w:left w:val="nil"/>
              <w:bottom w:val="single" w:sz="4" w:space="0" w:color="auto"/>
              <w:right w:val="single" w:sz="4" w:space="0" w:color="auto"/>
            </w:tcBorders>
            <w:shd w:val="clear" w:color="000000" w:fill="FFFFFF"/>
            <w:noWrap/>
            <w:vAlign w:val="center"/>
            <w:hideMark/>
          </w:tcPr>
          <w:p w14:paraId="0AB7725A"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11.7%</w:t>
            </w:r>
          </w:p>
        </w:tc>
        <w:tc>
          <w:tcPr>
            <w:tcW w:w="276" w:type="pct"/>
            <w:tcBorders>
              <w:top w:val="nil"/>
              <w:left w:val="nil"/>
              <w:bottom w:val="single" w:sz="4" w:space="0" w:color="auto"/>
              <w:right w:val="single" w:sz="4" w:space="0" w:color="auto"/>
            </w:tcBorders>
            <w:shd w:val="clear" w:color="000000" w:fill="FFFFFF"/>
            <w:noWrap/>
            <w:vAlign w:val="center"/>
            <w:hideMark/>
          </w:tcPr>
          <w:p w14:paraId="3AAA9424"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12.2%</w:t>
            </w:r>
          </w:p>
        </w:tc>
      </w:tr>
      <w:tr w:rsidR="00F97138" w:rsidRPr="00F97138" w14:paraId="4BF77918" w14:textId="77777777" w:rsidTr="00F97138">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0F49C930"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Huntingdonshire</w:t>
            </w:r>
          </w:p>
        </w:tc>
        <w:tc>
          <w:tcPr>
            <w:tcW w:w="603" w:type="pct"/>
            <w:tcBorders>
              <w:top w:val="nil"/>
              <w:left w:val="nil"/>
              <w:bottom w:val="single" w:sz="4" w:space="0" w:color="auto"/>
              <w:right w:val="single" w:sz="4" w:space="0" w:color="auto"/>
            </w:tcBorders>
            <w:shd w:val="clear" w:color="auto" w:fill="auto"/>
            <w:noWrap/>
            <w:vAlign w:val="center"/>
            <w:hideMark/>
          </w:tcPr>
          <w:p w14:paraId="1CB7F634"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4,840</w:t>
            </w:r>
          </w:p>
        </w:tc>
        <w:tc>
          <w:tcPr>
            <w:tcW w:w="358" w:type="pct"/>
            <w:tcBorders>
              <w:top w:val="nil"/>
              <w:left w:val="nil"/>
              <w:bottom w:val="single" w:sz="4" w:space="0" w:color="auto"/>
              <w:right w:val="single" w:sz="4" w:space="0" w:color="auto"/>
            </w:tcBorders>
            <w:shd w:val="clear" w:color="auto" w:fill="auto"/>
            <w:noWrap/>
            <w:vAlign w:val="center"/>
            <w:hideMark/>
          </w:tcPr>
          <w:p w14:paraId="586CF278"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84,786</w:t>
            </w:r>
          </w:p>
        </w:tc>
        <w:tc>
          <w:tcPr>
            <w:tcW w:w="708" w:type="pct"/>
            <w:tcBorders>
              <w:top w:val="nil"/>
              <w:left w:val="nil"/>
              <w:bottom w:val="single" w:sz="4" w:space="0" w:color="auto"/>
              <w:right w:val="single" w:sz="4" w:space="0" w:color="auto"/>
            </w:tcBorders>
            <w:shd w:val="clear" w:color="000000" w:fill="C6EFCE"/>
            <w:noWrap/>
            <w:vAlign w:val="center"/>
            <w:hideMark/>
          </w:tcPr>
          <w:p w14:paraId="669ECDAB"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5.7%</w:t>
            </w:r>
          </w:p>
        </w:tc>
        <w:tc>
          <w:tcPr>
            <w:tcW w:w="255" w:type="pct"/>
            <w:tcBorders>
              <w:top w:val="nil"/>
              <w:left w:val="nil"/>
              <w:bottom w:val="single" w:sz="4" w:space="0" w:color="auto"/>
              <w:right w:val="single" w:sz="4" w:space="0" w:color="auto"/>
            </w:tcBorders>
            <w:shd w:val="clear" w:color="000000" w:fill="FFFFFF"/>
            <w:noWrap/>
            <w:vAlign w:val="center"/>
            <w:hideMark/>
          </w:tcPr>
          <w:p w14:paraId="7544FE6C"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5.6%</w:t>
            </w:r>
          </w:p>
        </w:tc>
        <w:tc>
          <w:tcPr>
            <w:tcW w:w="268" w:type="pct"/>
            <w:tcBorders>
              <w:top w:val="nil"/>
              <w:left w:val="nil"/>
              <w:bottom w:val="single" w:sz="4" w:space="0" w:color="auto"/>
              <w:right w:val="single" w:sz="4" w:space="0" w:color="auto"/>
            </w:tcBorders>
            <w:shd w:val="clear" w:color="000000" w:fill="FFFFFF"/>
            <w:noWrap/>
            <w:vAlign w:val="center"/>
            <w:hideMark/>
          </w:tcPr>
          <w:p w14:paraId="72E16540"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5.9%</w:t>
            </w:r>
          </w:p>
        </w:tc>
        <w:tc>
          <w:tcPr>
            <w:tcW w:w="603" w:type="pct"/>
            <w:tcBorders>
              <w:top w:val="nil"/>
              <w:left w:val="nil"/>
              <w:bottom w:val="single" w:sz="4" w:space="0" w:color="auto"/>
              <w:right w:val="single" w:sz="4" w:space="0" w:color="auto"/>
            </w:tcBorders>
            <w:shd w:val="clear" w:color="auto" w:fill="auto"/>
            <w:noWrap/>
            <w:vAlign w:val="center"/>
            <w:hideMark/>
          </w:tcPr>
          <w:p w14:paraId="4BF6375E"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7,796</w:t>
            </w:r>
          </w:p>
        </w:tc>
        <w:tc>
          <w:tcPr>
            <w:tcW w:w="358" w:type="pct"/>
            <w:tcBorders>
              <w:top w:val="nil"/>
              <w:left w:val="nil"/>
              <w:bottom w:val="single" w:sz="4" w:space="0" w:color="auto"/>
              <w:right w:val="single" w:sz="4" w:space="0" w:color="auto"/>
            </w:tcBorders>
            <w:shd w:val="clear" w:color="auto" w:fill="auto"/>
            <w:noWrap/>
            <w:vAlign w:val="center"/>
            <w:hideMark/>
          </w:tcPr>
          <w:p w14:paraId="3FB6F960"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85,253</w:t>
            </w:r>
          </w:p>
        </w:tc>
        <w:tc>
          <w:tcPr>
            <w:tcW w:w="702" w:type="pct"/>
            <w:tcBorders>
              <w:top w:val="nil"/>
              <w:left w:val="nil"/>
              <w:bottom w:val="single" w:sz="4" w:space="0" w:color="auto"/>
              <w:right w:val="single" w:sz="4" w:space="0" w:color="auto"/>
            </w:tcBorders>
            <w:shd w:val="clear" w:color="000000" w:fill="C6EFCE"/>
            <w:noWrap/>
            <w:vAlign w:val="center"/>
            <w:hideMark/>
          </w:tcPr>
          <w:p w14:paraId="6989A4C0"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9.1%</w:t>
            </w:r>
          </w:p>
        </w:tc>
        <w:tc>
          <w:tcPr>
            <w:tcW w:w="254" w:type="pct"/>
            <w:tcBorders>
              <w:top w:val="nil"/>
              <w:left w:val="nil"/>
              <w:bottom w:val="single" w:sz="4" w:space="0" w:color="auto"/>
              <w:right w:val="single" w:sz="4" w:space="0" w:color="auto"/>
            </w:tcBorders>
            <w:shd w:val="clear" w:color="000000" w:fill="FFFFFF"/>
            <w:noWrap/>
            <w:vAlign w:val="center"/>
            <w:hideMark/>
          </w:tcPr>
          <w:p w14:paraId="60824186"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9.0%</w:t>
            </w:r>
          </w:p>
        </w:tc>
        <w:tc>
          <w:tcPr>
            <w:tcW w:w="276" w:type="pct"/>
            <w:tcBorders>
              <w:top w:val="nil"/>
              <w:left w:val="nil"/>
              <w:bottom w:val="single" w:sz="4" w:space="0" w:color="auto"/>
              <w:right w:val="single" w:sz="4" w:space="0" w:color="auto"/>
            </w:tcBorders>
            <w:shd w:val="clear" w:color="000000" w:fill="FFFFFF"/>
            <w:noWrap/>
            <w:vAlign w:val="center"/>
            <w:hideMark/>
          </w:tcPr>
          <w:p w14:paraId="0018A17A"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9.3%</w:t>
            </w:r>
          </w:p>
        </w:tc>
      </w:tr>
      <w:tr w:rsidR="00F97138" w:rsidRPr="00F97138" w14:paraId="5A6CD60D" w14:textId="77777777" w:rsidTr="00F97138">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6FED7B43"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South Cambridgeshire</w:t>
            </w:r>
          </w:p>
        </w:tc>
        <w:tc>
          <w:tcPr>
            <w:tcW w:w="603" w:type="pct"/>
            <w:tcBorders>
              <w:top w:val="nil"/>
              <w:left w:val="nil"/>
              <w:bottom w:val="single" w:sz="4" w:space="0" w:color="auto"/>
              <w:right w:val="single" w:sz="4" w:space="0" w:color="auto"/>
            </w:tcBorders>
            <w:shd w:val="clear" w:color="auto" w:fill="auto"/>
            <w:noWrap/>
            <w:vAlign w:val="center"/>
            <w:hideMark/>
          </w:tcPr>
          <w:p w14:paraId="049EB640"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3,635</w:t>
            </w:r>
          </w:p>
        </w:tc>
        <w:tc>
          <w:tcPr>
            <w:tcW w:w="358" w:type="pct"/>
            <w:tcBorders>
              <w:top w:val="nil"/>
              <w:left w:val="nil"/>
              <w:bottom w:val="single" w:sz="4" w:space="0" w:color="auto"/>
              <w:right w:val="single" w:sz="4" w:space="0" w:color="auto"/>
            </w:tcBorders>
            <w:shd w:val="clear" w:color="auto" w:fill="auto"/>
            <w:noWrap/>
            <w:vAlign w:val="center"/>
            <w:hideMark/>
          </w:tcPr>
          <w:p w14:paraId="57C260EF"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74,475</w:t>
            </w:r>
          </w:p>
        </w:tc>
        <w:tc>
          <w:tcPr>
            <w:tcW w:w="708" w:type="pct"/>
            <w:tcBorders>
              <w:top w:val="nil"/>
              <w:left w:val="nil"/>
              <w:bottom w:val="single" w:sz="4" w:space="0" w:color="auto"/>
              <w:right w:val="single" w:sz="4" w:space="0" w:color="auto"/>
            </w:tcBorders>
            <w:shd w:val="clear" w:color="000000" w:fill="C6EFCE"/>
            <w:noWrap/>
            <w:vAlign w:val="center"/>
            <w:hideMark/>
          </w:tcPr>
          <w:p w14:paraId="570D86B1"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4.9%</w:t>
            </w:r>
          </w:p>
        </w:tc>
        <w:tc>
          <w:tcPr>
            <w:tcW w:w="255" w:type="pct"/>
            <w:tcBorders>
              <w:top w:val="nil"/>
              <w:left w:val="nil"/>
              <w:bottom w:val="single" w:sz="4" w:space="0" w:color="auto"/>
              <w:right w:val="single" w:sz="4" w:space="0" w:color="auto"/>
            </w:tcBorders>
            <w:shd w:val="clear" w:color="000000" w:fill="FFFFFF"/>
            <w:noWrap/>
            <w:vAlign w:val="center"/>
            <w:hideMark/>
          </w:tcPr>
          <w:p w14:paraId="3CF51449"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4.7%</w:t>
            </w:r>
          </w:p>
        </w:tc>
        <w:tc>
          <w:tcPr>
            <w:tcW w:w="268" w:type="pct"/>
            <w:tcBorders>
              <w:top w:val="nil"/>
              <w:left w:val="nil"/>
              <w:bottom w:val="single" w:sz="4" w:space="0" w:color="auto"/>
              <w:right w:val="single" w:sz="4" w:space="0" w:color="auto"/>
            </w:tcBorders>
            <w:shd w:val="clear" w:color="000000" w:fill="FFFFFF"/>
            <w:noWrap/>
            <w:vAlign w:val="center"/>
            <w:hideMark/>
          </w:tcPr>
          <w:p w14:paraId="21180226"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5.0%</w:t>
            </w:r>
          </w:p>
        </w:tc>
        <w:tc>
          <w:tcPr>
            <w:tcW w:w="603" w:type="pct"/>
            <w:tcBorders>
              <w:top w:val="nil"/>
              <w:left w:val="nil"/>
              <w:bottom w:val="single" w:sz="4" w:space="0" w:color="auto"/>
              <w:right w:val="single" w:sz="4" w:space="0" w:color="auto"/>
            </w:tcBorders>
            <w:shd w:val="clear" w:color="auto" w:fill="auto"/>
            <w:noWrap/>
            <w:vAlign w:val="center"/>
            <w:hideMark/>
          </w:tcPr>
          <w:p w14:paraId="3117262D"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6,135</w:t>
            </w:r>
          </w:p>
        </w:tc>
        <w:tc>
          <w:tcPr>
            <w:tcW w:w="358" w:type="pct"/>
            <w:tcBorders>
              <w:top w:val="nil"/>
              <w:left w:val="nil"/>
              <w:bottom w:val="single" w:sz="4" w:space="0" w:color="auto"/>
              <w:right w:val="single" w:sz="4" w:space="0" w:color="auto"/>
            </w:tcBorders>
            <w:shd w:val="clear" w:color="auto" w:fill="auto"/>
            <w:noWrap/>
            <w:vAlign w:val="center"/>
            <w:hideMark/>
          </w:tcPr>
          <w:p w14:paraId="602052EE"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75,367</w:t>
            </w:r>
          </w:p>
        </w:tc>
        <w:tc>
          <w:tcPr>
            <w:tcW w:w="702" w:type="pct"/>
            <w:tcBorders>
              <w:top w:val="nil"/>
              <w:left w:val="nil"/>
              <w:bottom w:val="single" w:sz="4" w:space="0" w:color="auto"/>
              <w:right w:val="single" w:sz="4" w:space="0" w:color="auto"/>
            </w:tcBorders>
            <w:shd w:val="clear" w:color="000000" w:fill="C6EFCE"/>
            <w:noWrap/>
            <w:vAlign w:val="center"/>
            <w:hideMark/>
          </w:tcPr>
          <w:p w14:paraId="531A5258"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8.1%</w:t>
            </w:r>
          </w:p>
        </w:tc>
        <w:tc>
          <w:tcPr>
            <w:tcW w:w="254" w:type="pct"/>
            <w:tcBorders>
              <w:top w:val="nil"/>
              <w:left w:val="nil"/>
              <w:bottom w:val="single" w:sz="4" w:space="0" w:color="auto"/>
              <w:right w:val="single" w:sz="4" w:space="0" w:color="auto"/>
            </w:tcBorders>
            <w:shd w:val="clear" w:color="000000" w:fill="FFFFFF"/>
            <w:noWrap/>
            <w:vAlign w:val="center"/>
            <w:hideMark/>
          </w:tcPr>
          <w:p w14:paraId="33D5EAA9"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7.9%</w:t>
            </w:r>
          </w:p>
        </w:tc>
        <w:tc>
          <w:tcPr>
            <w:tcW w:w="276" w:type="pct"/>
            <w:tcBorders>
              <w:top w:val="nil"/>
              <w:left w:val="nil"/>
              <w:bottom w:val="single" w:sz="4" w:space="0" w:color="auto"/>
              <w:right w:val="single" w:sz="4" w:space="0" w:color="auto"/>
            </w:tcBorders>
            <w:shd w:val="clear" w:color="000000" w:fill="FFFFFF"/>
            <w:noWrap/>
            <w:vAlign w:val="center"/>
            <w:hideMark/>
          </w:tcPr>
          <w:p w14:paraId="3098366E"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8.3%</w:t>
            </w:r>
          </w:p>
        </w:tc>
      </w:tr>
      <w:tr w:rsidR="00F97138" w:rsidRPr="00F97138" w14:paraId="6A10F1F0" w14:textId="77777777" w:rsidTr="00F97138">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1C5CA47D"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Cambridgeshire</w:t>
            </w:r>
          </w:p>
        </w:tc>
        <w:tc>
          <w:tcPr>
            <w:tcW w:w="603" w:type="pct"/>
            <w:tcBorders>
              <w:top w:val="nil"/>
              <w:left w:val="nil"/>
              <w:bottom w:val="single" w:sz="4" w:space="0" w:color="auto"/>
              <w:right w:val="single" w:sz="4" w:space="0" w:color="auto"/>
            </w:tcBorders>
            <w:shd w:val="clear" w:color="auto" w:fill="auto"/>
            <w:noWrap/>
            <w:vAlign w:val="center"/>
            <w:hideMark/>
          </w:tcPr>
          <w:p w14:paraId="291F1B3D"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17,951</w:t>
            </w:r>
          </w:p>
        </w:tc>
        <w:tc>
          <w:tcPr>
            <w:tcW w:w="358" w:type="pct"/>
            <w:tcBorders>
              <w:top w:val="nil"/>
              <w:left w:val="nil"/>
              <w:bottom w:val="single" w:sz="4" w:space="0" w:color="auto"/>
              <w:right w:val="single" w:sz="4" w:space="0" w:color="auto"/>
            </w:tcBorders>
            <w:shd w:val="clear" w:color="auto" w:fill="auto"/>
            <w:noWrap/>
            <w:vAlign w:val="center"/>
            <w:hideMark/>
          </w:tcPr>
          <w:p w14:paraId="2964C61C"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310,500</w:t>
            </w:r>
          </w:p>
        </w:tc>
        <w:tc>
          <w:tcPr>
            <w:tcW w:w="708" w:type="pct"/>
            <w:tcBorders>
              <w:top w:val="nil"/>
              <w:left w:val="nil"/>
              <w:bottom w:val="single" w:sz="4" w:space="0" w:color="auto"/>
              <w:right w:val="single" w:sz="4" w:space="0" w:color="auto"/>
            </w:tcBorders>
            <w:shd w:val="clear" w:color="000000" w:fill="C6EFCE"/>
            <w:noWrap/>
            <w:vAlign w:val="center"/>
            <w:hideMark/>
          </w:tcPr>
          <w:p w14:paraId="1A10D693"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5.8%</w:t>
            </w:r>
          </w:p>
        </w:tc>
        <w:tc>
          <w:tcPr>
            <w:tcW w:w="255" w:type="pct"/>
            <w:tcBorders>
              <w:top w:val="nil"/>
              <w:left w:val="nil"/>
              <w:bottom w:val="single" w:sz="4" w:space="0" w:color="auto"/>
              <w:right w:val="single" w:sz="4" w:space="0" w:color="auto"/>
            </w:tcBorders>
            <w:shd w:val="clear" w:color="000000" w:fill="FFFFFF"/>
            <w:noWrap/>
            <w:vAlign w:val="center"/>
            <w:hideMark/>
          </w:tcPr>
          <w:p w14:paraId="130473F0"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5.7%</w:t>
            </w:r>
          </w:p>
        </w:tc>
        <w:tc>
          <w:tcPr>
            <w:tcW w:w="268" w:type="pct"/>
            <w:tcBorders>
              <w:top w:val="nil"/>
              <w:left w:val="nil"/>
              <w:bottom w:val="single" w:sz="4" w:space="0" w:color="auto"/>
              <w:right w:val="single" w:sz="4" w:space="0" w:color="auto"/>
            </w:tcBorders>
            <w:shd w:val="clear" w:color="000000" w:fill="FFFFFF"/>
            <w:noWrap/>
            <w:vAlign w:val="center"/>
            <w:hideMark/>
          </w:tcPr>
          <w:p w14:paraId="2CE069F2"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5.9%</w:t>
            </w:r>
          </w:p>
        </w:tc>
        <w:tc>
          <w:tcPr>
            <w:tcW w:w="603" w:type="pct"/>
            <w:tcBorders>
              <w:top w:val="nil"/>
              <w:left w:val="nil"/>
              <w:bottom w:val="single" w:sz="4" w:space="0" w:color="auto"/>
              <w:right w:val="single" w:sz="4" w:space="0" w:color="auto"/>
            </w:tcBorders>
            <w:shd w:val="clear" w:color="auto" w:fill="auto"/>
            <w:noWrap/>
            <w:vAlign w:val="center"/>
            <w:hideMark/>
          </w:tcPr>
          <w:p w14:paraId="384D45C0"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28,887</w:t>
            </w:r>
          </w:p>
        </w:tc>
        <w:tc>
          <w:tcPr>
            <w:tcW w:w="358" w:type="pct"/>
            <w:tcBorders>
              <w:top w:val="nil"/>
              <w:left w:val="nil"/>
              <w:bottom w:val="single" w:sz="4" w:space="0" w:color="auto"/>
              <w:right w:val="single" w:sz="4" w:space="0" w:color="auto"/>
            </w:tcBorders>
            <w:shd w:val="clear" w:color="auto" w:fill="auto"/>
            <w:noWrap/>
            <w:vAlign w:val="center"/>
            <w:hideMark/>
          </w:tcPr>
          <w:p w14:paraId="0779B29E"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311,812</w:t>
            </w:r>
          </w:p>
        </w:tc>
        <w:tc>
          <w:tcPr>
            <w:tcW w:w="702" w:type="pct"/>
            <w:tcBorders>
              <w:top w:val="nil"/>
              <w:left w:val="nil"/>
              <w:bottom w:val="single" w:sz="4" w:space="0" w:color="auto"/>
              <w:right w:val="single" w:sz="4" w:space="0" w:color="auto"/>
            </w:tcBorders>
            <w:shd w:val="clear" w:color="000000" w:fill="C6EFCE"/>
            <w:noWrap/>
            <w:vAlign w:val="center"/>
            <w:hideMark/>
          </w:tcPr>
          <w:p w14:paraId="62C5FF09"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9.3%</w:t>
            </w:r>
          </w:p>
        </w:tc>
        <w:tc>
          <w:tcPr>
            <w:tcW w:w="254" w:type="pct"/>
            <w:tcBorders>
              <w:top w:val="nil"/>
              <w:left w:val="nil"/>
              <w:bottom w:val="single" w:sz="4" w:space="0" w:color="auto"/>
              <w:right w:val="single" w:sz="4" w:space="0" w:color="auto"/>
            </w:tcBorders>
            <w:shd w:val="clear" w:color="000000" w:fill="FFFFFF"/>
            <w:noWrap/>
            <w:vAlign w:val="center"/>
            <w:hideMark/>
          </w:tcPr>
          <w:p w14:paraId="60D5D97B"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9.2%</w:t>
            </w:r>
          </w:p>
        </w:tc>
        <w:tc>
          <w:tcPr>
            <w:tcW w:w="276" w:type="pct"/>
            <w:tcBorders>
              <w:top w:val="nil"/>
              <w:left w:val="nil"/>
              <w:bottom w:val="single" w:sz="4" w:space="0" w:color="auto"/>
              <w:right w:val="single" w:sz="4" w:space="0" w:color="auto"/>
            </w:tcBorders>
            <w:shd w:val="clear" w:color="000000" w:fill="FFFFFF"/>
            <w:noWrap/>
            <w:vAlign w:val="center"/>
            <w:hideMark/>
          </w:tcPr>
          <w:p w14:paraId="07051C07"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9.4%</w:t>
            </w:r>
          </w:p>
        </w:tc>
      </w:tr>
      <w:tr w:rsidR="00F97138" w:rsidRPr="00F97138" w14:paraId="116C3B93" w14:textId="77777777" w:rsidTr="00F97138">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71E6346"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Peterborough</w:t>
            </w:r>
          </w:p>
        </w:tc>
        <w:tc>
          <w:tcPr>
            <w:tcW w:w="603" w:type="pct"/>
            <w:tcBorders>
              <w:top w:val="nil"/>
              <w:left w:val="nil"/>
              <w:bottom w:val="single" w:sz="4" w:space="0" w:color="auto"/>
              <w:right w:val="single" w:sz="4" w:space="0" w:color="auto"/>
            </w:tcBorders>
            <w:shd w:val="clear" w:color="auto" w:fill="auto"/>
            <w:noWrap/>
            <w:vAlign w:val="center"/>
            <w:hideMark/>
          </w:tcPr>
          <w:p w14:paraId="53D33B29"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6,165</w:t>
            </w:r>
          </w:p>
        </w:tc>
        <w:tc>
          <w:tcPr>
            <w:tcW w:w="358" w:type="pct"/>
            <w:tcBorders>
              <w:top w:val="nil"/>
              <w:left w:val="nil"/>
              <w:bottom w:val="single" w:sz="4" w:space="0" w:color="auto"/>
              <w:right w:val="single" w:sz="4" w:space="0" w:color="auto"/>
            </w:tcBorders>
            <w:shd w:val="clear" w:color="auto" w:fill="auto"/>
            <w:noWrap/>
            <w:vAlign w:val="center"/>
            <w:hideMark/>
          </w:tcPr>
          <w:p w14:paraId="69917FB7"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91,355</w:t>
            </w:r>
          </w:p>
        </w:tc>
        <w:tc>
          <w:tcPr>
            <w:tcW w:w="708" w:type="pct"/>
            <w:tcBorders>
              <w:top w:val="nil"/>
              <w:left w:val="nil"/>
              <w:bottom w:val="single" w:sz="4" w:space="0" w:color="auto"/>
              <w:right w:val="single" w:sz="4" w:space="0" w:color="auto"/>
            </w:tcBorders>
            <w:shd w:val="clear" w:color="000000" w:fill="C00000"/>
            <w:noWrap/>
            <w:vAlign w:val="center"/>
            <w:hideMark/>
          </w:tcPr>
          <w:p w14:paraId="0DDD77EF" w14:textId="77777777" w:rsidR="00F97138" w:rsidRPr="00F97138" w:rsidRDefault="00F97138" w:rsidP="00F97138">
            <w:pPr>
              <w:spacing w:after="0" w:line="240" w:lineRule="auto"/>
              <w:jc w:val="center"/>
              <w:rPr>
                <w:rFonts w:ascii="Calibri" w:eastAsia="Times New Roman" w:hAnsi="Calibri" w:cs="Times New Roman"/>
                <w:color w:val="FFFFFF"/>
                <w:sz w:val="16"/>
                <w:szCs w:val="16"/>
                <w:lang w:eastAsia="en-GB"/>
              </w:rPr>
            </w:pPr>
            <w:r w:rsidRPr="00F97138">
              <w:rPr>
                <w:rFonts w:ascii="Calibri" w:eastAsia="Times New Roman" w:hAnsi="Calibri" w:cs="Times New Roman"/>
                <w:color w:val="FFFFFF"/>
                <w:sz w:val="16"/>
                <w:szCs w:val="16"/>
                <w:lang w:eastAsia="en-GB"/>
              </w:rPr>
              <w:t>6.7%</w:t>
            </w:r>
          </w:p>
        </w:tc>
        <w:tc>
          <w:tcPr>
            <w:tcW w:w="255" w:type="pct"/>
            <w:tcBorders>
              <w:top w:val="nil"/>
              <w:left w:val="nil"/>
              <w:bottom w:val="single" w:sz="4" w:space="0" w:color="auto"/>
              <w:right w:val="single" w:sz="4" w:space="0" w:color="auto"/>
            </w:tcBorders>
            <w:shd w:val="clear" w:color="000000" w:fill="FFFFFF"/>
            <w:noWrap/>
            <w:vAlign w:val="center"/>
            <w:hideMark/>
          </w:tcPr>
          <w:p w14:paraId="044EC73F"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6.6%</w:t>
            </w:r>
          </w:p>
        </w:tc>
        <w:tc>
          <w:tcPr>
            <w:tcW w:w="268" w:type="pct"/>
            <w:tcBorders>
              <w:top w:val="nil"/>
              <w:left w:val="nil"/>
              <w:bottom w:val="single" w:sz="4" w:space="0" w:color="auto"/>
              <w:right w:val="single" w:sz="4" w:space="0" w:color="auto"/>
            </w:tcBorders>
            <w:shd w:val="clear" w:color="000000" w:fill="FFFFFF"/>
            <w:noWrap/>
            <w:vAlign w:val="center"/>
            <w:hideMark/>
          </w:tcPr>
          <w:p w14:paraId="5D3E70EF"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6.9%</w:t>
            </w:r>
          </w:p>
        </w:tc>
        <w:tc>
          <w:tcPr>
            <w:tcW w:w="603" w:type="pct"/>
            <w:tcBorders>
              <w:top w:val="nil"/>
              <w:left w:val="nil"/>
              <w:bottom w:val="single" w:sz="4" w:space="0" w:color="auto"/>
              <w:right w:val="single" w:sz="4" w:space="0" w:color="auto"/>
            </w:tcBorders>
            <w:shd w:val="clear" w:color="auto" w:fill="auto"/>
            <w:noWrap/>
            <w:vAlign w:val="center"/>
            <w:hideMark/>
          </w:tcPr>
          <w:p w14:paraId="3F7F71BE"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9,596</w:t>
            </w:r>
          </w:p>
        </w:tc>
        <w:tc>
          <w:tcPr>
            <w:tcW w:w="358" w:type="pct"/>
            <w:tcBorders>
              <w:top w:val="nil"/>
              <w:left w:val="nil"/>
              <w:bottom w:val="single" w:sz="4" w:space="0" w:color="auto"/>
              <w:right w:val="single" w:sz="4" w:space="0" w:color="auto"/>
            </w:tcBorders>
            <w:shd w:val="clear" w:color="auto" w:fill="auto"/>
            <w:noWrap/>
            <w:vAlign w:val="center"/>
            <w:hideMark/>
          </w:tcPr>
          <w:p w14:paraId="173B559A"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93,102</w:t>
            </w:r>
          </w:p>
        </w:tc>
        <w:tc>
          <w:tcPr>
            <w:tcW w:w="702" w:type="pct"/>
            <w:tcBorders>
              <w:top w:val="nil"/>
              <w:left w:val="nil"/>
              <w:bottom w:val="single" w:sz="4" w:space="0" w:color="auto"/>
              <w:right w:val="single" w:sz="4" w:space="0" w:color="auto"/>
            </w:tcBorders>
            <w:shd w:val="clear" w:color="000000" w:fill="C00000"/>
            <w:noWrap/>
            <w:vAlign w:val="center"/>
            <w:hideMark/>
          </w:tcPr>
          <w:p w14:paraId="5A4FA4AC" w14:textId="77777777" w:rsidR="00F97138" w:rsidRPr="00F97138" w:rsidRDefault="00F97138" w:rsidP="00F97138">
            <w:pPr>
              <w:spacing w:after="0" w:line="240" w:lineRule="auto"/>
              <w:jc w:val="center"/>
              <w:rPr>
                <w:rFonts w:ascii="Calibri" w:eastAsia="Times New Roman" w:hAnsi="Calibri" w:cs="Times New Roman"/>
                <w:color w:val="FFFFFF"/>
                <w:sz w:val="16"/>
                <w:szCs w:val="16"/>
                <w:lang w:eastAsia="en-GB"/>
              </w:rPr>
            </w:pPr>
            <w:r w:rsidRPr="00F97138">
              <w:rPr>
                <w:rFonts w:ascii="Calibri" w:eastAsia="Times New Roman" w:hAnsi="Calibri" w:cs="Times New Roman"/>
                <w:color w:val="FFFFFF"/>
                <w:sz w:val="16"/>
                <w:szCs w:val="16"/>
                <w:lang w:eastAsia="en-GB"/>
              </w:rPr>
              <w:t>10.3%</w:t>
            </w:r>
          </w:p>
        </w:tc>
        <w:tc>
          <w:tcPr>
            <w:tcW w:w="254" w:type="pct"/>
            <w:tcBorders>
              <w:top w:val="nil"/>
              <w:left w:val="nil"/>
              <w:bottom w:val="single" w:sz="4" w:space="0" w:color="auto"/>
              <w:right w:val="single" w:sz="4" w:space="0" w:color="auto"/>
            </w:tcBorders>
            <w:shd w:val="clear" w:color="000000" w:fill="FFFFFF"/>
            <w:noWrap/>
            <w:vAlign w:val="center"/>
            <w:hideMark/>
          </w:tcPr>
          <w:p w14:paraId="3C6D4F60"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10.1%</w:t>
            </w:r>
          </w:p>
        </w:tc>
        <w:tc>
          <w:tcPr>
            <w:tcW w:w="276" w:type="pct"/>
            <w:tcBorders>
              <w:top w:val="nil"/>
              <w:left w:val="nil"/>
              <w:bottom w:val="single" w:sz="4" w:space="0" w:color="auto"/>
              <w:right w:val="single" w:sz="4" w:space="0" w:color="auto"/>
            </w:tcBorders>
            <w:shd w:val="clear" w:color="000000" w:fill="FFFFFF"/>
            <w:noWrap/>
            <w:vAlign w:val="center"/>
            <w:hideMark/>
          </w:tcPr>
          <w:p w14:paraId="488AD723"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10.5%</w:t>
            </w:r>
          </w:p>
        </w:tc>
      </w:tr>
      <w:tr w:rsidR="00F97138" w:rsidRPr="00F97138" w14:paraId="7CDBFD1C" w14:textId="77777777" w:rsidTr="00F97138">
        <w:trPr>
          <w:trHeight w:val="225"/>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0036326D"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Cambridgeshire &amp; Peterborough</w:t>
            </w:r>
          </w:p>
        </w:tc>
        <w:tc>
          <w:tcPr>
            <w:tcW w:w="603" w:type="pct"/>
            <w:tcBorders>
              <w:top w:val="nil"/>
              <w:left w:val="nil"/>
              <w:bottom w:val="single" w:sz="4" w:space="0" w:color="auto"/>
              <w:right w:val="single" w:sz="4" w:space="0" w:color="auto"/>
            </w:tcBorders>
            <w:shd w:val="clear" w:color="auto" w:fill="auto"/>
            <w:noWrap/>
            <w:vAlign w:val="center"/>
            <w:hideMark/>
          </w:tcPr>
          <w:p w14:paraId="3A391FAB"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24,116</w:t>
            </w:r>
          </w:p>
        </w:tc>
        <w:tc>
          <w:tcPr>
            <w:tcW w:w="358" w:type="pct"/>
            <w:tcBorders>
              <w:top w:val="nil"/>
              <w:left w:val="nil"/>
              <w:bottom w:val="single" w:sz="4" w:space="0" w:color="auto"/>
              <w:right w:val="single" w:sz="4" w:space="0" w:color="auto"/>
            </w:tcBorders>
            <w:shd w:val="clear" w:color="auto" w:fill="auto"/>
            <w:noWrap/>
            <w:vAlign w:val="center"/>
            <w:hideMark/>
          </w:tcPr>
          <w:p w14:paraId="3C80B312"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401,855</w:t>
            </w:r>
          </w:p>
        </w:tc>
        <w:tc>
          <w:tcPr>
            <w:tcW w:w="708" w:type="pct"/>
            <w:tcBorders>
              <w:top w:val="nil"/>
              <w:left w:val="nil"/>
              <w:bottom w:val="single" w:sz="4" w:space="0" w:color="auto"/>
              <w:right w:val="single" w:sz="4" w:space="0" w:color="auto"/>
            </w:tcBorders>
            <w:shd w:val="clear" w:color="auto" w:fill="auto"/>
            <w:noWrap/>
            <w:vAlign w:val="center"/>
            <w:hideMark/>
          </w:tcPr>
          <w:p w14:paraId="30629A7F"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6.0%</w:t>
            </w:r>
          </w:p>
        </w:tc>
        <w:tc>
          <w:tcPr>
            <w:tcW w:w="255" w:type="pct"/>
            <w:tcBorders>
              <w:top w:val="nil"/>
              <w:left w:val="nil"/>
              <w:bottom w:val="single" w:sz="4" w:space="0" w:color="auto"/>
              <w:right w:val="single" w:sz="4" w:space="0" w:color="auto"/>
            </w:tcBorders>
            <w:shd w:val="clear" w:color="000000" w:fill="FFFFFF"/>
            <w:noWrap/>
            <w:vAlign w:val="center"/>
            <w:hideMark/>
          </w:tcPr>
          <w:p w14:paraId="51CDD5A0"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5.9%</w:t>
            </w:r>
          </w:p>
        </w:tc>
        <w:tc>
          <w:tcPr>
            <w:tcW w:w="268" w:type="pct"/>
            <w:tcBorders>
              <w:top w:val="nil"/>
              <w:left w:val="nil"/>
              <w:bottom w:val="single" w:sz="4" w:space="0" w:color="auto"/>
              <w:right w:val="single" w:sz="4" w:space="0" w:color="auto"/>
            </w:tcBorders>
            <w:shd w:val="clear" w:color="000000" w:fill="FFFFFF"/>
            <w:noWrap/>
            <w:vAlign w:val="center"/>
            <w:hideMark/>
          </w:tcPr>
          <w:p w14:paraId="60892CA5"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6.1%</w:t>
            </w:r>
          </w:p>
        </w:tc>
        <w:tc>
          <w:tcPr>
            <w:tcW w:w="603" w:type="pct"/>
            <w:tcBorders>
              <w:top w:val="nil"/>
              <w:left w:val="nil"/>
              <w:bottom w:val="single" w:sz="4" w:space="0" w:color="auto"/>
              <w:right w:val="single" w:sz="4" w:space="0" w:color="auto"/>
            </w:tcBorders>
            <w:shd w:val="clear" w:color="auto" w:fill="auto"/>
            <w:noWrap/>
            <w:vAlign w:val="center"/>
            <w:hideMark/>
          </w:tcPr>
          <w:p w14:paraId="0982A7C3"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38,483</w:t>
            </w:r>
          </w:p>
        </w:tc>
        <w:tc>
          <w:tcPr>
            <w:tcW w:w="358" w:type="pct"/>
            <w:tcBorders>
              <w:top w:val="nil"/>
              <w:left w:val="nil"/>
              <w:bottom w:val="single" w:sz="4" w:space="0" w:color="auto"/>
              <w:right w:val="single" w:sz="4" w:space="0" w:color="auto"/>
            </w:tcBorders>
            <w:shd w:val="clear" w:color="auto" w:fill="auto"/>
            <w:noWrap/>
            <w:vAlign w:val="center"/>
            <w:hideMark/>
          </w:tcPr>
          <w:p w14:paraId="746A93F1"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404,914</w:t>
            </w:r>
          </w:p>
        </w:tc>
        <w:tc>
          <w:tcPr>
            <w:tcW w:w="702" w:type="pct"/>
            <w:tcBorders>
              <w:top w:val="nil"/>
              <w:left w:val="nil"/>
              <w:bottom w:val="single" w:sz="4" w:space="0" w:color="auto"/>
              <w:right w:val="single" w:sz="4" w:space="0" w:color="auto"/>
            </w:tcBorders>
            <w:shd w:val="clear" w:color="auto" w:fill="auto"/>
            <w:noWrap/>
            <w:vAlign w:val="center"/>
            <w:hideMark/>
          </w:tcPr>
          <w:p w14:paraId="37BA75EB" w14:textId="77777777" w:rsidR="00F97138" w:rsidRPr="00F97138" w:rsidRDefault="00F97138" w:rsidP="00F97138">
            <w:pPr>
              <w:spacing w:after="0" w:line="240" w:lineRule="auto"/>
              <w:jc w:val="center"/>
              <w:rPr>
                <w:rFonts w:ascii="Calibri" w:eastAsia="Times New Roman" w:hAnsi="Calibri" w:cs="Times New Roman"/>
                <w:color w:val="000000"/>
                <w:sz w:val="16"/>
                <w:szCs w:val="16"/>
                <w:lang w:eastAsia="en-GB"/>
              </w:rPr>
            </w:pPr>
            <w:r w:rsidRPr="00F97138">
              <w:rPr>
                <w:rFonts w:ascii="Calibri" w:eastAsia="Times New Roman" w:hAnsi="Calibri" w:cs="Times New Roman"/>
                <w:color w:val="000000"/>
                <w:sz w:val="16"/>
                <w:szCs w:val="16"/>
                <w:lang w:eastAsia="en-GB"/>
              </w:rPr>
              <w:t>9.5%</w:t>
            </w:r>
          </w:p>
        </w:tc>
        <w:tc>
          <w:tcPr>
            <w:tcW w:w="254" w:type="pct"/>
            <w:tcBorders>
              <w:top w:val="nil"/>
              <w:left w:val="nil"/>
              <w:bottom w:val="single" w:sz="4" w:space="0" w:color="auto"/>
              <w:right w:val="single" w:sz="4" w:space="0" w:color="auto"/>
            </w:tcBorders>
            <w:shd w:val="clear" w:color="000000" w:fill="FFFFFF"/>
            <w:noWrap/>
            <w:vAlign w:val="center"/>
            <w:hideMark/>
          </w:tcPr>
          <w:p w14:paraId="074A8B78"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9.4%</w:t>
            </w:r>
          </w:p>
        </w:tc>
        <w:tc>
          <w:tcPr>
            <w:tcW w:w="276" w:type="pct"/>
            <w:tcBorders>
              <w:top w:val="nil"/>
              <w:left w:val="nil"/>
              <w:bottom w:val="single" w:sz="4" w:space="0" w:color="auto"/>
              <w:right w:val="single" w:sz="4" w:space="0" w:color="auto"/>
            </w:tcBorders>
            <w:shd w:val="clear" w:color="000000" w:fill="FFFFFF"/>
            <w:noWrap/>
            <w:vAlign w:val="center"/>
            <w:hideMark/>
          </w:tcPr>
          <w:p w14:paraId="51D53EED" w14:textId="77777777" w:rsidR="00F97138" w:rsidRPr="00F97138" w:rsidRDefault="00F97138" w:rsidP="00F97138">
            <w:pPr>
              <w:spacing w:after="0" w:line="240" w:lineRule="auto"/>
              <w:jc w:val="center"/>
              <w:rPr>
                <w:rFonts w:ascii="Calibri" w:eastAsia="Times New Roman" w:hAnsi="Calibri" w:cs="Times New Roman"/>
                <w:sz w:val="16"/>
                <w:szCs w:val="16"/>
                <w:lang w:eastAsia="en-GB"/>
              </w:rPr>
            </w:pPr>
            <w:r w:rsidRPr="00F97138">
              <w:rPr>
                <w:rFonts w:ascii="Calibri" w:eastAsia="Times New Roman" w:hAnsi="Calibri" w:cs="Times New Roman"/>
                <w:sz w:val="16"/>
                <w:szCs w:val="16"/>
                <w:lang w:eastAsia="en-GB"/>
              </w:rPr>
              <w:t>9.6%</w:t>
            </w:r>
          </w:p>
        </w:tc>
      </w:tr>
    </w:tbl>
    <w:p w14:paraId="2BDAD252" w14:textId="77777777" w:rsidR="000D3E4A" w:rsidRPr="003267DA" w:rsidRDefault="000D3E4A" w:rsidP="000D3E4A">
      <w:pPr>
        <w:pStyle w:val="ListParagraph"/>
        <w:ind w:left="0"/>
        <w:rPr>
          <w:b/>
          <w:sz w:val="16"/>
          <w:szCs w:val="16"/>
        </w:rPr>
      </w:pPr>
      <w:r w:rsidRPr="003267DA">
        <w:rPr>
          <w:b/>
          <w:sz w:val="16"/>
          <w:szCs w:val="16"/>
        </w:rPr>
        <w:t>Source: South West Local Knowledge and Intelligence Service/Public Health England</w:t>
      </w:r>
    </w:p>
    <w:p w14:paraId="04C35E32" w14:textId="77777777" w:rsidR="000D3E4A" w:rsidRPr="003267DA" w:rsidRDefault="000D3E4A" w:rsidP="000D3E4A">
      <w:pPr>
        <w:pStyle w:val="ListParagraph"/>
        <w:ind w:left="0"/>
      </w:pPr>
    </w:p>
    <w:tbl>
      <w:tblPr>
        <w:tblW w:w="3256" w:type="dxa"/>
        <w:tblLook w:val="04A0" w:firstRow="1" w:lastRow="0" w:firstColumn="1" w:lastColumn="0" w:noHBand="0" w:noVBand="1"/>
      </w:tblPr>
      <w:tblGrid>
        <w:gridCol w:w="3256"/>
      </w:tblGrid>
      <w:tr w:rsidR="000D3E4A" w:rsidRPr="003267DA" w14:paraId="0EAB47D0" w14:textId="77777777" w:rsidTr="004E4FD6">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60165CD" w14:textId="77777777" w:rsidR="000D3E4A" w:rsidRPr="003267DA" w:rsidRDefault="000D3E4A" w:rsidP="004E4FD6">
            <w:pPr>
              <w:spacing w:after="0" w:line="240" w:lineRule="auto"/>
              <w:jc w:val="center"/>
              <w:rPr>
                <w:rFonts w:ascii="Calibri" w:eastAsia="Times New Roman" w:hAnsi="Calibri" w:cs="Times New Roman"/>
                <w:b/>
                <w:bCs/>
                <w:color w:val="000000"/>
                <w:sz w:val="16"/>
                <w:szCs w:val="16"/>
                <w:lang w:eastAsia="en-GB"/>
              </w:rPr>
            </w:pPr>
            <w:r w:rsidRPr="003267DA">
              <w:rPr>
                <w:rFonts w:ascii="Calibri" w:eastAsia="Times New Roman" w:hAnsi="Calibri" w:cs="Times New Roman"/>
                <w:b/>
                <w:bCs/>
                <w:color w:val="000000"/>
                <w:sz w:val="16"/>
                <w:szCs w:val="16"/>
                <w:lang w:eastAsia="en-GB"/>
              </w:rPr>
              <w:t>Key</w:t>
            </w:r>
          </w:p>
        </w:tc>
      </w:tr>
      <w:tr w:rsidR="000D3E4A" w:rsidRPr="003267DA" w14:paraId="6C2F4820" w14:textId="77777777" w:rsidTr="004E4FD6">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5BEE9DF9" w14:textId="77777777" w:rsidR="000D3E4A" w:rsidRPr="003267DA" w:rsidRDefault="000D3E4A" w:rsidP="004E4FD6">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0D3E4A" w:rsidRPr="003267DA" w14:paraId="21EDED27" w14:textId="77777777" w:rsidTr="004E4FD6">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CEED854" w14:textId="77777777" w:rsidR="000D3E4A" w:rsidRPr="003267DA" w:rsidRDefault="000D3E4A" w:rsidP="004E4FD6">
            <w:pPr>
              <w:spacing w:after="0" w:line="240" w:lineRule="auto"/>
              <w:jc w:val="center"/>
              <w:rPr>
                <w:rFonts w:ascii="Calibri" w:eastAsia="Times New Roman" w:hAnsi="Calibri" w:cs="Times New Roman"/>
                <w:color w:val="000000"/>
                <w:sz w:val="16"/>
                <w:szCs w:val="16"/>
                <w:lang w:eastAsia="en-GB"/>
              </w:rPr>
            </w:pPr>
            <w:r w:rsidRPr="003267DA">
              <w:rPr>
                <w:rFonts w:ascii="Calibri" w:eastAsia="Times New Roman" w:hAnsi="Calibri" w:cs="Times New Roman"/>
                <w:color w:val="000000"/>
                <w:sz w:val="16"/>
                <w:szCs w:val="16"/>
                <w:lang w:eastAsia="en-GB"/>
              </w:rPr>
              <w:t>Statistically similar prevalence to Cambridgeshire &amp; Peterborough</w:t>
            </w:r>
          </w:p>
        </w:tc>
      </w:tr>
      <w:tr w:rsidR="000D3E4A" w:rsidRPr="003267DA" w14:paraId="52AD8432" w14:textId="77777777" w:rsidTr="004E4FD6">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3FAFB487" w14:textId="77777777" w:rsidR="000D3E4A" w:rsidRPr="003267DA" w:rsidRDefault="000D3E4A" w:rsidP="004E4FD6">
            <w:pPr>
              <w:spacing w:after="0" w:line="240" w:lineRule="auto"/>
              <w:jc w:val="center"/>
              <w:rPr>
                <w:rFonts w:ascii="Calibri" w:eastAsia="Times New Roman" w:hAnsi="Calibri" w:cs="Times New Roman"/>
                <w:color w:val="FFFFFF"/>
                <w:sz w:val="16"/>
                <w:szCs w:val="16"/>
                <w:lang w:eastAsia="en-GB"/>
              </w:rPr>
            </w:pPr>
            <w:r w:rsidRPr="003267DA">
              <w:rPr>
                <w:rFonts w:ascii="Calibri" w:eastAsia="Times New Roman" w:hAnsi="Calibri" w:cs="Times New Roman"/>
                <w:color w:val="FFFFFF"/>
                <w:sz w:val="16"/>
                <w:szCs w:val="16"/>
                <w:lang w:eastAsia="en-GB"/>
              </w:rPr>
              <w:t>Statistically significantly higher prevalence than Cambridgeshire &amp; Peterborough</w:t>
            </w:r>
          </w:p>
        </w:tc>
      </w:tr>
    </w:tbl>
    <w:p w14:paraId="65B5543E" w14:textId="77777777" w:rsidR="00305133" w:rsidRPr="003267DA" w:rsidRDefault="00305133"/>
    <w:p w14:paraId="786DC5CE" w14:textId="14000B1C" w:rsidR="002C755F" w:rsidRDefault="00C66B4E">
      <w:r w:rsidRPr="001D0C50">
        <w:t>Cambridge, East Cambridgeshire, Huntingdonshire, South Cambridgeshire and Cambridgeshire have statistically significantly low prevalence of physical and mental health comorbidity compared to the Cambridgeshire and Peterborough average, for both males and females. Only two areas have statistically significantly high prevalence for this indicator, Fenland and Peterborough</w:t>
      </w:r>
      <w:r w:rsidR="00F97138">
        <w:t>,</w:t>
      </w:r>
      <w:r w:rsidRPr="001D0C50">
        <w:t xml:space="preserve"> and for both of these areas, prevalence is </w:t>
      </w:r>
      <w:r w:rsidR="00F97138">
        <w:t xml:space="preserve">statistically </w:t>
      </w:r>
      <w:r w:rsidRPr="001D0C50">
        <w:t xml:space="preserve">significantly high for both males and females. </w:t>
      </w:r>
    </w:p>
    <w:p w14:paraId="64D864C3" w14:textId="77777777" w:rsidR="00F97138" w:rsidRDefault="00F97138"/>
    <w:p w14:paraId="60B6FE7F" w14:textId="77777777" w:rsidR="00F97138" w:rsidRDefault="00F97138"/>
    <w:p w14:paraId="674E395B" w14:textId="77777777" w:rsidR="00F97138" w:rsidRPr="001D0C50" w:rsidRDefault="00F97138"/>
    <w:p w14:paraId="264A76A2" w14:textId="5F8B2CD1" w:rsidR="00305133" w:rsidRPr="001D0C50" w:rsidRDefault="00305133" w:rsidP="00305133">
      <w:pPr>
        <w:pStyle w:val="ListParagraph"/>
        <w:ind w:left="0"/>
      </w:pPr>
      <w:r w:rsidRPr="001D0C50">
        <w:rPr>
          <w:b/>
        </w:rPr>
        <w:lastRenderedPageBreak/>
        <w:t xml:space="preserve">Table </w:t>
      </w:r>
      <w:r w:rsidR="002C755F" w:rsidRPr="001D0C50">
        <w:rPr>
          <w:b/>
        </w:rPr>
        <w:t>10</w:t>
      </w:r>
      <w:r w:rsidRPr="001D0C50">
        <w:rPr>
          <w:b/>
        </w:rPr>
        <w:t>: Multi-morbidity indicators, 0-24 age group, Cambridgeshire Districts, Cambridgeshire, Peterborough and Cambridgeshire and Peterborough</w:t>
      </w:r>
      <w:r w:rsidR="008044A8">
        <w:rPr>
          <w:b/>
        </w:rPr>
        <w:t>, 2011</w:t>
      </w:r>
    </w:p>
    <w:p w14:paraId="11B5F601" w14:textId="77777777" w:rsidR="00F365B1" w:rsidRPr="001D0C50" w:rsidRDefault="00F365B1" w:rsidP="00305133">
      <w:pPr>
        <w:pStyle w:val="ListParagraph"/>
        <w:ind w:left="0"/>
        <w:rPr>
          <w:b/>
          <w:sz w:val="16"/>
          <w:szCs w:val="16"/>
        </w:rPr>
      </w:pPr>
    </w:p>
    <w:tbl>
      <w:tblPr>
        <w:tblW w:w="5000" w:type="pct"/>
        <w:tblLayout w:type="fixed"/>
        <w:tblLook w:val="04A0" w:firstRow="1" w:lastRow="0" w:firstColumn="1" w:lastColumn="0" w:noHBand="0" w:noVBand="1"/>
      </w:tblPr>
      <w:tblGrid>
        <w:gridCol w:w="1415"/>
        <w:gridCol w:w="849"/>
        <w:gridCol w:w="993"/>
        <w:gridCol w:w="706"/>
        <w:gridCol w:w="709"/>
        <w:gridCol w:w="1133"/>
        <w:gridCol w:w="1135"/>
        <w:gridCol w:w="709"/>
        <w:gridCol w:w="709"/>
        <w:gridCol w:w="1559"/>
        <w:gridCol w:w="1559"/>
        <w:gridCol w:w="709"/>
        <w:gridCol w:w="711"/>
        <w:gridCol w:w="1052"/>
      </w:tblGrid>
      <w:tr w:rsidR="00F97138" w:rsidRPr="001D0C50" w14:paraId="394F03D6" w14:textId="77777777" w:rsidTr="00F365B1">
        <w:trPr>
          <w:trHeight w:val="225"/>
        </w:trPr>
        <w:tc>
          <w:tcPr>
            <w:tcW w:w="5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CAB2CFA" w14:textId="1175DBBA"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Area</w:t>
            </w:r>
          </w:p>
        </w:tc>
        <w:tc>
          <w:tcPr>
            <w:tcW w:w="30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DE93788" w14:textId="1C827046"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2+ MM</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704258A" w14:textId="25FAD1BE"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2+ MM, All Ages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520DD67" w14:textId="081398E9"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8DA69B9" w14:textId="4304B997"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E16A59D" w14:textId="5CA21AA5"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3+ MM</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5DC55D9" w14:textId="5E432B7A"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3+ MM, All Ages</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0D62932" w14:textId="444E8388"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2F721F5" w14:textId="385DE28B"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DDE6FB8" w14:textId="272A4C5D"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with physical &amp; mental health comorbidity</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970DD22" w14:textId="17A66F3D"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with physical &amp; mental health comorbidity</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9E0326D" w14:textId="71F208A5"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8FB479A" w14:textId="2D119CB2"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0AF6CE24" w14:textId="197CBD49" w:rsidR="00F97138" w:rsidRPr="001D0C50" w:rsidRDefault="00F97138" w:rsidP="00F97138">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Total Population</w:t>
            </w:r>
          </w:p>
        </w:tc>
      </w:tr>
      <w:tr w:rsidR="00F97138" w:rsidRPr="001D0C50" w14:paraId="04E87C4E" w14:textId="77777777" w:rsidTr="00F365B1">
        <w:trPr>
          <w:trHeight w:val="450"/>
        </w:trPr>
        <w:tc>
          <w:tcPr>
            <w:tcW w:w="507" w:type="pct"/>
            <w:vMerge/>
            <w:tcBorders>
              <w:top w:val="single" w:sz="4" w:space="0" w:color="auto"/>
              <w:left w:val="single" w:sz="4" w:space="0" w:color="auto"/>
              <w:bottom w:val="single" w:sz="4" w:space="0" w:color="auto"/>
              <w:right w:val="single" w:sz="4" w:space="0" w:color="auto"/>
            </w:tcBorders>
            <w:vAlign w:val="center"/>
            <w:hideMark/>
          </w:tcPr>
          <w:p w14:paraId="2752EA88"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2FC2951"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0EC9CDF6"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6EEF1F6B"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6954FE5"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926E022"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337126F5"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6F05E19"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E569770"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7AFC598F"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3E04B3CB"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55723B80"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1A6185A7"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14:paraId="2A511D94" w14:textId="77777777" w:rsidR="00F97138" w:rsidRPr="001D0C50" w:rsidRDefault="00F97138" w:rsidP="00F97138">
            <w:pPr>
              <w:spacing w:after="0" w:line="240" w:lineRule="auto"/>
              <w:rPr>
                <w:rFonts w:ascii="Calibri" w:eastAsia="Times New Roman" w:hAnsi="Calibri" w:cs="Times New Roman"/>
                <w:b/>
                <w:bCs/>
                <w:color w:val="000000"/>
                <w:sz w:val="16"/>
                <w:szCs w:val="16"/>
                <w:lang w:eastAsia="en-GB"/>
              </w:rPr>
            </w:pPr>
          </w:p>
        </w:tc>
      </w:tr>
      <w:tr w:rsidR="00F97138" w:rsidRPr="001D0C50" w14:paraId="159A885C" w14:textId="77777777" w:rsidTr="005F782F">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5F55F07" w14:textId="135A99F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w:t>
            </w:r>
          </w:p>
        </w:tc>
        <w:tc>
          <w:tcPr>
            <w:tcW w:w="304" w:type="pct"/>
            <w:tcBorders>
              <w:top w:val="nil"/>
              <w:left w:val="nil"/>
              <w:bottom w:val="single" w:sz="4" w:space="0" w:color="auto"/>
              <w:right w:val="single" w:sz="4" w:space="0" w:color="auto"/>
            </w:tcBorders>
            <w:shd w:val="clear" w:color="auto" w:fill="auto"/>
            <w:noWrap/>
            <w:vAlign w:val="center"/>
            <w:hideMark/>
          </w:tcPr>
          <w:p w14:paraId="114B6D35" w14:textId="1BAA04CE"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1,132</w:t>
            </w:r>
          </w:p>
        </w:tc>
        <w:tc>
          <w:tcPr>
            <w:tcW w:w="356" w:type="pct"/>
            <w:tcBorders>
              <w:top w:val="nil"/>
              <w:left w:val="nil"/>
              <w:bottom w:val="single" w:sz="4" w:space="0" w:color="auto"/>
              <w:right w:val="single" w:sz="4" w:space="0" w:color="auto"/>
            </w:tcBorders>
            <w:shd w:val="clear" w:color="000000" w:fill="C00000"/>
            <w:noWrap/>
            <w:vAlign w:val="center"/>
            <w:hideMark/>
          </w:tcPr>
          <w:p w14:paraId="15A93FAE" w14:textId="2CB36998"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2.6%</w:t>
            </w:r>
          </w:p>
        </w:tc>
        <w:tc>
          <w:tcPr>
            <w:tcW w:w="253" w:type="pct"/>
            <w:tcBorders>
              <w:top w:val="nil"/>
              <w:left w:val="nil"/>
              <w:bottom w:val="single" w:sz="4" w:space="0" w:color="auto"/>
              <w:right w:val="single" w:sz="4" w:space="0" w:color="auto"/>
            </w:tcBorders>
            <w:shd w:val="clear" w:color="000000" w:fill="FFFFFF"/>
            <w:noWrap/>
            <w:vAlign w:val="center"/>
            <w:hideMark/>
          </w:tcPr>
          <w:p w14:paraId="18FCBD3F" w14:textId="25CD392D" w:rsidR="00F97138" w:rsidRPr="001D0C50" w:rsidRDefault="00F97138" w:rsidP="00F97138">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2.4%</w:t>
            </w:r>
          </w:p>
        </w:tc>
        <w:tc>
          <w:tcPr>
            <w:tcW w:w="254" w:type="pct"/>
            <w:tcBorders>
              <w:top w:val="nil"/>
              <w:left w:val="nil"/>
              <w:bottom w:val="single" w:sz="4" w:space="0" w:color="auto"/>
              <w:right w:val="single" w:sz="4" w:space="0" w:color="auto"/>
            </w:tcBorders>
            <w:shd w:val="clear" w:color="000000" w:fill="FFFFFF"/>
            <w:noWrap/>
            <w:vAlign w:val="center"/>
            <w:hideMark/>
          </w:tcPr>
          <w:p w14:paraId="32F4D4DB" w14:textId="0C7E3B39"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2.7%</w:t>
            </w:r>
          </w:p>
        </w:tc>
        <w:tc>
          <w:tcPr>
            <w:tcW w:w="406" w:type="pct"/>
            <w:tcBorders>
              <w:top w:val="nil"/>
              <w:left w:val="nil"/>
              <w:bottom w:val="single" w:sz="4" w:space="0" w:color="auto"/>
              <w:right w:val="single" w:sz="4" w:space="0" w:color="auto"/>
            </w:tcBorders>
            <w:shd w:val="clear" w:color="auto" w:fill="auto"/>
            <w:noWrap/>
            <w:vAlign w:val="center"/>
            <w:hideMark/>
          </w:tcPr>
          <w:p w14:paraId="7596AD85" w14:textId="21065A9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256</w:t>
            </w:r>
          </w:p>
        </w:tc>
        <w:tc>
          <w:tcPr>
            <w:tcW w:w="407" w:type="pct"/>
            <w:tcBorders>
              <w:top w:val="nil"/>
              <w:left w:val="nil"/>
              <w:bottom w:val="single" w:sz="4" w:space="0" w:color="auto"/>
              <w:right w:val="single" w:sz="4" w:space="0" w:color="auto"/>
            </w:tcBorders>
            <w:shd w:val="clear" w:color="000000" w:fill="C00000"/>
            <w:noWrap/>
            <w:vAlign w:val="center"/>
            <w:hideMark/>
          </w:tcPr>
          <w:p w14:paraId="308BD0F6" w14:textId="7C4E2018"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0.6%</w:t>
            </w:r>
          </w:p>
        </w:tc>
        <w:tc>
          <w:tcPr>
            <w:tcW w:w="254" w:type="pct"/>
            <w:tcBorders>
              <w:top w:val="nil"/>
              <w:left w:val="nil"/>
              <w:bottom w:val="single" w:sz="4" w:space="0" w:color="auto"/>
              <w:right w:val="single" w:sz="4" w:space="0" w:color="auto"/>
            </w:tcBorders>
            <w:shd w:val="clear" w:color="000000" w:fill="FFFFFF"/>
            <w:noWrap/>
            <w:vAlign w:val="center"/>
            <w:hideMark/>
          </w:tcPr>
          <w:p w14:paraId="7EDC3AC4" w14:textId="0FC9AFF2" w:rsidR="00F97138" w:rsidRPr="001D0C50" w:rsidRDefault="00F97138" w:rsidP="00F97138">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0.5%</w:t>
            </w:r>
          </w:p>
        </w:tc>
        <w:tc>
          <w:tcPr>
            <w:tcW w:w="254" w:type="pct"/>
            <w:tcBorders>
              <w:top w:val="nil"/>
              <w:left w:val="nil"/>
              <w:bottom w:val="single" w:sz="4" w:space="0" w:color="auto"/>
              <w:right w:val="single" w:sz="4" w:space="0" w:color="auto"/>
            </w:tcBorders>
            <w:shd w:val="clear" w:color="000000" w:fill="FFFFFF"/>
            <w:noWrap/>
            <w:vAlign w:val="center"/>
            <w:hideMark/>
          </w:tcPr>
          <w:p w14:paraId="61C76364" w14:textId="20AC2702"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0.7%</w:t>
            </w:r>
          </w:p>
        </w:tc>
        <w:tc>
          <w:tcPr>
            <w:tcW w:w="559" w:type="pct"/>
            <w:tcBorders>
              <w:top w:val="nil"/>
              <w:left w:val="nil"/>
              <w:bottom w:val="single" w:sz="4" w:space="0" w:color="auto"/>
              <w:right w:val="single" w:sz="4" w:space="0" w:color="auto"/>
            </w:tcBorders>
            <w:shd w:val="clear" w:color="auto" w:fill="auto"/>
            <w:noWrap/>
            <w:vAlign w:val="center"/>
            <w:hideMark/>
          </w:tcPr>
          <w:p w14:paraId="393CECA3" w14:textId="35645FD5"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395</w:t>
            </w:r>
          </w:p>
        </w:tc>
        <w:tc>
          <w:tcPr>
            <w:tcW w:w="559" w:type="pct"/>
            <w:tcBorders>
              <w:top w:val="nil"/>
              <w:left w:val="nil"/>
              <w:bottom w:val="single" w:sz="4" w:space="0" w:color="auto"/>
              <w:right w:val="single" w:sz="4" w:space="0" w:color="auto"/>
            </w:tcBorders>
            <w:shd w:val="clear" w:color="000000" w:fill="C00000"/>
            <w:noWrap/>
            <w:vAlign w:val="center"/>
            <w:hideMark/>
          </w:tcPr>
          <w:p w14:paraId="714F05F9" w14:textId="03D95CEE"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0.9%</w:t>
            </w:r>
          </w:p>
        </w:tc>
        <w:tc>
          <w:tcPr>
            <w:tcW w:w="254" w:type="pct"/>
            <w:tcBorders>
              <w:top w:val="nil"/>
              <w:left w:val="nil"/>
              <w:bottom w:val="single" w:sz="4" w:space="0" w:color="auto"/>
              <w:right w:val="single" w:sz="4" w:space="0" w:color="auto"/>
            </w:tcBorders>
            <w:shd w:val="clear" w:color="000000" w:fill="FFFFFF"/>
            <w:noWrap/>
            <w:vAlign w:val="center"/>
            <w:hideMark/>
          </w:tcPr>
          <w:p w14:paraId="7FA51CB6" w14:textId="4A34843B" w:rsidR="00F97138" w:rsidRPr="001D0C50" w:rsidRDefault="00F97138" w:rsidP="00F97138">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0.8%</w:t>
            </w:r>
          </w:p>
        </w:tc>
        <w:tc>
          <w:tcPr>
            <w:tcW w:w="255" w:type="pct"/>
            <w:tcBorders>
              <w:top w:val="nil"/>
              <w:left w:val="nil"/>
              <w:bottom w:val="single" w:sz="4" w:space="0" w:color="auto"/>
              <w:right w:val="single" w:sz="4" w:space="0" w:color="auto"/>
            </w:tcBorders>
            <w:shd w:val="clear" w:color="000000" w:fill="FFFFFF"/>
            <w:noWrap/>
            <w:vAlign w:val="center"/>
            <w:hideMark/>
          </w:tcPr>
          <w:p w14:paraId="7C4B6AAC" w14:textId="32387A36"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1.0%</w:t>
            </w:r>
          </w:p>
        </w:tc>
        <w:tc>
          <w:tcPr>
            <w:tcW w:w="377" w:type="pct"/>
            <w:tcBorders>
              <w:top w:val="nil"/>
              <w:left w:val="nil"/>
              <w:bottom w:val="single" w:sz="4" w:space="0" w:color="auto"/>
              <w:right w:val="single" w:sz="4" w:space="0" w:color="auto"/>
            </w:tcBorders>
            <w:shd w:val="clear" w:color="auto" w:fill="auto"/>
            <w:noWrap/>
            <w:vAlign w:val="center"/>
            <w:hideMark/>
          </w:tcPr>
          <w:p w14:paraId="744852B9" w14:textId="311DF16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44,096</w:t>
            </w:r>
          </w:p>
        </w:tc>
      </w:tr>
      <w:tr w:rsidR="00F97138" w:rsidRPr="001D0C50" w14:paraId="5CE4EC13" w14:textId="77777777" w:rsidTr="005F782F">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46DDC5B" w14:textId="7D9FF265"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East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65AB6BF8" w14:textId="64C440C4"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400</w:t>
            </w:r>
          </w:p>
        </w:tc>
        <w:tc>
          <w:tcPr>
            <w:tcW w:w="356" w:type="pct"/>
            <w:tcBorders>
              <w:top w:val="nil"/>
              <w:left w:val="nil"/>
              <w:bottom w:val="single" w:sz="4" w:space="0" w:color="auto"/>
              <w:right w:val="single" w:sz="4" w:space="0" w:color="auto"/>
            </w:tcBorders>
            <w:shd w:val="clear" w:color="auto" w:fill="auto"/>
            <w:noWrap/>
            <w:vAlign w:val="center"/>
            <w:hideMark/>
          </w:tcPr>
          <w:p w14:paraId="7C59EBEC" w14:textId="017052C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1.7%</w:t>
            </w:r>
          </w:p>
        </w:tc>
        <w:tc>
          <w:tcPr>
            <w:tcW w:w="253" w:type="pct"/>
            <w:tcBorders>
              <w:top w:val="nil"/>
              <w:left w:val="nil"/>
              <w:bottom w:val="single" w:sz="4" w:space="0" w:color="auto"/>
              <w:right w:val="single" w:sz="4" w:space="0" w:color="auto"/>
            </w:tcBorders>
            <w:shd w:val="clear" w:color="000000" w:fill="FFFFFF"/>
            <w:noWrap/>
            <w:vAlign w:val="center"/>
            <w:hideMark/>
          </w:tcPr>
          <w:p w14:paraId="20BCACFB" w14:textId="3038D95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1.5%</w:t>
            </w:r>
          </w:p>
        </w:tc>
        <w:tc>
          <w:tcPr>
            <w:tcW w:w="254" w:type="pct"/>
            <w:tcBorders>
              <w:top w:val="nil"/>
              <w:left w:val="nil"/>
              <w:bottom w:val="single" w:sz="4" w:space="0" w:color="auto"/>
              <w:right w:val="single" w:sz="4" w:space="0" w:color="auto"/>
            </w:tcBorders>
            <w:shd w:val="clear" w:color="000000" w:fill="FFFFFF"/>
            <w:noWrap/>
            <w:vAlign w:val="center"/>
            <w:hideMark/>
          </w:tcPr>
          <w:p w14:paraId="0144D08F" w14:textId="329729B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1.8%</w:t>
            </w:r>
          </w:p>
        </w:tc>
        <w:tc>
          <w:tcPr>
            <w:tcW w:w="406" w:type="pct"/>
            <w:tcBorders>
              <w:top w:val="nil"/>
              <w:left w:val="nil"/>
              <w:bottom w:val="single" w:sz="4" w:space="0" w:color="auto"/>
              <w:right w:val="single" w:sz="4" w:space="0" w:color="auto"/>
            </w:tcBorders>
            <w:shd w:val="clear" w:color="auto" w:fill="auto"/>
            <w:noWrap/>
            <w:vAlign w:val="center"/>
            <w:hideMark/>
          </w:tcPr>
          <w:p w14:paraId="4801BA57" w14:textId="36C887F4"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79</w:t>
            </w:r>
          </w:p>
        </w:tc>
        <w:tc>
          <w:tcPr>
            <w:tcW w:w="407" w:type="pct"/>
            <w:tcBorders>
              <w:top w:val="nil"/>
              <w:left w:val="nil"/>
              <w:bottom w:val="single" w:sz="4" w:space="0" w:color="auto"/>
              <w:right w:val="single" w:sz="4" w:space="0" w:color="auto"/>
            </w:tcBorders>
            <w:shd w:val="clear" w:color="auto" w:fill="auto"/>
            <w:noWrap/>
            <w:vAlign w:val="center"/>
            <w:hideMark/>
          </w:tcPr>
          <w:p w14:paraId="055684E3" w14:textId="186A92B0"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0.3%</w:t>
            </w:r>
          </w:p>
        </w:tc>
        <w:tc>
          <w:tcPr>
            <w:tcW w:w="254" w:type="pct"/>
            <w:tcBorders>
              <w:top w:val="nil"/>
              <w:left w:val="nil"/>
              <w:bottom w:val="single" w:sz="4" w:space="0" w:color="auto"/>
              <w:right w:val="single" w:sz="4" w:space="0" w:color="auto"/>
            </w:tcBorders>
            <w:shd w:val="clear" w:color="000000" w:fill="FFFFFF"/>
            <w:noWrap/>
            <w:vAlign w:val="center"/>
            <w:hideMark/>
          </w:tcPr>
          <w:p w14:paraId="633498E8" w14:textId="0ECAA3D6"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0.3%</w:t>
            </w:r>
          </w:p>
        </w:tc>
        <w:tc>
          <w:tcPr>
            <w:tcW w:w="254" w:type="pct"/>
            <w:tcBorders>
              <w:top w:val="nil"/>
              <w:left w:val="nil"/>
              <w:bottom w:val="single" w:sz="4" w:space="0" w:color="auto"/>
              <w:right w:val="single" w:sz="4" w:space="0" w:color="auto"/>
            </w:tcBorders>
            <w:shd w:val="clear" w:color="000000" w:fill="FFFFFF"/>
            <w:noWrap/>
            <w:vAlign w:val="center"/>
            <w:hideMark/>
          </w:tcPr>
          <w:p w14:paraId="73DAEF12" w14:textId="73A60669"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0.4%</w:t>
            </w:r>
          </w:p>
        </w:tc>
        <w:tc>
          <w:tcPr>
            <w:tcW w:w="559" w:type="pct"/>
            <w:tcBorders>
              <w:top w:val="nil"/>
              <w:left w:val="nil"/>
              <w:bottom w:val="single" w:sz="4" w:space="0" w:color="auto"/>
              <w:right w:val="single" w:sz="4" w:space="0" w:color="auto"/>
            </w:tcBorders>
            <w:shd w:val="clear" w:color="auto" w:fill="auto"/>
            <w:noWrap/>
            <w:vAlign w:val="center"/>
            <w:hideMark/>
          </w:tcPr>
          <w:p w14:paraId="311269DF" w14:textId="102A41E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100</w:t>
            </w:r>
          </w:p>
        </w:tc>
        <w:tc>
          <w:tcPr>
            <w:tcW w:w="559" w:type="pct"/>
            <w:tcBorders>
              <w:top w:val="nil"/>
              <w:left w:val="nil"/>
              <w:bottom w:val="single" w:sz="4" w:space="0" w:color="auto"/>
              <w:right w:val="single" w:sz="4" w:space="0" w:color="auto"/>
            </w:tcBorders>
            <w:shd w:val="clear" w:color="000000" w:fill="C6EFCE"/>
            <w:noWrap/>
            <w:vAlign w:val="center"/>
            <w:hideMark/>
          </w:tcPr>
          <w:p w14:paraId="2A744BE2" w14:textId="409F1BEC"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0.4%</w:t>
            </w:r>
          </w:p>
        </w:tc>
        <w:tc>
          <w:tcPr>
            <w:tcW w:w="254" w:type="pct"/>
            <w:tcBorders>
              <w:top w:val="nil"/>
              <w:left w:val="nil"/>
              <w:bottom w:val="single" w:sz="4" w:space="0" w:color="auto"/>
              <w:right w:val="single" w:sz="4" w:space="0" w:color="auto"/>
            </w:tcBorders>
            <w:shd w:val="clear" w:color="000000" w:fill="FFFFFF"/>
            <w:noWrap/>
            <w:vAlign w:val="center"/>
            <w:hideMark/>
          </w:tcPr>
          <w:p w14:paraId="4A8FD599" w14:textId="79FD05F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0.3%</w:t>
            </w:r>
          </w:p>
        </w:tc>
        <w:tc>
          <w:tcPr>
            <w:tcW w:w="255" w:type="pct"/>
            <w:tcBorders>
              <w:top w:val="nil"/>
              <w:left w:val="nil"/>
              <w:bottom w:val="single" w:sz="4" w:space="0" w:color="auto"/>
              <w:right w:val="single" w:sz="4" w:space="0" w:color="auto"/>
            </w:tcBorders>
            <w:shd w:val="clear" w:color="000000" w:fill="FFFFFF"/>
            <w:noWrap/>
            <w:vAlign w:val="center"/>
            <w:hideMark/>
          </w:tcPr>
          <w:p w14:paraId="0B0226C7" w14:textId="4D355429" w:rsidR="00F97138" w:rsidRPr="001D0C50" w:rsidRDefault="00F97138" w:rsidP="00F97138">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0.5%</w:t>
            </w:r>
          </w:p>
        </w:tc>
        <w:tc>
          <w:tcPr>
            <w:tcW w:w="377" w:type="pct"/>
            <w:tcBorders>
              <w:top w:val="nil"/>
              <w:left w:val="nil"/>
              <w:bottom w:val="single" w:sz="4" w:space="0" w:color="auto"/>
              <w:right w:val="single" w:sz="4" w:space="0" w:color="auto"/>
            </w:tcBorders>
            <w:shd w:val="clear" w:color="auto" w:fill="auto"/>
            <w:noWrap/>
            <w:vAlign w:val="center"/>
            <w:hideMark/>
          </w:tcPr>
          <w:p w14:paraId="6C964BC0" w14:textId="6C4A3C1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24,139</w:t>
            </w:r>
          </w:p>
        </w:tc>
      </w:tr>
      <w:tr w:rsidR="00F97138" w:rsidRPr="001D0C50" w14:paraId="5056D129" w14:textId="77777777" w:rsidTr="005F782F">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5418153" w14:textId="0D4EA2DD"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Fenland</w:t>
            </w:r>
          </w:p>
        </w:tc>
        <w:tc>
          <w:tcPr>
            <w:tcW w:w="304" w:type="pct"/>
            <w:tcBorders>
              <w:top w:val="nil"/>
              <w:left w:val="nil"/>
              <w:bottom w:val="single" w:sz="4" w:space="0" w:color="auto"/>
              <w:right w:val="single" w:sz="4" w:space="0" w:color="auto"/>
            </w:tcBorders>
            <w:shd w:val="clear" w:color="auto" w:fill="auto"/>
            <w:noWrap/>
            <w:vAlign w:val="center"/>
            <w:hideMark/>
          </w:tcPr>
          <w:p w14:paraId="4D0B209F" w14:textId="24C1F9C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512</w:t>
            </w:r>
          </w:p>
        </w:tc>
        <w:tc>
          <w:tcPr>
            <w:tcW w:w="356" w:type="pct"/>
            <w:tcBorders>
              <w:top w:val="nil"/>
              <w:left w:val="nil"/>
              <w:bottom w:val="single" w:sz="4" w:space="0" w:color="auto"/>
              <w:right w:val="single" w:sz="4" w:space="0" w:color="auto"/>
            </w:tcBorders>
            <w:shd w:val="clear" w:color="auto" w:fill="auto"/>
            <w:noWrap/>
            <w:vAlign w:val="center"/>
            <w:hideMark/>
          </w:tcPr>
          <w:p w14:paraId="3EEF5AF0" w14:textId="527C74DC"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1.9%</w:t>
            </w:r>
          </w:p>
        </w:tc>
        <w:tc>
          <w:tcPr>
            <w:tcW w:w="253" w:type="pct"/>
            <w:tcBorders>
              <w:top w:val="nil"/>
              <w:left w:val="nil"/>
              <w:bottom w:val="single" w:sz="4" w:space="0" w:color="auto"/>
              <w:right w:val="single" w:sz="4" w:space="0" w:color="auto"/>
            </w:tcBorders>
            <w:shd w:val="clear" w:color="000000" w:fill="FFFFFF"/>
            <w:noWrap/>
            <w:vAlign w:val="center"/>
            <w:hideMark/>
          </w:tcPr>
          <w:p w14:paraId="7F808798" w14:textId="7A553E5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1.8%</w:t>
            </w:r>
          </w:p>
        </w:tc>
        <w:tc>
          <w:tcPr>
            <w:tcW w:w="254" w:type="pct"/>
            <w:tcBorders>
              <w:top w:val="nil"/>
              <w:left w:val="nil"/>
              <w:bottom w:val="single" w:sz="4" w:space="0" w:color="auto"/>
              <w:right w:val="single" w:sz="4" w:space="0" w:color="auto"/>
            </w:tcBorders>
            <w:shd w:val="clear" w:color="000000" w:fill="FFFFFF"/>
            <w:noWrap/>
            <w:vAlign w:val="center"/>
            <w:hideMark/>
          </w:tcPr>
          <w:p w14:paraId="00DECD55" w14:textId="6C5A552A"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2.1%</w:t>
            </w:r>
          </w:p>
        </w:tc>
        <w:tc>
          <w:tcPr>
            <w:tcW w:w="406" w:type="pct"/>
            <w:tcBorders>
              <w:top w:val="nil"/>
              <w:left w:val="nil"/>
              <w:bottom w:val="single" w:sz="4" w:space="0" w:color="auto"/>
              <w:right w:val="single" w:sz="4" w:space="0" w:color="auto"/>
            </w:tcBorders>
            <w:shd w:val="clear" w:color="auto" w:fill="auto"/>
            <w:noWrap/>
            <w:vAlign w:val="center"/>
            <w:hideMark/>
          </w:tcPr>
          <w:p w14:paraId="7E77D3C6" w14:textId="79C8C10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103</w:t>
            </w:r>
          </w:p>
        </w:tc>
        <w:tc>
          <w:tcPr>
            <w:tcW w:w="407" w:type="pct"/>
            <w:tcBorders>
              <w:top w:val="nil"/>
              <w:left w:val="nil"/>
              <w:bottom w:val="single" w:sz="4" w:space="0" w:color="auto"/>
              <w:right w:val="single" w:sz="4" w:space="0" w:color="auto"/>
            </w:tcBorders>
            <w:shd w:val="clear" w:color="auto" w:fill="auto"/>
            <w:noWrap/>
            <w:vAlign w:val="center"/>
            <w:hideMark/>
          </w:tcPr>
          <w:p w14:paraId="56043EFA" w14:textId="567F14DC"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0.4%</w:t>
            </w:r>
          </w:p>
        </w:tc>
        <w:tc>
          <w:tcPr>
            <w:tcW w:w="254" w:type="pct"/>
            <w:tcBorders>
              <w:top w:val="nil"/>
              <w:left w:val="nil"/>
              <w:bottom w:val="single" w:sz="4" w:space="0" w:color="auto"/>
              <w:right w:val="single" w:sz="4" w:space="0" w:color="auto"/>
            </w:tcBorders>
            <w:shd w:val="clear" w:color="000000" w:fill="FFFFFF"/>
            <w:noWrap/>
            <w:vAlign w:val="center"/>
            <w:hideMark/>
          </w:tcPr>
          <w:p w14:paraId="7BF0DF59" w14:textId="6E48D80E"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0.3%</w:t>
            </w:r>
          </w:p>
        </w:tc>
        <w:tc>
          <w:tcPr>
            <w:tcW w:w="254" w:type="pct"/>
            <w:tcBorders>
              <w:top w:val="nil"/>
              <w:left w:val="nil"/>
              <w:bottom w:val="single" w:sz="4" w:space="0" w:color="auto"/>
              <w:right w:val="single" w:sz="4" w:space="0" w:color="auto"/>
            </w:tcBorders>
            <w:shd w:val="clear" w:color="000000" w:fill="FFFFFF"/>
            <w:noWrap/>
            <w:vAlign w:val="center"/>
            <w:hideMark/>
          </w:tcPr>
          <w:p w14:paraId="62B55410" w14:textId="308C9CBE"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0.5%</w:t>
            </w:r>
          </w:p>
        </w:tc>
        <w:tc>
          <w:tcPr>
            <w:tcW w:w="559" w:type="pct"/>
            <w:tcBorders>
              <w:top w:val="nil"/>
              <w:left w:val="nil"/>
              <w:bottom w:val="single" w:sz="4" w:space="0" w:color="auto"/>
              <w:right w:val="single" w:sz="4" w:space="0" w:color="auto"/>
            </w:tcBorders>
            <w:shd w:val="clear" w:color="auto" w:fill="auto"/>
            <w:noWrap/>
            <w:vAlign w:val="center"/>
            <w:hideMark/>
          </w:tcPr>
          <w:p w14:paraId="6166D808" w14:textId="6A48D47A"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145</w:t>
            </w:r>
          </w:p>
        </w:tc>
        <w:tc>
          <w:tcPr>
            <w:tcW w:w="559" w:type="pct"/>
            <w:tcBorders>
              <w:top w:val="nil"/>
              <w:left w:val="nil"/>
              <w:bottom w:val="single" w:sz="4" w:space="0" w:color="auto"/>
              <w:right w:val="single" w:sz="4" w:space="0" w:color="auto"/>
            </w:tcBorders>
            <w:shd w:val="clear" w:color="auto" w:fill="auto"/>
            <w:noWrap/>
            <w:vAlign w:val="center"/>
            <w:hideMark/>
          </w:tcPr>
          <w:p w14:paraId="417A8C2A" w14:textId="7A14EE0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0.5%</w:t>
            </w:r>
          </w:p>
        </w:tc>
        <w:tc>
          <w:tcPr>
            <w:tcW w:w="254" w:type="pct"/>
            <w:tcBorders>
              <w:top w:val="nil"/>
              <w:left w:val="nil"/>
              <w:bottom w:val="single" w:sz="4" w:space="0" w:color="auto"/>
              <w:right w:val="single" w:sz="4" w:space="0" w:color="auto"/>
            </w:tcBorders>
            <w:shd w:val="clear" w:color="000000" w:fill="FFFFFF"/>
            <w:noWrap/>
            <w:vAlign w:val="center"/>
            <w:hideMark/>
          </w:tcPr>
          <w:p w14:paraId="155FF842" w14:textId="14E385C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0.5%</w:t>
            </w:r>
          </w:p>
        </w:tc>
        <w:tc>
          <w:tcPr>
            <w:tcW w:w="255" w:type="pct"/>
            <w:tcBorders>
              <w:top w:val="nil"/>
              <w:left w:val="nil"/>
              <w:bottom w:val="single" w:sz="4" w:space="0" w:color="auto"/>
              <w:right w:val="single" w:sz="4" w:space="0" w:color="auto"/>
            </w:tcBorders>
            <w:shd w:val="clear" w:color="000000" w:fill="FFFFFF"/>
            <w:noWrap/>
            <w:vAlign w:val="center"/>
            <w:hideMark/>
          </w:tcPr>
          <w:p w14:paraId="1DC3BD04" w14:textId="4C47489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0.6%</w:t>
            </w:r>
          </w:p>
        </w:tc>
        <w:tc>
          <w:tcPr>
            <w:tcW w:w="377" w:type="pct"/>
            <w:tcBorders>
              <w:top w:val="nil"/>
              <w:left w:val="nil"/>
              <w:bottom w:val="single" w:sz="4" w:space="0" w:color="auto"/>
              <w:right w:val="single" w:sz="4" w:space="0" w:color="auto"/>
            </w:tcBorders>
            <w:shd w:val="clear" w:color="auto" w:fill="auto"/>
            <w:noWrap/>
            <w:vAlign w:val="center"/>
            <w:hideMark/>
          </w:tcPr>
          <w:p w14:paraId="79370F67" w14:textId="5E8135A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26,535</w:t>
            </w:r>
          </w:p>
        </w:tc>
      </w:tr>
      <w:tr w:rsidR="00F97138" w:rsidRPr="001D0C50" w14:paraId="06DBFC75" w14:textId="77777777" w:rsidTr="005F782F">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DA2FDB8" w14:textId="16FE59C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Huntingdonshire</w:t>
            </w:r>
          </w:p>
        </w:tc>
        <w:tc>
          <w:tcPr>
            <w:tcW w:w="304" w:type="pct"/>
            <w:tcBorders>
              <w:top w:val="nil"/>
              <w:left w:val="nil"/>
              <w:bottom w:val="single" w:sz="4" w:space="0" w:color="auto"/>
              <w:right w:val="single" w:sz="4" w:space="0" w:color="auto"/>
            </w:tcBorders>
            <w:shd w:val="clear" w:color="auto" w:fill="auto"/>
            <w:noWrap/>
            <w:vAlign w:val="center"/>
            <w:hideMark/>
          </w:tcPr>
          <w:p w14:paraId="60EC3DEE" w14:textId="068CC030"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872</w:t>
            </w:r>
          </w:p>
        </w:tc>
        <w:tc>
          <w:tcPr>
            <w:tcW w:w="356" w:type="pct"/>
            <w:tcBorders>
              <w:top w:val="nil"/>
              <w:left w:val="nil"/>
              <w:bottom w:val="single" w:sz="4" w:space="0" w:color="auto"/>
              <w:right w:val="single" w:sz="4" w:space="0" w:color="auto"/>
            </w:tcBorders>
            <w:shd w:val="clear" w:color="auto" w:fill="auto"/>
            <w:noWrap/>
            <w:vAlign w:val="center"/>
            <w:hideMark/>
          </w:tcPr>
          <w:p w14:paraId="6210B53E" w14:textId="363657A4"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1.7%</w:t>
            </w:r>
          </w:p>
        </w:tc>
        <w:tc>
          <w:tcPr>
            <w:tcW w:w="253" w:type="pct"/>
            <w:tcBorders>
              <w:top w:val="nil"/>
              <w:left w:val="nil"/>
              <w:bottom w:val="single" w:sz="4" w:space="0" w:color="auto"/>
              <w:right w:val="single" w:sz="4" w:space="0" w:color="auto"/>
            </w:tcBorders>
            <w:shd w:val="clear" w:color="000000" w:fill="FFFFFF"/>
            <w:noWrap/>
            <w:vAlign w:val="center"/>
            <w:hideMark/>
          </w:tcPr>
          <w:p w14:paraId="3605E6F0" w14:textId="1EF974D6"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1.6%</w:t>
            </w:r>
          </w:p>
        </w:tc>
        <w:tc>
          <w:tcPr>
            <w:tcW w:w="254" w:type="pct"/>
            <w:tcBorders>
              <w:top w:val="nil"/>
              <w:left w:val="nil"/>
              <w:bottom w:val="single" w:sz="4" w:space="0" w:color="auto"/>
              <w:right w:val="single" w:sz="4" w:space="0" w:color="auto"/>
            </w:tcBorders>
            <w:shd w:val="clear" w:color="000000" w:fill="FFFFFF"/>
            <w:noWrap/>
            <w:vAlign w:val="center"/>
            <w:hideMark/>
          </w:tcPr>
          <w:p w14:paraId="1B794FBE" w14:textId="2B8C332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1.9%</w:t>
            </w:r>
          </w:p>
        </w:tc>
        <w:tc>
          <w:tcPr>
            <w:tcW w:w="406" w:type="pct"/>
            <w:tcBorders>
              <w:top w:val="nil"/>
              <w:left w:val="nil"/>
              <w:bottom w:val="single" w:sz="4" w:space="0" w:color="auto"/>
              <w:right w:val="single" w:sz="4" w:space="0" w:color="auto"/>
            </w:tcBorders>
            <w:shd w:val="clear" w:color="auto" w:fill="auto"/>
            <w:noWrap/>
            <w:vAlign w:val="center"/>
            <w:hideMark/>
          </w:tcPr>
          <w:p w14:paraId="17F4FB9A" w14:textId="246D0826"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170</w:t>
            </w:r>
          </w:p>
        </w:tc>
        <w:tc>
          <w:tcPr>
            <w:tcW w:w="407" w:type="pct"/>
            <w:tcBorders>
              <w:top w:val="nil"/>
              <w:left w:val="nil"/>
              <w:bottom w:val="single" w:sz="4" w:space="0" w:color="auto"/>
              <w:right w:val="single" w:sz="4" w:space="0" w:color="auto"/>
            </w:tcBorders>
            <w:shd w:val="clear" w:color="auto" w:fill="auto"/>
            <w:noWrap/>
            <w:vAlign w:val="center"/>
            <w:hideMark/>
          </w:tcPr>
          <w:p w14:paraId="2C64F2AD" w14:textId="3E587D08"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0.3%</w:t>
            </w:r>
          </w:p>
        </w:tc>
        <w:tc>
          <w:tcPr>
            <w:tcW w:w="254" w:type="pct"/>
            <w:tcBorders>
              <w:top w:val="nil"/>
              <w:left w:val="nil"/>
              <w:bottom w:val="single" w:sz="4" w:space="0" w:color="auto"/>
              <w:right w:val="single" w:sz="4" w:space="0" w:color="auto"/>
            </w:tcBorders>
            <w:shd w:val="clear" w:color="000000" w:fill="FFFFFF"/>
            <w:noWrap/>
            <w:vAlign w:val="center"/>
            <w:hideMark/>
          </w:tcPr>
          <w:p w14:paraId="37BEA560" w14:textId="1116A352"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0.3%</w:t>
            </w:r>
          </w:p>
        </w:tc>
        <w:tc>
          <w:tcPr>
            <w:tcW w:w="254" w:type="pct"/>
            <w:tcBorders>
              <w:top w:val="nil"/>
              <w:left w:val="nil"/>
              <w:bottom w:val="single" w:sz="4" w:space="0" w:color="auto"/>
              <w:right w:val="single" w:sz="4" w:space="0" w:color="auto"/>
            </w:tcBorders>
            <w:shd w:val="clear" w:color="000000" w:fill="FFFFFF"/>
            <w:noWrap/>
            <w:vAlign w:val="center"/>
            <w:hideMark/>
          </w:tcPr>
          <w:p w14:paraId="27DB1524" w14:textId="655A7772"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0.4%</w:t>
            </w:r>
          </w:p>
        </w:tc>
        <w:tc>
          <w:tcPr>
            <w:tcW w:w="559" w:type="pct"/>
            <w:tcBorders>
              <w:top w:val="nil"/>
              <w:left w:val="nil"/>
              <w:bottom w:val="single" w:sz="4" w:space="0" w:color="auto"/>
              <w:right w:val="single" w:sz="4" w:space="0" w:color="auto"/>
            </w:tcBorders>
            <w:shd w:val="clear" w:color="auto" w:fill="auto"/>
            <w:noWrap/>
            <w:vAlign w:val="center"/>
            <w:hideMark/>
          </w:tcPr>
          <w:p w14:paraId="1AC6C193" w14:textId="0E4A062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229</w:t>
            </w:r>
          </w:p>
        </w:tc>
        <w:tc>
          <w:tcPr>
            <w:tcW w:w="559" w:type="pct"/>
            <w:tcBorders>
              <w:top w:val="nil"/>
              <w:left w:val="nil"/>
              <w:bottom w:val="single" w:sz="4" w:space="0" w:color="auto"/>
              <w:right w:val="single" w:sz="4" w:space="0" w:color="auto"/>
            </w:tcBorders>
            <w:shd w:val="clear" w:color="auto" w:fill="auto"/>
            <w:noWrap/>
            <w:vAlign w:val="center"/>
            <w:hideMark/>
          </w:tcPr>
          <w:p w14:paraId="55FCE06B" w14:textId="1F9FC84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0.5%</w:t>
            </w:r>
          </w:p>
        </w:tc>
        <w:tc>
          <w:tcPr>
            <w:tcW w:w="254" w:type="pct"/>
            <w:tcBorders>
              <w:top w:val="nil"/>
              <w:left w:val="nil"/>
              <w:bottom w:val="single" w:sz="4" w:space="0" w:color="auto"/>
              <w:right w:val="single" w:sz="4" w:space="0" w:color="auto"/>
            </w:tcBorders>
            <w:shd w:val="clear" w:color="000000" w:fill="FFFFFF"/>
            <w:noWrap/>
            <w:vAlign w:val="center"/>
            <w:hideMark/>
          </w:tcPr>
          <w:p w14:paraId="613A55AA" w14:textId="1ED4492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0.4%</w:t>
            </w:r>
          </w:p>
        </w:tc>
        <w:tc>
          <w:tcPr>
            <w:tcW w:w="255" w:type="pct"/>
            <w:tcBorders>
              <w:top w:val="nil"/>
              <w:left w:val="nil"/>
              <w:bottom w:val="single" w:sz="4" w:space="0" w:color="auto"/>
              <w:right w:val="single" w:sz="4" w:space="0" w:color="auto"/>
            </w:tcBorders>
            <w:shd w:val="clear" w:color="000000" w:fill="FFFFFF"/>
            <w:noWrap/>
            <w:vAlign w:val="center"/>
            <w:hideMark/>
          </w:tcPr>
          <w:p w14:paraId="15F55113" w14:textId="024ACB2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0.5%</w:t>
            </w:r>
          </w:p>
        </w:tc>
        <w:tc>
          <w:tcPr>
            <w:tcW w:w="377" w:type="pct"/>
            <w:tcBorders>
              <w:top w:val="nil"/>
              <w:left w:val="nil"/>
              <w:bottom w:val="single" w:sz="4" w:space="0" w:color="auto"/>
              <w:right w:val="single" w:sz="4" w:space="0" w:color="auto"/>
            </w:tcBorders>
            <w:shd w:val="clear" w:color="auto" w:fill="auto"/>
            <w:noWrap/>
            <w:vAlign w:val="center"/>
            <w:hideMark/>
          </w:tcPr>
          <w:p w14:paraId="7F33F21B" w14:textId="083C3F4E"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50,126</w:t>
            </w:r>
          </w:p>
        </w:tc>
      </w:tr>
      <w:tr w:rsidR="00F97138" w:rsidRPr="001D0C50" w14:paraId="12AF911E" w14:textId="77777777" w:rsidTr="005F782F">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070D7B7" w14:textId="05EB9F59"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South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44105EB2" w14:textId="0BDB1C95"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638</w:t>
            </w:r>
          </w:p>
        </w:tc>
        <w:tc>
          <w:tcPr>
            <w:tcW w:w="356" w:type="pct"/>
            <w:tcBorders>
              <w:top w:val="nil"/>
              <w:left w:val="nil"/>
              <w:bottom w:val="single" w:sz="4" w:space="0" w:color="auto"/>
              <w:right w:val="single" w:sz="4" w:space="0" w:color="auto"/>
            </w:tcBorders>
            <w:shd w:val="clear" w:color="000000" w:fill="C6EFCE"/>
            <w:noWrap/>
            <w:vAlign w:val="center"/>
            <w:hideMark/>
          </w:tcPr>
          <w:p w14:paraId="430DBCFD" w14:textId="1FC4FCA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1.5%</w:t>
            </w:r>
          </w:p>
        </w:tc>
        <w:tc>
          <w:tcPr>
            <w:tcW w:w="253" w:type="pct"/>
            <w:tcBorders>
              <w:top w:val="nil"/>
              <w:left w:val="nil"/>
              <w:bottom w:val="single" w:sz="4" w:space="0" w:color="auto"/>
              <w:right w:val="single" w:sz="4" w:space="0" w:color="auto"/>
            </w:tcBorders>
            <w:shd w:val="clear" w:color="000000" w:fill="FFFFFF"/>
            <w:noWrap/>
            <w:vAlign w:val="center"/>
            <w:hideMark/>
          </w:tcPr>
          <w:p w14:paraId="01180616" w14:textId="235BB64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1.3%</w:t>
            </w:r>
          </w:p>
        </w:tc>
        <w:tc>
          <w:tcPr>
            <w:tcW w:w="254" w:type="pct"/>
            <w:tcBorders>
              <w:top w:val="nil"/>
              <w:left w:val="nil"/>
              <w:bottom w:val="single" w:sz="4" w:space="0" w:color="auto"/>
              <w:right w:val="single" w:sz="4" w:space="0" w:color="auto"/>
            </w:tcBorders>
            <w:shd w:val="clear" w:color="000000" w:fill="FFFFFF"/>
            <w:noWrap/>
            <w:vAlign w:val="center"/>
            <w:hideMark/>
          </w:tcPr>
          <w:p w14:paraId="11AE3B1C" w14:textId="453645B8" w:rsidR="00F97138" w:rsidRPr="001D0C50" w:rsidRDefault="00F97138" w:rsidP="00F97138">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1.6%</w:t>
            </w:r>
          </w:p>
        </w:tc>
        <w:tc>
          <w:tcPr>
            <w:tcW w:w="406" w:type="pct"/>
            <w:tcBorders>
              <w:top w:val="nil"/>
              <w:left w:val="nil"/>
              <w:bottom w:val="single" w:sz="4" w:space="0" w:color="auto"/>
              <w:right w:val="single" w:sz="4" w:space="0" w:color="auto"/>
            </w:tcBorders>
            <w:shd w:val="clear" w:color="auto" w:fill="auto"/>
            <w:noWrap/>
            <w:vAlign w:val="center"/>
            <w:hideMark/>
          </w:tcPr>
          <w:p w14:paraId="641E4EBA" w14:textId="5EE3D7C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114</w:t>
            </w:r>
          </w:p>
        </w:tc>
        <w:tc>
          <w:tcPr>
            <w:tcW w:w="407" w:type="pct"/>
            <w:tcBorders>
              <w:top w:val="nil"/>
              <w:left w:val="nil"/>
              <w:bottom w:val="single" w:sz="4" w:space="0" w:color="auto"/>
              <w:right w:val="single" w:sz="4" w:space="0" w:color="auto"/>
            </w:tcBorders>
            <w:shd w:val="clear" w:color="000000" w:fill="C6EFCE"/>
            <w:noWrap/>
            <w:vAlign w:val="center"/>
            <w:hideMark/>
          </w:tcPr>
          <w:p w14:paraId="79BF2BB1" w14:textId="07C354A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0.3%</w:t>
            </w:r>
          </w:p>
        </w:tc>
        <w:tc>
          <w:tcPr>
            <w:tcW w:w="254" w:type="pct"/>
            <w:tcBorders>
              <w:top w:val="nil"/>
              <w:left w:val="nil"/>
              <w:bottom w:val="single" w:sz="4" w:space="0" w:color="auto"/>
              <w:right w:val="single" w:sz="4" w:space="0" w:color="auto"/>
            </w:tcBorders>
            <w:shd w:val="clear" w:color="000000" w:fill="FFFFFF"/>
            <w:noWrap/>
            <w:vAlign w:val="center"/>
            <w:hideMark/>
          </w:tcPr>
          <w:p w14:paraId="35FC2009" w14:textId="6AC9536E"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0.2%</w:t>
            </w:r>
          </w:p>
        </w:tc>
        <w:tc>
          <w:tcPr>
            <w:tcW w:w="254" w:type="pct"/>
            <w:tcBorders>
              <w:top w:val="nil"/>
              <w:left w:val="nil"/>
              <w:bottom w:val="single" w:sz="4" w:space="0" w:color="auto"/>
              <w:right w:val="single" w:sz="4" w:space="0" w:color="auto"/>
            </w:tcBorders>
            <w:shd w:val="clear" w:color="000000" w:fill="FFFFFF"/>
            <w:noWrap/>
            <w:vAlign w:val="center"/>
            <w:hideMark/>
          </w:tcPr>
          <w:p w14:paraId="2465C121" w14:textId="3C22D8A9" w:rsidR="00F97138" w:rsidRPr="001D0C50" w:rsidRDefault="00F97138" w:rsidP="00F97138">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0.3%</w:t>
            </w:r>
          </w:p>
        </w:tc>
        <w:tc>
          <w:tcPr>
            <w:tcW w:w="559" w:type="pct"/>
            <w:tcBorders>
              <w:top w:val="nil"/>
              <w:left w:val="nil"/>
              <w:bottom w:val="single" w:sz="4" w:space="0" w:color="auto"/>
              <w:right w:val="single" w:sz="4" w:space="0" w:color="auto"/>
            </w:tcBorders>
            <w:shd w:val="clear" w:color="auto" w:fill="auto"/>
            <w:noWrap/>
            <w:vAlign w:val="center"/>
            <w:hideMark/>
          </w:tcPr>
          <w:p w14:paraId="6EAEC9E1" w14:textId="3BAC5E0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149</w:t>
            </w:r>
          </w:p>
        </w:tc>
        <w:tc>
          <w:tcPr>
            <w:tcW w:w="559" w:type="pct"/>
            <w:tcBorders>
              <w:top w:val="nil"/>
              <w:left w:val="nil"/>
              <w:bottom w:val="single" w:sz="4" w:space="0" w:color="auto"/>
              <w:right w:val="single" w:sz="4" w:space="0" w:color="auto"/>
            </w:tcBorders>
            <w:shd w:val="clear" w:color="000000" w:fill="C6EFCE"/>
            <w:noWrap/>
            <w:vAlign w:val="center"/>
            <w:hideMark/>
          </w:tcPr>
          <w:p w14:paraId="4283B419" w14:textId="25BB49A0"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0.3%</w:t>
            </w:r>
          </w:p>
        </w:tc>
        <w:tc>
          <w:tcPr>
            <w:tcW w:w="254" w:type="pct"/>
            <w:tcBorders>
              <w:top w:val="nil"/>
              <w:left w:val="nil"/>
              <w:bottom w:val="single" w:sz="4" w:space="0" w:color="auto"/>
              <w:right w:val="single" w:sz="4" w:space="0" w:color="auto"/>
            </w:tcBorders>
            <w:shd w:val="clear" w:color="000000" w:fill="FFFFFF"/>
            <w:noWrap/>
            <w:vAlign w:val="center"/>
            <w:hideMark/>
          </w:tcPr>
          <w:p w14:paraId="51A10A8F" w14:textId="4A31F4C6"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0.3%</w:t>
            </w:r>
          </w:p>
        </w:tc>
        <w:tc>
          <w:tcPr>
            <w:tcW w:w="255" w:type="pct"/>
            <w:tcBorders>
              <w:top w:val="nil"/>
              <w:left w:val="nil"/>
              <w:bottom w:val="single" w:sz="4" w:space="0" w:color="auto"/>
              <w:right w:val="single" w:sz="4" w:space="0" w:color="auto"/>
            </w:tcBorders>
            <w:shd w:val="clear" w:color="000000" w:fill="FFFFFF"/>
            <w:noWrap/>
            <w:vAlign w:val="center"/>
            <w:hideMark/>
          </w:tcPr>
          <w:p w14:paraId="2A1EE3DF" w14:textId="785B14DD" w:rsidR="00F97138" w:rsidRPr="001D0C50" w:rsidRDefault="00F97138" w:rsidP="00F97138">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0.4%</w:t>
            </w:r>
          </w:p>
        </w:tc>
        <w:tc>
          <w:tcPr>
            <w:tcW w:w="377" w:type="pct"/>
            <w:tcBorders>
              <w:top w:val="nil"/>
              <w:left w:val="nil"/>
              <w:bottom w:val="single" w:sz="4" w:space="0" w:color="auto"/>
              <w:right w:val="single" w:sz="4" w:space="0" w:color="auto"/>
            </w:tcBorders>
            <w:shd w:val="clear" w:color="auto" w:fill="auto"/>
            <w:noWrap/>
            <w:vAlign w:val="center"/>
            <w:hideMark/>
          </w:tcPr>
          <w:p w14:paraId="7E18A645" w14:textId="7BD7AFF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43,831</w:t>
            </w:r>
          </w:p>
        </w:tc>
      </w:tr>
      <w:tr w:rsidR="00F97138" w:rsidRPr="001D0C50" w14:paraId="6CD2DE95" w14:textId="77777777" w:rsidTr="005F782F">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745EDCAD" w14:textId="5854EC4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7644BC33" w14:textId="2890D43E"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3,553</w:t>
            </w:r>
          </w:p>
        </w:tc>
        <w:tc>
          <w:tcPr>
            <w:tcW w:w="356" w:type="pct"/>
            <w:tcBorders>
              <w:top w:val="nil"/>
              <w:left w:val="nil"/>
              <w:bottom w:val="single" w:sz="4" w:space="0" w:color="auto"/>
              <w:right w:val="single" w:sz="4" w:space="0" w:color="auto"/>
            </w:tcBorders>
            <w:shd w:val="clear" w:color="auto" w:fill="auto"/>
            <w:noWrap/>
            <w:vAlign w:val="center"/>
            <w:hideMark/>
          </w:tcPr>
          <w:p w14:paraId="45F4EB56" w14:textId="29F554C8"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1.9%</w:t>
            </w:r>
          </w:p>
        </w:tc>
        <w:tc>
          <w:tcPr>
            <w:tcW w:w="253" w:type="pct"/>
            <w:tcBorders>
              <w:top w:val="nil"/>
              <w:left w:val="nil"/>
              <w:bottom w:val="single" w:sz="4" w:space="0" w:color="auto"/>
              <w:right w:val="single" w:sz="4" w:space="0" w:color="auto"/>
            </w:tcBorders>
            <w:shd w:val="clear" w:color="000000" w:fill="FFFFFF"/>
            <w:noWrap/>
            <w:vAlign w:val="center"/>
            <w:hideMark/>
          </w:tcPr>
          <w:p w14:paraId="5FF510FD" w14:textId="1157B97E"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1.8%</w:t>
            </w:r>
          </w:p>
        </w:tc>
        <w:tc>
          <w:tcPr>
            <w:tcW w:w="254" w:type="pct"/>
            <w:tcBorders>
              <w:top w:val="nil"/>
              <w:left w:val="nil"/>
              <w:bottom w:val="single" w:sz="4" w:space="0" w:color="auto"/>
              <w:right w:val="single" w:sz="4" w:space="0" w:color="auto"/>
            </w:tcBorders>
            <w:shd w:val="clear" w:color="000000" w:fill="FFFFFF"/>
            <w:noWrap/>
            <w:vAlign w:val="center"/>
            <w:hideMark/>
          </w:tcPr>
          <w:p w14:paraId="5799B671" w14:textId="1059117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1.9%</w:t>
            </w:r>
          </w:p>
        </w:tc>
        <w:tc>
          <w:tcPr>
            <w:tcW w:w="406" w:type="pct"/>
            <w:tcBorders>
              <w:top w:val="nil"/>
              <w:left w:val="nil"/>
              <w:bottom w:val="single" w:sz="4" w:space="0" w:color="auto"/>
              <w:right w:val="single" w:sz="4" w:space="0" w:color="auto"/>
            </w:tcBorders>
            <w:shd w:val="clear" w:color="auto" w:fill="auto"/>
            <w:noWrap/>
            <w:vAlign w:val="center"/>
            <w:hideMark/>
          </w:tcPr>
          <w:p w14:paraId="3EF8E28B" w14:textId="2BEEC6A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723</w:t>
            </w:r>
          </w:p>
        </w:tc>
        <w:tc>
          <w:tcPr>
            <w:tcW w:w="407" w:type="pct"/>
            <w:tcBorders>
              <w:top w:val="nil"/>
              <w:left w:val="nil"/>
              <w:bottom w:val="single" w:sz="4" w:space="0" w:color="auto"/>
              <w:right w:val="single" w:sz="4" w:space="0" w:color="auto"/>
            </w:tcBorders>
            <w:shd w:val="clear" w:color="auto" w:fill="auto"/>
            <w:noWrap/>
            <w:vAlign w:val="center"/>
            <w:hideMark/>
          </w:tcPr>
          <w:p w14:paraId="6D17D200" w14:textId="2B92FF0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0.4%</w:t>
            </w:r>
          </w:p>
        </w:tc>
        <w:tc>
          <w:tcPr>
            <w:tcW w:w="254" w:type="pct"/>
            <w:tcBorders>
              <w:top w:val="nil"/>
              <w:left w:val="nil"/>
              <w:bottom w:val="single" w:sz="4" w:space="0" w:color="auto"/>
              <w:right w:val="single" w:sz="4" w:space="0" w:color="auto"/>
            </w:tcBorders>
            <w:shd w:val="clear" w:color="000000" w:fill="FFFFFF"/>
            <w:noWrap/>
            <w:vAlign w:val="center"/>
            <w:hideMark/>
          </w:tcPr>
          <w:p w14:paraId="45E02C3B" w14:textId="7B4FF06A"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0.4%</w:t>
            </w:r>
          </w:p>
        </w:tc>
        <w:tc>
          <w:tcPr>
            <w:tcW w:w="254" w:type="pct"/>
            <w:tcBorders>
              <w:top w:val="nil"/>
              <w:left w:val="nil"/>
              <w:bottom w:val="single" w:sz="4" w:space="0" w:color="auto"/>
              <w:right w:val="single" w:sz="4" w:space="0" w:color="auto"/>
            </w:tcBorders>
            <w:shd w:val="clear" w:color="000000" w:fill="FFFFFF"/>
            <w:noWrap/>
            <w:vAlign w:val="center"/>
            <w:hideMark/>
          </w:tcPr>
          <w:p w14:paraId="440DB25E" w14:textId="222318F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0.4%</w:t>
            </w:r>
          </w:p>
        </w:tc>
        <w:tc>
          <w:tcPr>
            <w:tcW w:w="559" w:type="pct"/>
            <w:tcBorders>
              <w:top w:val="nil"/>
              <w:left w:val="nil"/>
              <w:bottom w:val="single" w:sz="4" w:space="0" w:color="auto"/>
              <w:right w:val="single" w:sz="4" w:space="0" w:color="auto"/>
            </w:tcBorders>
            <w:shd w:val="clear" w:color="auto" w:fill="auto"/>
            <w:noWrap/>
            <w:vAlign w:val="center"/>
            <w:hideMark/>
          </w:tcPr>
          <w:p w14:paraId="5C809F4E" w14:textId="5A54B4DC"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1,018</w:t>
            </w:r>
          </w:p>
        </w:tc>
        <w:tc>
          <w:tcPr>
            <w:tcW w:w="559" w:type="pct"/>
            <w:tcBorders>
              <w:top w:val="nil"/>
              <w:left w:val="nil"/>
              <w:bottom w:val="single" w:sz="4" w:space="0" w:color="auto"/>
              <w:right w:val="single" w:sz="4" w:space="0" w:color="auto"/>
            </w:tcBorders>
            <w:shd w:val="clear" w:color="auto" w:fill="auto"/>
            <w:noWrap/>
            <w:vAlign w:val="center"/>
            <w:hideMark/>
          </w:tcPr>
          <w:p w14:paraId="4D6C6766" w14:textId="0999273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0.5%</w:t>
            </w:r>
          </w:p>
        </w:tc>
        <w:tc>
          <w:tcPr>
            <w:tcW w:w="254" w:type="pct"/>
            <w:tcBorders>
              <w:top w:val="nil"/>
              <w:left w:val="nil"/>
              <w:bottom w:val="single" w:sz="4" w:space="0" w:color="auto"/>
              <w:right w:val="single" w:sz="4" w:space="0" w:color="auto"/>
            </w:tcBorders>
            <w:shd w:val="clear" w:color="000000" w:fill="FFFFFF"/>
            <w:noWrap/>
            <w:vAlign w:val="center"/>
            <w:hideMark/>
          </w:tcPr>
          <w:p w14:paraId="52C79BC1" w14:textId="7217D6F8"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0.5%</w:t>
            </w:r>
          </w:p>
        </w:tc>
        <w:tc>
          <w:tcPr>
            <w:tcW w:w="255" w:type="pct"/>
            <w:tcBorders>
              <w:top w:val="nil"/>
              <w:left w:val="nil"/>
              <w:bottom w:val="single" w:sz="4" w:space="0" w:color="auto"/>
              <w:right w:val="single" w:sz="4" w:space="0" w:color="auto"/>
            </w:tcBorders>
            <w:shd w:val="clear" w:color="000000" w:fill="FFFFFF"/>
            <w:noWrap/>
            <w:vAlign w:val="center"/>
            <w:hideMark/>
          </w:tcPr>
          <w:p w14:paraId="4EAF23F0" w14:textId="435CDEB9"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0.6%</w:t>
            </w:r>
          </w:p>
        </w:tc>
        <w:tc>
          <w:tcPr>
            <w:tcW w:w="377" w:type="pct"/>
            <w:tcBorders>
              <w:top w:val="nil"/>
              <w:left w:val="nil"/>
              <w:bottom w:val="single" w:sz="4" w:space="0" w:color="auto"/>
              <w:right w:val="single" w:sz="4" w:space="0" w:color="auto"/>
            </w:tcBorders>
            <w:shd w:val="clear" w:color="auto" w:fill="auto"/>
            <w:noWrap/>
            <w:vAlign w:val="center"/>
            <w:hideMark/>
          </w:tcPr>
          <w:p w14:paraId="30028C73" w14:textId="13C4BAAA"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188,727</w:t>
            </w:r>
          </w:p>
        </w:tc>
      </w:tr>
      <w:tr w:rsidR="00F97138" w:rsidRPr="001D0C50" w14:paraId="05C74378" w14:textId="77777777" w:rsidTr="005F782F">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70B1ECEB" w14:textId="2D4A3CDF"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74DAD7B2" w14:textId="7AF40980"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1,092</w:t>
            </w:r>
          </w:p>
        </w:tc>
        <w:tc>
          <w:tcPr>
            <w:tcW w:w="356" w:type="pct"/>
            <w:tcBorders>
              <w:top w:val="nil"/>
              <w:left w:val="nil"/>
              <w:bottom w:val="single" w:sz="4" w:space="0" w:color="auto"/>
              <w:right w:val="single" w:sz="4" w:space="0" w:color="auto"/>
            </w:tcBorders>
            <w:shd w:val="clear" w:color="auto" w:fill="auto"/>
            <w:noWrap/>
            <w:vAlign w:val="center"/>
            <w:hideMark/>
          </w:tcPr>
          <w:p w14:paraId="0A91D043" w14:textId="290C0535"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1.8%</w:t>
            </w:r>
          </w:p>
        </w:tc>
        <w:tc>
          <w:tcPr>
            <w:tcW w:w="253" w:type="pct"/>
            <w:tcBorders>
              <w:top w:val="nil"/>
              <w:left w:val="nil"/>
              <w:bottom w:val="single" w:sz="4" w:space="0" w:color="auto"/>
              <w:right w:val="single" w:sz="4" w:space="0" w:color="auto"/>
            </w:tcBorders>
            <w:shd w:val="clear" w:color="000000" w:fill="FFFFFF"/>
            <w:noWrap/>
            <w:vAlign w:val="center"/>
            <w:hideMark/>
          </w:tcPr>
          <w:p w14:paraId="16EF52EA" w14:textId="5999BC2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1.7%</w:t>
            </w:r>
          </w:p>
        </w:tc>
        <w:tc>
          <w:tcPr>
            <w:tcW w:w="254" w:type="pct"/>
            <w:tcBorders>
              <w:top w:val="nil"/>
              <w:left w:val="nil"/>
              <w:bottom w:val="single" w:sz="4" w:space="0" w:color="auto"/>
              <w:right w:val="single" w:sz="4" w:space="0" w:color="auto"/>
            </w:tcBorders>
            <w:shd w:val="clear" w:color="000000" w:fill="FFFFFF"/>
            <w:noWrap/>
            <w:vAlign w:val="center"/>
            <w:hideMark/>
          </w:tcPr>
          <w:p w14:paraId="764C93CD" w14:textId="56CF8CDC"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1.9%</w:t>
            </w:r>
          </w:p>
        </w:tc>
        <w:tc>
          <w:tcPr>
            <w:tcW w:w="406" w:type="pct"/>
            <w:tcBorders>
              <w:top w:val="nil"/>
              <w:left w:val="nil"/>
              <w:bottom w:val="single" w:sz="4" w:space="0" w:color="auto"/>
              <w:right w:val="single" w:sz="4" w:space="0" w:color="auto"/>
            </w:tcBorders>
            <w:shd w:val="clear" w:color="auto" w:fill="auto"/>
            <w:noWrap/>
            <w:vAlign w:val="center"/>
            <w:hideMark/>
          </w:tcPr>
          <w:p w14:paraId="72CF1389" w14:textId="21A9C68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221</w:t>
            </w:r>
          </w:p>
        </w:tc>
        <w:tc>
          <w:tcPr>
            <w:tcW w:w="407" w:type="pct"/>
            <w:tcBorders>
              <w:top w:val="nil"/>
              <w:left w:val="nil"/>
              <w:bottom w:val="single" w:sz="4" w:space="0" w:color="auto"/>
              <w:right w:val="single" w:sz="4" w:space="0" w:color="auto"/>
            </w:tcBorders>
            <w:shd w:val="clear" w:color="auto" w:fill="auto"/>
            <w:noWrap/>
            <w:vAlign w:val="center"/>
            <w:hideMark/>
          </w:tcPr>
          <w:p w14:paraId="0D2D568C" w14:textId="753CE59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0.4%</w:t>
            </w:r>
          </w:p>
        </w:tc>
        <w:tc>
          <w:tcPr>
            <w:tcW w:w="254" w:type="pct"/>
            <w:tcBorders>
              <w:top w:val="nil"/>
              <w:left w:val="nil"/>
              <w:bottom w:val="single" w:sz="4" w:space="0" w:color="auto"/>
              <w:right w:val="single" w:sz="4" w:space="0" w:color="auto"/>
            </w:tcBorders>
            <w:shd w:val="clear" w:color="000000" w:fill="FFFFFF"/>
            <w:noWrap/>
            <w:vAlign w:val="center"/>
            <w:hideMark/>
          </w:tcPr>
          <w:p w14:paraId="1F5E025E" w14:textId="7A74320D"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0.3%</w:t>
            </w:r>
          </w:p>
        </w:tc>
        <w:tc>
          <w:tcPr>
            <w:tcW w:w="254" w:type="pct"/>
            <w:tcBorders>
              <w:top w:val="nil"/>
              <w:left w:val="nil"/>
              <w:bottom w:val="single" w:sz="4" w:space="0" w:color="auto"/>
              <w:right w:val="single" w:sz="4" w:space="0" w:color="auto"/>
            </w:tcBorders>
            <w:shd w:val="clear" w:color="000000" w:fill="FFFFFF"/>
            <w:noWrap/>
            <w:vAlign w:val="center"/>
            <w:hideMark/>
          </w:tcPr>
          <w:p w14:paraId="748D8AE4" w14:textId="645ED9E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0.4%</w:t>
            </w:r>
          </w:p>
        </w:tc>
        <w:tc>
          <w:tcPr>
            <w:tcW w:w="559" w:type="pct"/>
            <w:tcBorders>
              <w:top w:val="nil"/>
              <w:left w:val="nil"/>
              <w:bottom w:val="single" w:sz="4" w:space="0" w:color="auto"/>
              <w:right w:val="single" w:sz="4" w:space="0" w:color="auto"/>
            </w:tcBorders>
            <w:shd w:val="clear" w:color="auto" w:fill="auto"/>
            <w:noWrap/>
            <w:vAlign w:val="center"/>
            <w:hideMark/>
          </w:tcPr>
          <w:p w14:paraId="75163640" w14:textId="22C2109A"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325</w:t>
            </w:r>
          </w:p>
        </w:tc>
        <w:tc>
          <w:tcPr>
            <w:tcW w:w="559" w:type="pct"/>
            <w:tcBorders>
              <w:top w:val="nil"/>
              <w:left w:val="nil"/>
              <w:bottom w:val="single" w:sz="4" w:space="0" w:color="auto"/>
              <w:right w:val="single" w:sz="4" w:space="0" w:color="auto"/>
            </w:tcBorders>
            <w:shd w:val="clear" w:color="auto" w:fill="auto"/>
            <w:noWrap/>
            <w:vAlign w:val="center"/>
            <w:hideMark/>
          </w:tcPr>
          <w:p w14:paraId="702C24F7" w14:textId="4705B9B5"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0.5%</w:t>
            </w:r>
          </w:p>
        </w:tc>
        <w:tc>
          <w:tcPr>
            <w:tcW w:w="254" w:type="pct"/>
            <w:tcBorders>
              <w:top w:val="nil"/>
              <w:left w:val="nil"/>
              <w:bottom w:val="single" w:sz="4" w:space="0" w:color="auto"/>
              <w:right w:val="single" w:sz="4" w:space="0" w:color="auto"/>
            </w:tcBorders>
            <w:shd w:val="clear" w:color="000000" w:fill="FFFFFF"/>
            <w:noWrap/>
            <w:vAlign w:val="center"/>
            <w:hideMark/>
          </w:tcPr>
          <w:p w14:paraId="68931156" w14:textId="6CA0E42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0.5%</w:t>
            </w:r>
          </w:p>
        </w:tc>
        <w:tc>
          <w:tcPr>
            <w:tcW w:w="255" w:type="pct"/>
            <w:tcBorders>
              <w:top w:val="nil"/>
              <w:left w:val="nil"/>
              <w:bottom w:val="single" w:sz="4" w:space="0" w:color="auto"/>
              <w:right w:val="single" w:sz="4" w:space="0" w:color="auto"/>
            </w:tcBorders>
            <w:shd w:val="clear" w:color="000000" w:fill="FFFFFF"/>
            <w:noWrap/>
            <w:vAlign w:val="center"/>
            <w:hideMark/>
          </w:tcPr>
          <w:p w14:paraId="6D0D08F3" w14:textId="6C14E565"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0.6%</w:t>
            </w:r>
          </w:p>
        </w:tc>
        <w:tc>
          <w:tcPr>
            <w:tcW w:w="377" w:type="pct"/>
            <w:tcBorders>
              <w:top w:val="nil"/>
              <w:left w:val="nil"/>
              <w:bottom w:val="single" w:sz="4" w:space="0" w:color="auto"/>
              <w:right w:val="single" w:sz="4" w:space="0" w:color="auto"/>
            </w:tcBorders>
            <w:shd w:val="clear" w:color="auto" w:fill="auto"/>
            <w:noWrap/>
            <w:vAlign w:val="center"/>
            <w:hideMark/>
          </w:tcPr>
          <w:p w14:paraId="281D4405" w14:textId="460348E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60,888</w:t>
            </w:r>
          </w:p>
        </w:tc>
      </w:tr>
      <w:tr w:rsidR="00F97138" w:rsidRPr="001D0C50" w14:paraId="779D2948" w14:textId="77777777" w:rsidTr="005F782F">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874094B" w14:textId="25999275"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 &amp; 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26954CA7" w14:textId="4AE80AD5"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4,646</w:t>
            </w:r>
          </w:p>
        </w:tc>
        <w:tc>
          <w:tcPr>
            <w:tcW w:w="356" w:type="pct"/>
            <w:tcBorders>
              <w:top w:val="nil"/>
              <w:left w:val="nil"/>
              <w:bottom w:val="single" w:sz="4" w:space="0" w:color="auto"/>
              <w:right w:val="single" w:sz="4" w:space="0" w:color="auto"/>
            </w:tcBorders>
            <w:shd w:val="clear" w:color="auto" w:fill="auto"/>
            <w:noWrap/>
            <w:vAlign w:val="center"/>
            <w:hideMark/>
          </w:tcPr>
          <w:p w14:paraId="48AA644E" w14:textId="34D824A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1.9%</w:t>
            </w:r>
          </w:p>
        </w:tc>
        <w:tc>
          <w:tcPr>
            <w:tcW w:w="253" w:type="pct"/>
            <w:tcBorders>
              <w:top w:val="nil"/>
              <w:left w:val="nil"/>
              <w:bottom w:val="single" w:sz="4" w:space="0" w:color="auto"/>
              <w:right w:val="single" w:sz="4" w:space="0" w:color="auto"/>
            </w:tcBorders>
            <w:shd w:val="clear" w:color="000000" w:fill="FFFFFF"/>
            <w:noWrap/>
            <w:vAlign w:val="center"/>
            <w:hideMark/>
          </w:tcPr>
          <w:p w14:paraId="4BD6E2AC" w14:textId="6C663A04"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1.8%</w:t>
            </w:r>
          </w:p>
        </w:tc>
        <w:tc>
          <w:tcPr>
            <w:tcW w:w="254" w:type="pct"/>
            <w:tcBorders>
              <w:top w:val="nil"/>
              <w:left w:val="nil"/>
              <w:bottom w:val="single" w:sz="4" w:space="0" w:color="auto"/>
              <w:right w:val="single" w:sz="4" w:space="0" w:color="auto"/>
            </w:tcBorders>
            <w:shd w:val="clear" w:color="000000" w:fill="FFFFFF"/>
            <w:noWrap/>
            <w:vAlign w:val="center"/>
            <w:hideMark/>
          </w:tcPr>
          <w:p w14:paraId="0DC2AE43" w14:textId="4A4D528B"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1.9%</w:t>
            </w:r>
          </w:p>
        </w:tc>
        <w:tc>
          <w:tcPr>
            <w:tcW w:w="406" w:type="pct"/>
            <w:tcBorders>
              <w:top w:val="nil"/>
              <w:left w:val="nil"/>
              <w:bottom w:val="single" w:sz="4" w:space="0" w:color="auto"/>
              <w:right w:val="single" w:sz="4" w:space="0" w:color="auto"/>
            </w:tcBorders>
            <w:shd w:val="clear" w:color="auto" w:fill="auto"/>
            <w:noWrap/>
            <w:vAlign w:val="center"/>
            <w:hideMark/>
          </w:tcPr>
          <w:p w14:paraId="00A408A6" w14:textId="10666D0C"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944</w:t>
            </w:r>
          </w:p>
        </w:tc>
        <w:tc>
          <w:tcPr>
            <w:tcW w:w="407" w:type="pct"/>
            <w:tcBorders>
              <w:top w:val="nil"/>
              <w:left w:val="nil"/>
              <w:bottom w:val="single" w:sz="4" w:space="0" w:color="auto"/>
              <w:right w:val="single" w:sz="4" w:space="0" w:color="auto"/>
            </w:tcBorders>
            <w:shd w:val="clear" w:color="auto" w:fill="auto"/>
            <w:noWrap/>
            <w:vAlign w:val="center"/>
            <w:hideMark/>
          </w:tcPr>
          <w:p w14:paraId="2FEC86A5" w14:textId="68BC751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0.4%</w:t>
            </w:r>
          </w:p>
        </w:tc>
        <w:tc>
          <w:tcPr>
            <w:tcW w:w="254" w:type="pct"/>
            <w:tcBorders>
              <w:top w:val="nil"/>
              <w:left w:val="nil"/>
              <w:bottom w:val="single" w:sz="4" w:space="0" w:color="auto"/>
              <w:right w:val="single" w:sz="4" w:space="0" w:color="auto"/>
            </w:tcBorders>
            <w:shd w:val="clear" w:color="000000" w:fill="FFFFFF"/>
            <w:noWrap/>
            <w:vAlign w:val="center"/>
            <w:hideMark/>
          </w:tcPr>
          <w:p w14:paraId="1FF64694" w14:textId="71CC41B6"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0.4%</w:t>
            </w:r>
          </w:p>
        </w:tc>
        <w:tc>
          <w:tcPr>
            <w:tcW w:w="254" w:type="pct"/>
            <w:tcBorders>
              <w:top w:val="nil"/>
              <w:left w:val="nil"/>
              <w:bottom w:val="single" w:sz="4" w:space="0" w:color="auto"/>
              <w:right w:val="single" w:sz="4" w:space="0" w:color="auto"/>
            </w:tcBorders>
            <w:shd w:val="clear" w:color="000000" w:fill="FFFFFF"/>
            <w:noWrap/>
            <w:vAlign w:val="center"/>
            <w:hideMark/>
          </w:tcPr>
          <w:p w14:paraId="45FE6A8D" w14:textId="1840E98A"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0.4%</w:t>
            </w:r>
          </w:p>
        </w:tc>
        <w:tc>
          <w:tcPr>
            <w:tcW w:w="559" w:type="pct"/>
            <w:tcBorders>
              <w:top w:val="nil"/>
              <w:left w:val="nil"/>
              <w:bottom w:val="single" w:sz="4" w:space="0" w:color="auto"/>
              <w:right w:val="single" w:sz="4" w:space="0" w:color="auto"/>
            </w:tcBorders>
            <w:shd w:val="clear" w:color="auto" w:fill="auto"/>
            <w:noWrap/>
            <w:vAlign w:val="center"/>
            <w:hideMark/>
          </w:tcPr>
          <w:p w14:paraId="4C4A900E" w14:textId="3BF65A31"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1,342</w:t>
            </w:r>
          </w:p>
        </w:tc>
        <w:tc>
          <w:tcPr>
            <w:tcW w:w="559" w:type="pct"/>
            <w:tcBorders>
              <w:top w:val="nil"/>
              <w:left w:val="nil"/>
              <w:bottom w:val="single" w:sz="4" w:space="0" w:color="auto"/>
              <w:right w:val="single" w:sz="4" w:space="0" w:color="auto"/>
            </w:tcBorders>
            <w:shd w:val="clear" w:color="auto" w:fill="auto"/>
            <w:noWrap/>
            <w:vAlign w:val="center"/>
            <w:hideMark/>
          </w:tcPr>
          <w:p w14:paraId="63854FBC" w14:textId="0D57A87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0.5%</w:t>
            </w:r>
          </w:p>
        </w:tc>
        <w:tc>
          <w:tcPr>
            <w:tcW w:w="254" w:type="pct"/>
            <w:tcBorders>
              <w:top w:val="nil"/>
              <w:left w:val="nil"/>
              <w:bottom w:val="single" w:sz="4" w:space="0" w:color="auto"/>
              <w:right w:val="single" w:sz="4" w:space="0" w:color="auto"/>
            </w:tcBorders>
            <w:shd w:val="clear" w:color="000000" w:fill="FFFFFF"/>
            <w:noWrap/>
            <w:vAlign w:val="center"/>
            <w:hideMark/>
          </w:tcPr>
          <w:p w14:paraId="0C50D9A9" w14:textId="097A9CB3"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0.5%</w:t>
            </w:r>
          </w:p>
        </w:tc>
        <w:tc>
          <w:tcPr>
            <w:tcW w:w="255" w:type="pct"/>
            <w:tcBorders>
              <w:top w:val="nil"/>
              <w:left w:val="nil"/>
              <w:bottom w:val="single" w:sz="4" w:space="0" w:color="auto"/>
              <w:right w:val="single" w:sz="4" w:space="0" w:color="auto"/>
            </w:tcBorders>
            <w:shd w:val="clear" w:color="000000" w:fill="FFFFFF"/>
            <w:noWrap/>
            <w:vAlign w:val="center"/>
            <w:hideMark/>
          </w:tcPr>
          <w:p w14:paraId="14BACD43" w14:textId="3399307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0.6%</w:t>
            </w:r>
          </w:p>
        </w:tc>
        <w:tc>
          <w:tcPr>
            <w:tcW w:w="377" w:type="pct"/>
            <w:tcBorders>
              <w:top w:val="nil"/>
              <w:left w:val="nil"/>
              <w:bottom w:val="single" w:sz="4" w:space="0" w:color="auto"/>
              <w:right w:val="single" w:sz="4" w:space="0" w:color="auto"/>
            </w:tcBorders>
            <w:shd w:val="clear" w:color="auto" w:fill="auto"/>
            <w:noWrap/>
            <w:vAlign w:val="center"/>
            <w:hideMark/>
          </w:tcPr>
          <w:p w14:paraId="5D6144E7" w14:textId="6B25B267" w:rsidR="00F97138" w:rsidRPr="001D0C50" w:rsidRDefault="00F97138" w:rsidP="00F97138">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249,615</w:t>
            </w:r>
          </w:p>
        </w:tc>
      </w:tr>
    </w:tbl>
    <w:p w14:paraId="6345A76A" w14:textId="77777777" w:rsidR="00305133" w:rsidRPr="001D0C50" w:rsidRDefault="00305133" w:rsidP="00305133">
      <w:pPr>
        <w:pStyle w:val="ListParagraph"/>
        <w:ind w:left="0"/>
        <w:rPr>
          <w:b/>
          <w:sz w:val="16"/>
          <w:szCs w:val="16"/>
        </w:rPr>
      </w:pPr>
      <w:r w:rsidRPr="001D0C50">
        <w:rPr>
          <w:b/>
          <w:sz w:val="16"/>
          <w:szCs w:val="16"/>
        </w:rPr>
        <w:t>Source: South West Local Knowledge and Intelligence Service/Public Health England</w:t>
      </w:r>
    </w:p>
    <w:p w14:paraId="02347BE2" w14:textId="77777777" w:rsidR="00305133" w:rsidRPr="001D0C50" w:rsidRDefault="00305133" w:rsidP="00305133">
      <w:pPr>
        <w:pStyle w:val="ListParagraph"/>
        <w:ind w:left="0"/>
      </w:pPr>
    </w:p>
    <w:tbl>
      <w:tblPr>
        <w:tblW w:w="3256" w:type="dxa"/>
        <w:tblLook w:val="04A0" w:firstRow="1" w:lastRow="0" w:firstColumn="1" w:lastColumn="0" w:noHBand="0" w:noVBand="1"/>
      </w:tblPr>
      <w:tblGrid>
        <w:gridCol w:w="3256"/>
      </w:tblGrid>
      <w:tr w:rsidR="00305133" w:rsidRPr="001D0C50" w14:paraId="210ABCCD" w14:textId="77777777" w:rsidTr="004C4943">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2812F92" w14:textId="77777777" w:rsidR="00305133" w:rsidRPr="001D0C50" w:rsidRDefault="00305133" w:rsidP="004C4943">
            <w:pPr>
              <w:spacing w:after="0" w:line="240" w:lineRule="auto"/>
              <w:jc w:val="center"/>
              <w:rPr>
                <w:rFonts w:ascii="Calibri" w:eastAsia="Times New Roman" w:hAnsi="Calibri" w:cs="Times New Roman"/>
                <w:b/>
                <w:bCs/>
                <w:color w:val="000000"/>
                <w:sz w:val="16"/>
                <w:szCs w:val="16"/>
                <w:lang w:eastAsia="en-GB"/>
              </w:rPr>
            </w:pPr>
            <w:r w:rsidRPr="001D0C50">
              <w:rPr>
                <w:rFonts w:ascii="Calibri" w:eastAsia="Times New Roman" w:hAnsi="Calibri" w:cs="Times New Roman"/>
                <w:b/>
                <w:bCs/>
                <w:color w:val="000000"/>
                <w:sz w:val="16"/>
                <w:szCs w:val="16"/>
                <w:lang w:eastAsia="en-GB"/>
              </w:rPr>
              <w:t>Key</w:t>
            </w:r>
          </w:p>
        </w:tc>
      </w:tr>
      <w:tr w:rsidR="00305133" w:rsidRPr="001D0C50" w14:paraId="0DEA78C3"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33F9B6E7" w14:textId="77777777" w:rsidR="00305133" w:rsidRPr="001D0C50" w:rsidRDefault="00305133" w:rsidP="004C4943">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305133" w:rsidRPr="001D0C50" w14:paraId="44E04882" w14:textId="77777777" w:rsidTr="004C494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7279732" w14:textId="77777777" w:rsidR="00305133" w:rsidRPr="001D0C50" w:rsidRDefault="00305133" w:rsidP="004C4943">
            <w:pPr>
              <w:spacing w:after="0" w:line="240" w:lineRule="auto"/>
              <w:jc w:val="center"/>
              <w:rPr>
                <w:rFonts w:ascii="Calibri" w:eastAsia="Times New Roman" w:hAnsi="Calibri" w:cs="Times New Roman"/>
                <w:color w:val="000000"/>
                <w:sz w:val="16"/>
                <w:szCs w:val="16"/>
                <w:lang w:eastAsia="en-GB"/>
              </w:rPr>
            </w:pPr>
            <w:r w:rsidRPr="001D0C50">
              <w:rPr>
                <w:rFonts w:ascii="Calibri" w:eastAsia="Times New Roman" w:hAnsi="Calibri" w:cs="Times New Roman"/>
                <w:color w:val="000000"/>
                <w:sz w:val="16"/>
                <w:szCs w:val="16"/>
                <w:lang w:eastAsia="en-GB"/>
              </w:rPr>
              <w:t>Statistically similar prevalence to Cambridgeshire &amp; Peterborough</w:t>
            </w:r>
          </w:p>
        </w:tc>
      </w:tr>
      <w:tr w:rsidR="00305133" w:rsidRPr="001D0C50" w14:paraId="2339CC06" w14:textId="77777777" w:rsidTr="004C4943">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6B4A7A11" w14:textId="77777777" w:rsidR="00305133" w:rsidRPr="001D0C50" w:rsidRDefault="00305133" w:rsidP="004C4943">
            <w:pPr>
              <w:spacing w:after="0" w:line="240" w:lineRule="auto"/>
              <w:jc w:val="center"/>
              <w:rPr>
                <w:rFonts w:ascii="Calibri" w:eastAsia="Times New Roman" w:hAnsi="Calibri" w:cs="Times New Roman"/>
                <w:color w:val="FFFFFF"/>
                <w:sz w:val="16"/>
                <w:szCs w:val="16"/>
                <w:lang w:eastAsia="en-GB"/>
              </w:rPr>
            </w:pPr>
            <w:r w:rsidRPr="001D0C50">
              <w:rPr>
                <w:rFonts w:ascii="Calibri" w:eastAsia="Times New Roman" w:hAnsi="Calibri" w:cs="Times New Roman"/>
                <w:color w:val="FFFFFF"/>
                <w:sz w:val="16"/>
                <w:szCs w:val="16"/>
                <w:lang w:eastAsia="en-GB"/>
              </w:rPr>
              <w:t>Statistically significantly higher prevalence than Cambridgeshire &amp; Peterborough</w:t>
            </w:r>
          </w:p>
        </w:tc>
      </w:tr>
    </w:tbl>
    <w:p w14:paraId="7B54C0BE" w14:textId="77777777" w:rsidR="00305133" w:rsidRPr="001D0C50" w:rsidRDefault="00305133" w:rsidP="00305133">
      <w:pPr>
        <w:pStyle w:val="ListParagraph"/>
        <w:ind w:left="0"/>
      </w:pPr>
    </w:p>
    <w:p w14:paraId="7D732C8F" w14:textId="77777777" w:rsidR="00D80E6C" w:rsidRPr="00AA2081" w:rsidRDefault="000405F7">
      <w:pPr>
        <w:rPr>
          <w:highlight w:val="yellow"/>
        </w:rPr>
      </w:pPr>
      <w:r w:rsidRPr="001D0C50">
        <w:t xml:space="preserve">Within the 0-24 age group, Cambridge has statistically significantly high prevalence of people with 2+ multi-morbidities, 3+ multi-morbidities and at least one physical and one mental health multi-morbidity. South Cambridgeshire has statistically significantly low prevalence for each of these indicators and East Cambridgeshire has statistically significantly low prevalence of physical and mental health comorbidity. </w:t>
      </w:r>
      <w:r w:rsidR="00D80E6C" w:rsidRPr="00AA2081">
        <w:rPr>
          <w:highlight w:val="yellow"/>
        </w:rPr>
        <w:br w:type="page"/>
      </w:r>
    </w:p>
    <w:p w14:paraId="46816DBF" w14:textId="79432E0E" w:rsidR="004C4943" w:rsidRPr="001D0C50" w:rsidRDefault="004C4943" w:rsidP="004C4943">
      <w:pPr>
        <w:pStyle w:val="ListParagraph"/>
        <w:ind w:left="0"/>
      </w:pPr>
      <w:r w:rsidRPr="00F97138">
        <w:rPr>
          <w:b/>
        </w:rPr>
        <w:lastRenderedPageBreak/>
        <w:t xml:space="preserve">Table </w:t>
      </w:r>
      <w:r w:rsidR="002C755F" w:rsidRPr="00F97138">
        <w:rPr>
          <w:b/>
        </w:rPr>
        <w:t>11</w:t>
      </w:r>
      <w:r w:rsidRPr="00F97138">
        <w:rPr>
          <w:b/>
        </w:rPr>
        <w:t>: Multi-morbidity indicators, 25-44 age group, Cambridgeshire Districts, Cambridgeshire, Peterborough and Cambridgeshire and Peterborough</w:t>
      </w:r>
      <w:r w:rsidR="008044A8">
        <w:rPr>
          <w:b/>
        </w:rPr>
        <w:t>, 2011</w:t>
      </w:r>
    </w:p>
    <w:p w14:paraId="6E5C25B4" w14:textId="77777777" w:rsidR="004E4FD6" w:rsidRPr="001D0C50" w:rsidRDefault="004E4FD6" w:rsidP="004C4943">
      <w:pPr>
        <w:pStyle w:val="ListParagraph"/>
        <w:ind w:left="0"/>
        <w:rPr>
          <w:b/>
          <w:sz w:val="16"/>
          <w:szCs w:val="16"/>
        </w:rPr>
      </w:pPr>
    </w:p>
    <w:tbl>
      <w:tblPr>
        <w:tblW w:w="5000" w:type="pct"/>
        <w:tblLayout w:type="fixed"/>
        <w:tblLook w:val="04A0" w:firstRow="1" w:lastRow="0" w:firstColumn="1" w:lastColumn="0" w:noHBand="0" w:noVBand="1"/>
      </w:tblPr>
      <w:tblGrid>
        <w:gridCol w:w="1414"/>
        <w:gridCol w:w="848"/>
        <w:gridCol w:w="993"/>
        <w:gridCol w:w="706"/>
        <w:gridCol w:w="709"/>
        <w:gridCol w:w="1133"/>
        <w:gridCol w:w="1135"/>
        <w:gridCol w:w="709"/>
        <w:gridCol w:w="711"/>
        <w:gridCol w:w="1559"/>
        <w:gridCol w:w="1559"/>
        <w:gridCol w:w="709"/>
        <w:gridCol w:w="711"/>
        <w:gridCol w:w="1052"/>
      </w:tblGrid>
      <w:tr w:rsidR="004727B5" w:rsidRPr="001D0C50" w14:paraId="6EBB3B7A" w14:textId="77777777" w:rsidTr="006F5D30">
        <w:trPr>
          <w:trHeight w:val="225"/>
        </w:trPr>
        <w:tc>
          <w:tcPr>
            <w:tcW w:w="5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5D3A23" w14:textId="71D45E74"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Area</w:t>
            </w:r>
          </w:p>
        </w:tc>
        <w:tc>
          <w:tcPr>
            <w:tcW w:w="30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38C1B33" w14:textId="3E4CFDC2"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2+ MM</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FC15C5" w14:textId="3835437A"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2+ MM, All Ages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1DC00C8" w14:textId="02F3CB62"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016C6D0" w14:textId="4A5F8F86"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4D5B7FD" w14:textId="7AF46945"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3+ MM</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6000EA6" w14:textId="3D03C816"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3+ MM, All Ages</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B3EBE1B" w14:textId="3E8768CE"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10FE43F" w14:textId="1CF03B5D"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9B435BA" w14:textId="00D2E9A3"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with physical &amp; mental health comorbidity</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17E0F8A" w14:textId="2CFC293C"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with physical &amp; mental health comorbidity</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C26FB59" w14:textId="40628BDD"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E85537C" w14:textId="52C35F14"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BE080D4" w14:textId="63CDA6C3" w:rsidR="004727B5" w:rsidRPr="001D0C50" w:rsidRDefault="004727B5" w:rsidP="004727B5">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Total Population</w:t>
            </w:r>
          </w:p>
        </w:tc>
      </w:tr>
      <w:tr w:rsidR="004727B5" w:rsidRPr="001D0C50" w14:paraId="3BB10DF6" w14:textId="77777777" w:rsidTr="006F5D30">
        <w:trPr>
          <w:trHeight w:val="450"/>
        </w:trPr>
        <w:tc>
          <w:tcPr>
            <w:tcW w:w="507" w:type="pct"/>
            <w:vMerge/>
            <w:tcBorders>
              <w:top w:val="single" w:sz="4" w:space="0" w:color="auto"/>
              <w:left w:val="single" w:sz="4" w:space="0" w:color="auto"/>
              <w:bottom w:val="single" w:sz="4" w:space="0" w:color="auto"/>
              <w:right w:val="single" w:sz="4" w:space="0" w:color="auto"/>
            </w:tcBorders>
            <w:vAlign w:val="center"/>
            <w:hideMark/>
          </w:tcPr>
          <w:p w14:paraId="1FE597E8"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46015800"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3C99E519"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76F6B58A"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9F5795"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8EFD110"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733415DF"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3037FBA8"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6EBE2861"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102014F7"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39D107CB"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2324DC33"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5820681E"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E472DB3" w14:textId="77777777" w:rsidR="004727B5" w:rsidRPr="001D0C50" w:rsidRDefault="004727B5" w:rsidP="004727B5">
            <w:pPr>
              <w:spacing w:after="0" w:line="240" w:lineRule="auto"/>
              <w:rPr>
                <w:rFonts w:ascii="Calibri" w:eastAsia="Times New Roman" w:hAnsi="Calibri" w:cs="Times New Roman"/>
                <w:b/>
                <w:bCs/>
                <w:color w:val="000000"/>
                <w:sz w:val="16"/>
                <w:szCs w:val="16"/>
                <w:lang w:eastAsia="en-GB"/>
              </w:rPr>
            </w:pPr>
          </w:p>
        </w:tc>
      </w:tr>
      <w:tr w:rsidR="004727B5" w:rsidRPr="001D0C50" w14:paraId="5A0D64A0" w14:textId="77777777" w:rsidTr="00A56018">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271596E" w14:textId="4656B463"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w:t>
            </w:r>
          </w:p>
        </w:tc>
        <w:tc>
          <w:tcPr>
            <w:tcW w:w="304" w:type="pct"/>
            <w:tcBorders>
              <w:top w:val="nil"/>
              <w:left w:val="nil"/>
              <w:bottom w:val="single" w:sz="4" w:space="0" w:color="auto"/>
              <w:right w:val="single" w:sz="4" w:space="0" w:color="auto"/>
            </w:tcBorders>
            <w:shd w:val="clear" w:color="auto" w:fill="auto"/>
            <w:noWrap/>
            <w:vAlign w:val="center"/>
            <w:hideMark/>
          </w:tcPr>
          <w:p w14:paraId="21809A3E" w14:textId="17798B0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4,369</w:t>
            </w:r>
          </w:p>
        </w:tc>
        <w:tc>
          <w:tcPr>
            <w:tcW w:w="356" w:type="pct"/>
            <w:tcBorders>
              <w:top w:val="nil"/>
              <w:left w:val="nil"/>
              <w:bottom w:val="single" w:sz="4" w:space="0" w:color="auto"/>
              <w:right w:val="single" w:sz="4" w:space="0" w:color="auto"/>
            </w:tcBorders>
            <w:shd w:val="clear" w:color="auto" w:fill="auto"/>
            <w:noWrap/>
            <w:vAlign w:val="center"/>
            <w:hideMark/>
          </w:tcPr>
          <w:p w14:paraId="5DAA08B9" w14:textId="6B0C4001"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10.8%</w:t>
            </w:r>
          </w:p>
        </w:tc>
        <w:tc>
          <w:tcPr>
            <w:tcW w:w="253" w:type="pct"/>
            <w:tcBorders>
              <w:top w:val="nil"/>
              <w:left w:val="nil"/>
              <w:bottom w:val="single" w:sz="4" w:space="0" w:color="auto"/>
              <w:right w:val="single" w:sz="4" w:space="0" w:color="auto"/>
            </w:tcBorders>
            <w:shd w:val="clear" w:color="000000" w:fill="FFFFFF"/>
            <w:noWrap/>
            <w:vAlign w:val="center"/>
            <w:hideMark/>
          </w:tcPr>
          <w:p w14:paraId="5F1D96FE" w14:textId="37831BD8"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10.5%</w:t>
            </w:r>
          </w:p>
        </w:tc>
        <w:tc>
          <w:tcPr>
            <w:tcW w:w="254" w:type="pct"/>
            <w:tcBorders>
              <w:top w:val="nil"/>
              <w:left w:val="nil"/>
              <w:bottom w:val="single" w:sz="4" w:space="0" w:color="auto"/>
              <w:right w:val="single" w:sz="4" w:space="0" w:color="auto"/>
            </w:tcBorders>
            <w:shd w:val="clear" w:color="000000" w:fill="FFFFFF"/>
            <w:noWrap/>
            <w:vAlign w:val="center"/>
            <w:hideMark/>
          </w:tcPr>
          <w:p w14:paraId="0D367CCC" w14:textId="359E5FEB"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11.1%</w:t>
            </w:r>
          </w:p>
        </w:tc>
        <w:tc>
          <w:tcPr>
            <w:tcW w:w="406" w:type="pct"/>
            <w:tcBorders>
              <w:top w:val="nil"/>
              <w:left w:val="nil"/>
              <w:bottom w:val="single" w:sz="4" w:space="0" w:color="auto"/>
              <w:right w:val="single" w:sz="4" w:space="0" w:color="auto"/>
            </w:tcBorders>
            <w:shd w:val="clear" w:color="auto" w:fill="auto"/>
            <w:noWrap/>
            <w:vAlign w:val="center"/>
            <w:hideMark/>
          </w:tcPr>
          <w:p w14:paraId="7E5E4E82" w14:textId="0125B47B"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1,670</w:t>
            </w:r>
          </w:p>
        </w:tc>
        <w:tc>
          <w:tcPr>
            <w:tcW w:w="407" w:type="pct"/>
            <w:tcBorders>
              <w:top w:val="nil"/>
              <w:left w:val="nil"/>
              <w:bottom w:val="single" w:sz="4" w:space="0" w:color="auto"/>
              <w:right w:val="single" w:sz="4" w:space="0" w:color="auto"/>
            </w:tcBorders>
            <w:shd w:val="clear" w:color="auto" w:fill="auto"/>
            <w:noWrap/>
            <w:vAlign w:val="center"/>
            <w:hideMark/>
          </w:tcPr>
          <w:p w14:paraId="02F6DE78" w14:textId="1A436338"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4.1%</w:t>
            </w:r>
          </w:p>
        </w:tc>
        <w:tc>
          <w:tcPr>
            <w:tcW w:w="254" w:type="pct"/>
            <w:tcBorders>
              <w:top w:val="nil"/>
              <w:left w:val="nil"/>
              <w:bottom w:val="single" w:sz="4" w:space="0" w:color="auto"/>
              <w:right w:val="single" w:sz="4" w:space="0" w:color="auto"/>
            </w:tcBorders>
            <w:shd w:val="clear" w:color="000000" w:fill="FFFFFF"/>
            <w:noWrap/>
            <w:vAlign w:val="center"/>
            <w:hideMark/>
          </w:tcPr>
          <w:p w14:paraId="53C16434" w14:textId="538ADE7E"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3.9%</w:t>
            </w:r>
          </w:p>
        </w:tc>
        <w:tc>
          <w:tcPr>
            <w:tcW w:w="255" w:type="pct"/>
            <w:tcBorders>
              <w:top w:val="nil"/>
              <w:left w:val="nil"/>
              <w:bottom w:val="single" w:sz="4" w:space="0" w:color="auto"/>
              <w:right w:val="single" w:sz="4" w:space="0" w:color="auto"/>
            </w:tcBorders>
            <w:shd w:val="clear" w:color="000000" w:fill="FFFFFF"/>
            <w:noWrap/>
            <w:vAlign w:val="center"/>
            <w:hideMark/>
          </w:tcPr>
          <w:p w14:paraId="3D2E0B17" w14:textId="6DA76B38"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4.3%</w:t>
            </w:r>
          </w:p>
        </w:tc>
        <w:tc>
          <w:tcPr>
            <w:tcW w:w="559" w:type="pct"/>
            <w:tcBorders>
              <w:top w:val="nil"/>
              <w:left w:val="nil"/>
              <w:bottom w:val="single" w:sz="4" w:space="0" w:color="auto"/>
              <w:right w:val="single" w:sz="4" w:space="0" w:color="auto"/>
            </w:tcBorders>
            <w:shd w:val="clear" w:color="auto" w:fill="auto"/>
            <w:noWrap/>
            <w:vAlign w:val="center"/>
            <w:hideMark/>
          </w:tcPr>
          <w:p w14:paraId="2A6C46ED" w14:textId="25C9A844"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2,204</w:t>
            </w:r>
          </w:p>
        </w:tc>
        <w:tc>
          <w:tcPr>
            <w:tcW w:w="559" w:type="pct"/>
            <w:tcBorders>
              <w:top w:val="nil"/>
              <w:left w:val="nil"/>
              <w:bottom w:val="single" w:sz="4" w:space="0" w:color="auto"/>
              <w:right w:val="single" w:sz="4" w:space="0" w:color="auto"/>
            </w:tcBorders>
            <w:shd w:val="clear" w:color="auto" w:fill="auto"/>
            <w:noWrap/>
            <w:vAlign w:val="center"/>
            <w:hideMark/>
          </w:tcPr>
          <w:p w14:paraId="16E9B636" w14:textId="3CD00FED"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5.4%</w:t>
            </w:r>
          </w:p>
        </w:tc>
        <w:tc>
          <w:tcPr>
            <w:tcW w:w="254" w:type="pct"/>
            <w:tcBorders>
              <w:top w:val="nil"/>
              <w:left w:val="nil"/>
              <w:bottom w:val="single" w:sz="4" w:space="0" w:color="auto"/>
              <w:right w:val="single" w:sz="4" w:space="0" w:color="auto"/>
            </w:tcBorders>
            <w:shd w:val="clear" w:color="000000" w:fill="FFFFFF"/>
            <w:noWrap/>
            <w:vAlign w:val="center"/>
            <w:hideMark/>
          </w:tcPr>
          <w:p w14:paraId="1EFFED5E" w14:textId="34B1BC5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5.2%</w:t>
            </w:r>
          </w:p>
        </w:tc>
        <w:tc>
          <w:tcPr>
            <w:tcW w:w="255" w:type="pct"/>
            <w:tcBorders>
              <w:top w:val="nil"/>
              <w:left w:val="nil"/>
              <w:bottom w:val="single" w:sz="4" w:space="0" w:color="auto"/>
              <w:right w:val="single" w:sz="4" w:space="0" w:color="auto"/>
            </w:tcBorders>
            <w:shd w:val="clear" w:color="000000" w:fill="FFFFFF"/>
            <w:noWrap/>
            <w:vAlign w:val="center"/>
            <w:hideMark/>
          </w:tcPr>
          <w:p w14:paraId="5B41E805" w14:textId="372B5AD0"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5.7%</w:t>
            </w:r>
          </w:p>
        </w:tc>
        <w:tc>
          <w:tcPr>
            <w:tcW w:w="377" w:type="pct"/>
            <w:tcBorders>
              <w:top w:val="nil"/>
              <w:left w:val="nil"/>
              <w:bottom w:val="single" w:sz="4" w:space="0" w:color="auto"/>
              <w:right w:val="single" w:sz="4" w:space="0" w:color="auto"/>
            </w:tcBorders>
            <w:shd w:val="clear" w:color="auto" w:fill="auto"/>
            <w:noWrap/>
            <w:vAlign w:val="center"/>
            <w:hideMark/>
          </w:tcPr>
          <w:p w14:paraId="0A6EDC7D" w14:textId="7BF794B7"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40,584</w:t>
            </w:r>
          </w:p>
        </w:tc>
      </w:tr>
      <w:tr w:rsidR="004727B5" w:rsidRPr="001D0C50" w14:paraId="28F41809" w14:textId="77777777" w:rsidTr="00A56018">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EDA3753" w14:textId="01BF2453"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East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248945E4" w14:textId="05C41CD1"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2,445</w:t>
            </w:r>
          </w:p>
        </w:tc>
        <w:tc>
          <w:tcPr>
            <w:tcW w:w="356" w:type="pct"/>
            <w:tcBorders>
              <w:top w:val="nil"/>
              <w:left w:val="nil"/>
              <w:bottom w:val="single" w:sz="4" w:space="0" w:color="auto"/>
              <w:right w:val="single" w:sz="4" w:space="0" w:color="auto"/>
            </w:tcBorders>
            <w:shd w:val="clear" w:color="000000" w:fill="C6EFCE"/>
            <w:noWrap/>
            <w:vAlign w:val="center"/>
            <w:hideMark/>
          </w:tcPr>
          <w:p w14:paraId="414B1465" w14:textId="341CA98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10.5%</w:t>
            </w:r>
          </w:p>
        </w:tc>
        <w:tc>
          <w:tcPr>
            <w:tcW w:w="253" w:type="pct"/>
            <w:tcBorders>
              <w:top w:val="nil"/>
              <w:left w:val="nil"/>
              <w:bottom w:val="single" w:sz="4" w:space="0" w:color="auto"/>
              <w:right w:val="single" w:sz="4" w:space="0" w:color="auto"/>
            </w:tcBorders>
            <w:shd w:val="clear" w:color="000000" w:fill="FFFFFF"/>
            <w:noWrap/>
            <w:vAlign w:val="center"/>
            <w:hideMark/>
          </w:tcPr>
          <w:p w14:paraId="785A34FD" w14:textId="6B533FA0"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10.1%</w:t>
            </w:r>
          </w:p>
        </w:tc>
        <w:tc>
          <w:tcPr>
            <w:tcW w:w="254" w:type="pct"/>
            <w:tcBorders>
              <w:top w:val="nil"/>
              <w:left w:val="nil"/>
              <w:bottom w:val="single" w:sz="4" w:space="0" w:color="auto"/>
              <w:right w:val="single" w:sz="4" w:space="0" w:color="auto"/>
            </w:tcBorders>
            <w:shd w:val="clear" w:color="000000" w:fill="FFFFFF"/>
            <w:noWrap/>
            <w:vAlign w:val="center"/>
            <w:hideMark/>
          </w:tcPr>
          <w:p w14:paraId="37AFC6FF" w14:textId="2A4DED45"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10.9%</w:t>
            </w:r>
          </w:p>
        </w:tc>
        <w:tc>
          <w:tcPr>
            <w:tcW w:w="406" w:type="pct"/>
            <w:tcBorders>
              <w:top w:val="nil"/>
              <w:left w:val="nil"/>
              <w:bottom w:val="single" w:sz="4" w:space="0" w:color="auto"/>
              <w:right w:val="single" w:sz="4" w:space="0" w:color="auto"/>
            </w:tcBorders>
            <w:shd w:val="clear" w:color="auto" w:fill="auto"/>
            <w:noWrap/>
            <w:vAlign w:val="center"/>
            <w:hideMark/>
          </w:tcPr>
          <w:p w14:paraId="6D71EC7E" w14:textId="75FB19E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912</w:t>
            </w:r>
          </w:p>
        </w:tc>
        <w:tc>
          <w:tcPr>
            <w:tcW w:w="407" w:type="pct"/>
            <w:tcBorders>
              <w:top w:val="nil"/>
              <w:left w:val="nil"/>
              <w:bottom w:val="single" w:sz="4" w:space="0" w:color="auto"/>
              <w:right w:val="single" w:sz="4" w:space="0" w:color="auto"/>
            </w:tcBorders>
            <w:shd w:val="clear" w:color="auto" w:fill="auto"/>
            <w:noWrap/>
            <w:vAlign w:val="center"/>
            <w:hideMark/>
          </w:tcPr>
          <w:p w14:paraId="468A7F08" w14:textId="496A6ED4"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3.9%</w:t>
            </w:r>
          </w:p>
        </w:tc>
        <w:tc>
          <w:tcPr>
            <w:tcW w:w="254" w:type="pct"/>
            <w:tcBorders>
              <w:top w:val="nil"/>
              <w:left w:val="nil"/>
              <w:bottom w:val="single" w:sz="4" w:space="0" w:color="auto"/>
              <w:right w:val="single" w:sz="4" w:space="0" w:color="auto"/>
            </w:tcBorders>
            <w:shd w:val="clear" w:color="000000" w:fill="FFFFFF"/>
            <w:noWrap/>
            <w:vAlign w:val="center"/>
            <w:hideMark/>
          </w:tcPr>
          <w:p w14:paraId="4A38270E" w14:textId="641341ED"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3.7%</w:t>
            </w:r>
          </w:p>
        </w:tc>
        <w:tc>
          <w:tcPr>
            <w:tcW w:w="255" w:type="pct"/>
            <w:tcBorders>
              <w:top w:val="nil"/>
              <w:left w:val="nil"/>
              <w:bottom w:val="single" w:sz="4" w:space="0" w:color="auto"/>
              <w:right w:val="single" w:sz="4" w:space="0" w:color="auto"/>
            </w:tcBorders>
            <w:shd w:val="clear" w:color="000000" w:fill="FFFFFF"/>
            <w:noWrap/>
            <w:vAlign w:val="center"/>
            <w:hideMark/>
          </w:tcPr>
          <w:p w14:paraId="673F130F" w14:textId="76071430"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4.2%</w:t>
            </w:r>
          </w:p>
        </w:tc>
        <w:tc>
          <w:tcPr>
            <w:tcW w:w="559" w:type="pct"/>
            <w:tcBorders>
              <w:top w:val="nil"/>
              <w:left w:val="nil"/>
              <w:bottom w:val="single" w:sz="4" w:space="0" w:color="auto"/>
              <w:right w:val="single" w:sz="4" w:space="0" w:color="auto"/>
            </w:tcBorders>
            <w:shd w:val="clear" w:color="auto" w:fill="auto"/>
            <w:noWrap/>
            <w:vAlign w:val="center"/>
            <w:hideMark/>
          </w:tcPr>
          <w:p w14:paraId="79CB1185" w14:textId="41534EE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1,170</w:t>
            </w:r>
          </w:p>
        </w:tc>
        <w:tc>
          <w:tcPr>
            <w:tcW w:w="559" w:type="pct"/>
            <w:tcBorders>
              <w:top w:val="nil"/>
              <w:left w:val="nil"/>
              <w:bottom w:val="single" w:sz="4" w:space="0" w:color="auto"/>
              <w:right w:val="single" w:sz="4" w:space="0" w:color="auto"/>
            </w:tcBorders>
            <w:shd w:val="clear" w:color="000000" w:fill="C6EFCE"/>
            <w:noWrap/>
            <w:vAlign w:val="center"/>
            <w:hideMark/>
          </w:tcPr>
          <w:p w14:paraId="7E6C0ACE" w14:textId="1660AA39"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5.0%</w:t>
            </w:r>
          </w:p>
        </w:tc>
        <w:tc>
          <w:tcPr>
            <w:tcW w:w="254" w:type="pct"/>
            <w:tcBorders>
              <w:top w:val="nil"/>
              <w:left w:val="nil"/>
              <w:bottom w:val="single" w:sz="4" w:space="0" w:color="auto"/>
              <w:right w:val="single" w:sz="4" w:space="0" w:color="auto"/>
            </w:tcBorders>
            <w:shd w:val="clear" w:color="000000" w:fill="FFFFFF"/>
            <w:noWrap/>
            <w:vAlign w:val="center"/>
            <w:hideMark/>
          </w:tcPr>
          <w:p w14:paraId="11E78BD5" w14:textId="5D27CB1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4.8%</w:t>
            </w:r>
          </w:p>
        </w:tc>
        <w:tc>
          <w:tcPr>
            <w:tcW w:w="255" w:type="pct"/>
            <w:tcBorders>
              <w:top w:val="nil"/>
              <w:left w:val="nil"/>
              <w:bottom w:val="single" w:sz="4" w:space="0" w:color="auto"/>
              <w:right w:val="single" w:sz="4" w:space="0" w:color="auto"/>
            </w:tcBorders>
            <w:shd w:val="clear" w:color="000000" w:fill="FFFFFF"/>
            <w:noWrap/>
            <w:vAlign w:val="center"/>
            <w:hideMark/>
          </w:tcPr>
          <w:p w14:paraId="7AEC1BC1" w14:textId="66232E02"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5.3%</w:t>
            </w:r>
          </w:p>
        </w:tc>
        <w:tc>
          <w:tcPr>
            <w:tcW w:w="377" w:type="pct"/>
            <w:tcBorders>
              <w:top w:val="nil"/>
              <w:left w:val="nil"/>
              <w:bottom w:val="single" w:sz="4" w:space="0" w:color="auto"/>
              <w:right w:val="single" w:sz="4" w:space="0" w:color="auto"/>
            </w:tcBorders>
            <w:shd w:val="clear" w:color="auto" w:fill="auto"/>
            <w:noWrap/>
            <w:vAlign w:val="center"/>
            <w:hideMark/>
          </w:tcPr>
          <w:p w14:paraId="4EF1AFDA" w14:textId="63DCA1E6"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23,226</w:t>
            </w:r>
          </w:p>
        </w:tc>
      </w:tr>
      <w:tr w:rsidR="004727B5" w:rsidRPr="001D0C50" w14:paraId="758539B9" w14:textId="77777777" w:rsidTr="00A56018">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374AE2F1" w14:textId="6FD097A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Fenland</w:t>
            </w:r>
          </w:p>
        </w:tc>
        <w:tc>
          <w:tcPr>
            <w:tcW w:w="304" w:type="pct"/>
            <w:tcBorders>
              <w:top w:val="nil"/>
              <w:left w:val="nil"/>
              <w:bottom w:val="single" w:sz="4" w:space="0" w:color="auto"/>
              <w:right w:val="single" w:sz="4" w:space="0" w:color="auto"/>
            </w:tcBorders>
            <w:shd w:val="clear" w:color="auto" w:fill="auto"/>
            <w:noWrap/>
            <w:vAlign w:val="center"/>
            <w:hideMark/>
          </w:tcPr>
          <w:p w14:paraId="4EF110F1" w14:textId="20B0FB2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3,015</w:t>
            </w:r>
          </w:p>
        </w:tc>
        <w:tc>
          <w:tcPr>
            <w:tcW w:w="356" w:type="pct"/>
            <w:tcBorders>
              <w:top w:val="nil"/>
              <w:left w:val="nil"/>
              <w:bottom w:val="single" w:sz="4" w:space="0" w:color="auto"/>
              <w:right w:val="single" w:sz="4" w:space="0" w:color="auto"/>
            </w:tcBorders>
            <w:shd w:val="clear" w:color="000000" w:fill="C00000"/>
            <w:noWrap/>
            <w:vAlign w:val="center"/>
            <w:hideMark/>
          </w:tcPr>
          <w:p w14:paraId="1123BBC7" w14:textId="32CF11B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12.9%</w:t>
            </w:r>
          </w:p>
        </w:tc>
        <w:tc>
          <w:tcPr>
            <w:tcW w:w="253" w:type="pct"/>
            <w:tcBorders>
              <w:top w:val="nil"/>
              <w:left w:val="nil"/>
              <w:bottom w:val="single" w:sz="4" w:space="0" w:color="auto"/>
              <w:right w:val="single" w:sz="4" w:space="0" w:color="auto"/>
            </w:tcBorders>
            <w:shd w:val="clear" w:color="000000" w:fill="FFFFFF"/>
            <w:noWrap/>
            <w:vAlign w:val="center"/>
            <w:hideMark/>
          </w:tcPr>
          <w:p w14:paraId="22E78D0C" w14:textId="73AAE7EA" w:rsidR="004727B5" w:rsidRPr="001D0C50" w:rsidRDefault="004727B5" w:rsidP="004727B5">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12.5%</w:t>
            </w:r>
          </w:p>
        </w:tc>
        <w:tc>
          <w:tcPr>
            <w:tcW w:w="254" w:type="pct"/>
            <w:tcBorders>
              <w:top w:val="nil"/>
              <w:left w:val="nil"/>
              <w:bottom w:val="single" w:sz="4" w:space="0" w:color="auto"/>
              <w:right w:val="single" w:sz="4" w:space="0" w:color="auto"/>
            </w:tcBorders>
            <w:shd w:val="clear" w:color="000000" w:fill="FFFFFF"/>
            <w:noWrap/>
            <w:vAlign w:val="center"/>
            <w:hideMark/>
          </w:tcPr>
          <w:p w14:paraId="281AD157" w14:textId="729AEE81"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13.3%</w:t>
            </w:r>
          </w:p>
        </w:tc>
        <w:tc>
          <w:tcPr>
            <w:tcW w:w="406" w:type="pct"/>
            <w:tcBorders>
              <w:top w:val="nil"/>
              <w:left w:val="nil"/>
              <w:bottom w:val="single" w:sz="4" w:space="0" w:color="auto"/>
              <w:right w:val="single" w:sz="4" w:space="0" w:color="auto"/>
            </w:tcBorders>
            <w:shd w:val="clear" w:color="auto" w:fill="auto"/>
            <w:noWrap/>
            <w:vAlign w:val="center"/>
            <w:hideMark/>
          </w:tcPr>
          <w:p w14:paraId="27DDB120" w14:textId="316B2110"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1,219</w:t>
            </w:r>
          </w:p>
        </w:tc>
        <w:tc>
          <w:tcPr>
            <w:tcW w:w="407" w:type="pct"/>
            <w:tcBorders>
              <w:top w:val="nil"/>
              <w:left w:val="nil"/>
              <w:bottom w:val="single" w:sz="4" w:space="0" w:color="auto"/>
              <w:right w:val="single" w:sz="4" w:space="0" w:color="auto"/>
            </w:tcBorders>
            <w:shd w:val="clear" w:color="000000" w:fill="C00000"/>
            <w:noWrap/>
            <w:vAlign w:val="center"/>
            <w:hideMark/>
          </w:tcPr>
          <w:p w14:paraId="7EE0ED24" w14:textId="3441DE56"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5.2%</w:t>
            </w:r>
          </w:p>
        </w:tc>
        <w:tc>
          <w:tcPr>
            <w:tcW w:w="254" w:type="pct"/>
            <w:tcBorders>
              <w:top w:val="nil"/>
              <w:left w:val="nil"/>
              <w:bottom w:val="single" w:sz="4" w:space="0" w:color="auto"/>
              <w:right w:val="single" w:sz="4" w:space="0" w:color="auto"/>
            </w:tcBorders>
            <w:shd w:val="clear" w:color="000000" w:fill="FFFFFF"/>
            <w:noWrap/>
            <w:vAlign w:val="center"/>
            <w:hideMark/>
          </w:tcPr>
          <w:p w14:paraId="15F67A16" w14:textId="0DADC9FB" w:rsidR="004727B5" w:rsidRPr="001D0C50" w:rsidRDefault="004727B5" w:rsidP="004727B5">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4.9%</w:t>
            </w:r>
          </w:p>
        </w:tc>
        <w:tc>
          <w:tcPr>
            <w:tcW w:w="255" w:type="pct"/>
            <w:tcBorders>
              <w:top w:val="nil"/>
              <w:left w:val="nil"/>
              <w:bottom w:val="single" w:sz="4" w:space="0" w:color="auto"/>
              <w:right w:val="single" w:sz="4" w:space="0" w:color="auto"/>
            </w:tcBorders>
            <w:shd w:val="clear" w:color="000000" w:fill="FFFFFF"/>
            <w:noWrap/>
            <w:vAlign w:val="center"/>
            <w:hideMark/>
          </w:tcPr>
          <w:p w14:paraId="2BB66926" w14:textId="7602879E"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5.5%</w:t>
            </w:r>
          </w:p>
        </w:tc>
        <w:tc>
          <w:tcPr>
            <w:tcW w:w="559" w:type="pct"/>
            <w:tcBorders>
              <w:top w:val="nil"/>
              <w:left w:val="nil"/>
              <w:bottom w:val="single" w:sz="4" w:space="0" w:color="auto"/>
              <w:right w:val="single" w:sz="4" w:space="0" w:color="auto"/>
            </w:tcBorders>
            <w:shd w:val="clear" w:color="auto" w:fill="auto"/>
            <w:noWrap/>
            <w:vAlign w:val="center"/>
            <w:hideMark/>
          </w:tcPr>
          <w:p w14:paraId="0FEC9167" w14:textId="23A42D8B"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1,552</w:t>
            </w:r>
          </w:p>
        </w:tc>
        <w:tc>
          <w:tcPr>
            <w:tcW w:w="559" w:type="pct"/>
            <w:tcBorders>
              <w:top w:val="nil"/>
              <w:left w:val="nil"/>
              <w:bottom w:val="single" w:sz="4" w:space="0" w:color="auto"/>
              <w:right w:val="single" w:sz="4" w:space="0" w:color="auto"/>
            </w:tcBorders>
            <w:shd w:val="clear" w:color="000000" w:fill="C00000"/>
            <w:noWrap/>
            <w:vAlign w:val="center"/>
            <w:hideMark/>
          </w:tcPr>
          <w:p w14:paraId="0192D18C" w14:textId="39CEA57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6.6%</w:t>
            </w:r>
          </w:p>
        </w:tc>
        <w:tc>
          <w:tcPr>
            <w:tcW w:w="254" w:type="pct"/>
            <w:tcBorders>
              <w:top w:val="nil"/>
              <w:left w:val="nil"/>
              <w:bottom w:val="single" w:sz="4" w:space="0" w:color="auto"/>
              <w:right w:val="single" w:sz="4" w:space="0" w:color="auto"/>
            </w:tcBorders>
            <w:shd w:val="clear" w:color="000000" w:fill="FFFFFF"/>
            <w:noWrap/>
            <w:vAlign w:val="center"/>
            <w:hideMark/>
          </w:tcPr>
          <w:p w14:paraId="787D9304" w14:textId="203FF76F" w:rsidR="004727B5" w:rsidRPr="001D0C50" w:rsidRDefault="004727B5" w:rsidP="004727B5">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6.3%</w:t>
            </w:r>
          </w:p>
        </w:tc>
        <w:tc>
          <w:tcPr>
            <w:tcW w:w="255" w:type="pct"/>
            <w:tcBorders>
              <w:top w:val="nil"/>
              <w:left w:val="nil"/>
              <w:bottom w:val="single" w:sz="4" w:space="0" w:color="auto"/>
              <w:right w:val="single" w:sz="4" w:space="0" w:color="auto"/>
            </w:tcBorders>
            <w:shd w:val="clear" w:color="000000" w:fill="FFFFFF"/>
            <w:noWrap/>
            <w:vAlign w:val="center"/>
            <w:hideMark/>
          </w:tcPr>
          <w:p w14:paraId="047DF246" w14:textId="26BCFAD9"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7.0%</w:t>
            </w:r>
          </w:p>
        </w:tc>
        <w:tc>
          <w:tcPr>
            <w:tcW w:w="377" w:type="pct"/>
            <w:tcBorders>
              <w:top w:val="nil"/>
              <w:left w:val="nil"/>
              <w:bottom w:val="single" w:sz="4" w:space="0" w:color="auto"/>
              <w:right w:val="single" w:sz="4" w:space="0" w:color="auto"/>
            </w:tcBorders>
            <w:shd w:val="clear" w:color="auto" w:fill="auto"/>
            <w:noWrap/>
            <w:vAlign w:val="center"/>
            <w:hideMark/>
          </w:tcPr>
          <w:p w14:paraId="6EC42325" w14:textId="2B7C88AD"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23,382</w:t>
            </w:r>
          </w:p>
        </w:tc>
      </w:tr>
      <w:tr w:rsidR="004727B5" w:rsidRPr="001D0C50" w14:paraId="7A70AB1A" w14:textId="77777777" w:rsidTr="00A56018">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3047502" w14:textId="43774E26"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Huntingdonshire</w:t>
            </w:r>
          </w:p>
        </w:tc>
        <w:tc>
          <w:tcPr>
            <w:tcW w:w="304" w:type="pct"/>
            <w:tcBorders>
              <w:top w:val="nil"/>
              <w:left w:val="nil"/>
              <w:bottom w:val="single" w:sz="4" w:space="0" w:color="auto"/>
              <w:right w:val="single" w:sz="4" w:space="0" w:color="auto"/>
            </w:tcBorders>
            <w:shd w:val="clear" w:color="auto" w:fill="auto"/>
            <w:noWrap/>
            <w:vAlign w:val="center"/>
            <w:hideMark/>
          </w:tcPr>
          <w:p w14:paraId="2D097883" w14:textId="70C6489C"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4,843</w:t>
            </w:r>
          </w:p>
        </w:tc>
        <w:tc>
          <w:tcPr>
            <w:tcW w:w="356" w:type="pct"/>
            <w:tcBorders>
              <w:top w:val="nil"/>
              <w:left w:val="nil"/>
              <w:bottom w:val="single" w:sz="4" w:space="0" w:color="auto"/>
              <w:right w:val="single" w:sz="4" w:space="0" w:color="auto"/>
            </w:tcBorders>
            <w:shd w:val="clear" w:color="auto" w:fill="auto"/>
            <w:noWrap/>
            <w:vAlign w:val="center"/>
            <w:hideMark/>
          </w:tcPr>
          <w:p w14:paraId="5F610890" w14:textId="046A8BE7"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10.7%</w:t>
            </w:r>
          </w:p>
        </w:tc>
        <w:tc>
          <w:tcPr>
            <w:tcW w:w="253" w:type="pct"/>
            <w:tcBorders>
              <w:top w:val="nil"/>
              <w:left w:val="nil"/>
              <w:bottom w:val="single" w:sz="4" w:space="0" w:color="auto"/>
              <w:right w:val="single" w:sz="4" w:space="0" w:color="auto"/>
            </w:tcBorders>
            <w:shd w:val="clear" w:color="000000" w:fill="FFFFFF"/>
            <w:noWrap/>
            <w:vAlign w:val="center"/>
            <w:hideMark/>
          </w:tcPr>
          <w:p w14:paraId="28926763" w14:textId="558787A4"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10.5%</w:t>
            </w:r>
          </w:p>
        </w:tc>
        <w:tc>
          <w:tcPr>
            <w:tcW w:w="254" w:type="pct"/>
            <w:tcBorders>
              <w:top w:val="nil"/>
              <w:left w:val="nil"/>
              <w:bottom w:val="single" w:sz="4" w:space="0" w:color="auto"/>
              <w:right w:val="single" w:sz="4" w:space="0" w:color="auto"/>
            </w:tcBorders>
            <w:shd w:val="clear" w:color="000000" w:fill="FFFFFF"/>
            <w:noWrap/>
            <w:vAlign w:val="center"/>
            <w:hideMark/>
          </w:tcPr>
          <w:p w14:paraId="13950A19" w14:textId="782EA183"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11.0%</w:t>
            </w:r>
          </w:p>
        </w:tc>
        <w:tc>
          <w:tcPr>
            <w:tcW w:w="406" w:type="pct"/>
            <w:tcBorders>
              <w:top w:val="nil"/>
              <w:left w:val="nil"/>
              <w:bottom w:val="single" w:sz="4" w:space="0" w:color="auto"/>
              <w:right w:val="single" w:sz="4" w:space="0" w:color="auto"/>
            </w:tcBorders>
            <w:shd w:val="clear" w:color="auto" w:fill="auto"/>
            <w:noWrap/>
            <w:vAlign w:val="center"/>
            <w:hideMark/>
          </w:tcPr>
          <w:p w14:paraId="57B11F59" w14:textId="37D23325"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1,825</w:t>
            </w:r>
          </w:p>
        </w:tc>
        <w:tc>
          <w:tcPr>
            <w:tcW w:w="407" w:type="pct"/>
            <w:tcBorders>
              <w:top w:val="nil"/>
              <w:left w:val="nil"/>
              <w:bottom w:val="single" w:sz="4" w:space="0" w:color="auto"/>
              <w:right w:val="single" w:sz="4" w:space="0" w:color="auto"/>
            </w:tcBorders>
            <w:shd w:val="clear" w:color="auto" w:fill="auto"/>
            <w:noWrap/>
            <w:vAlign w:val="center"/>
            <w:hideMark/>
          </w:tcPr>
          <w:p w14:paraId="410C7100" w14:textId="3AC90B19"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4.1%</w:t>
            </w:r>
          </w:p>
        </w:tc>
        <w:tc>
          <w:tcPr>
            <w:tcW w:w="254" w:type="pct"/>
            <w:tcBorders>
              <w:top w:val="nil"/>
              <w:left w:val="nil"/>
              <w:bottom w:val="single" w:sz="4" w:space="0" w:color="auto"/>
              <w:right w:val="single" w:sz="4" w:space="0" w:color="auto"/>
            </w:tcBorders>
            <w:shd w:val="clear" w:color="000000" w:fill="FFFFFF"/>
            <w:noWrap/>
            <w:vAlign w:val="center"/>
            <w:hideMark/>
          </w:tcPr>
          <w:p w14:paraId="1557D469" w14:textId="30B76ACC"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3.9%</w:t>
            </w:r>
          </w:p>
        </w:tc>
        <w:tc>
          <w:tcPr>
            <w:tcW w:w="255" w:type="pct"/>
            <w:tcBorders>
              <w:top w:val="nil"/>
              <w:left w:val="nil"/>
              <w:bottom w:val="single" w:sz="4" w:space="0" w:color="auto"/>
              <w:right w:val="single" w:sz="4" w:space="0" w:color="auto"/>
            </w:tcBorders>
            <w:shd w:val="clear" w:color="000000" w:fill="FFFFFF"/>
            <w:noWrap/>
            <w:vAlign w:val="center"/>
            <w:hideMark/>
          </w:tcPr>
          <w:p w14:paraId="657C7797" w14:textId="2726A29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4.2%</w:t>
            </w:r>
          </w:p>
        </w:tc>
        <w:tc>
          <w:tcPr>
            <w:tcW w:w="559" w:type="pct"/>
            <w:tcBorders>
              <w:top w:val="nil"/>
              <w:left w:val="nil"/>
              <w:bottom w:val="single" w:sz="4" w:space="0" w:color="auto"/>
              <w:right w:val="single" w:sz="4" w:space="0" w:color="auto"/>
            </w:tcBorders>
            <w:shd w:val="clear" w:color="auto" w:fill="auto"/>
            <w:noWrap/>
            <w:vAlign w:val="center"/>
            <w:hideMark/>
          </w:tcPr>
          <w:p w14:paraId="7304C594" w14:textId="6CCE21C4"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2,349</w:t>
            </w:r>
          </w:p>
        </w:tc>
        <w:tc>
          <w:tcPr>
            <w:tcW w:w="559" w:type="pct"/>
            <w:tcBorders>
              <w:top w:val="nil"/>
              <w:left w:val="nil"/>
              <w:bottom w:val="single" w:sz="4" w:space="0" w:color="auto"/>
              <w:right w:val="single" w:sz="4" w:space="0" w:color="auto"/>
            </w:tcBorders>
            <w:shd w:val="clear" w:color="000000" w:fill="C6EFCE"/>
            <w:noWrap/>
            <w:vAlign w:val="center"/>
            <w:hideMark/>
          </w:tcPr>
          <w:p w14:paraId="191CA3EC" w14:textId="7F067124" w:rsidR="004727B5" w:rsidRPr="00902125" w:rsidRDefault="004727B5" w:rsidP="004727B5">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5.2%</w:t>
            </w:r>
          </w:p>
        </w:tc>
        <w:tc>
          <w:tcPr>
            <w:tcW w:w="254" w:type="pct"/>
            <w:tcBorders>
              <w:top w:val="nil"/>
              <w:left w:val="nil"/>
              <w:bottom w:val="single" w:sz="4" w:space="0" w:color="auto"/>
              <w:right w:val="single" w:sz="4" w:space="0" w:color="auto"/>
            </w:tcBorders>
            <w:shd w:val="clear" w:color="000000" w:fill="FFFFFF"/>
            <w:noWrap/>
            <w:vAlign w:val="center"/>
            <w:hideMark/>
          </w:tcPr>
          <w:p w14:paraId="7AC95099" w14:textId="7A091169"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5.0%</w:t>
            </w:r>
          </w:p>
        </w:tc>
        <w:tc>
          <w:tcPr>
            <w:tcW w:w="255" w:type="pct"/>
            <w:tcBorders>
              <w:top w:val="nil"/>
              <w:left w:val="nil"/>
              <w:bottom w:val="single" w:sz="4" w:space="0" w:color="auto"/>
              <w:right w:val="single" w:sz="4" w:space="0" w:color="auto"/>
            </w:tcBorders>
            <w:shd w:val="clear" w:color="000000" w:fill="FFFFFF"/>
            <w:noWrap/>
            <w:vAlign w:val="center"/>
            <w:hideMark/>
          </w:tcPr>
          <w:p w14:paraId="182602CF" w14:textId="6BAD5B2D"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5.4%</w:t>
            </w:r>
          </w:p>
        </w:tc>
        <w:tc>
          <w:tcPr>
            <w:tcW w:w="377" w:type="pct"/>
            <w:tcBorders>
              <w:top w:val="nil"/>
              <w:left w:val="nil"/>
              <w:bottom w:val="single" w:sz="4" w:space="0" w:color="auto"/>
              <w:right w:val="single" w:sz="4" w:space="0" w:color="auto"/>
            </w:tcBorders>
            <w:shd w:val="clear" w:color="auto" w:fill="auto"/>
            <w:noWrap/>
            <w:vAlign w:val="center"/>
            <w:hideMark/>
          </w:tcPr>
          <w:p w14:paraId="0546712E" w14:textId="4877B274"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45,068</w:t>
            </w:r>
          </w:p>
        </w:tc>
      </w:tr>
      <w:tr w:rsidR="004727B5" w:rsidRPr="001D0C50" w14:paraId="0E153BF6" w14:textId="77777777" w:rsidTr="00A56018">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F6109E4" w14:textId="05D00ECA"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South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58C55CFF" w14:textId="76312C44"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3,626</w:t>
            </w:r>
          </w:p>
        </w:tc>
        <w:tc>
          <w:tcPr>
            <w:tcW w:w="356" w:type="pct"/>
            <w:tcBorders>
              <w:top w:val="nil"/>
              <w:left w:val="nil"/>
              <w:bottom w:val="single" w:sz="4" w:space="0" w:color="auto"/>
              <w:right w:val="single" w:sz="4" w:space="0" w:color="auto"/>
            </w:tcBorders>
            <w:shd w:val="clear" w:color="000000" w:fill="C6EFCE"/>
            <w:noWrap/>
            <w:vAlign w:val="center"/>
            <w:hideMark/>
          </w:tcPr>
          <w:p w14:paraId="268D956E" w14:textId="4F0AB21A" w:rsidR="004727B5" w:rsidRPr="00902125" w:rsidRDefault="004727B5" w:rsidP="004727B5">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9.0%</w:t>
            </w:r>
          </w:p>
        </w:tc>
        <w:tc>
          <w:tcPr>
            <w:tcW w:w="253" w:type="pct"/>
            <w:tcBorders>
              <w:top w:val="nil"/>
              <w:left w:val="nil"/>
              <w:bottom w:val="single" w:sz="4" w:space="0" w:color="auto"/>
              <w:right w:val="single" w:sz="4" w:space="0" w:color="auto"/>
            </w:tcBorders>
            <w:shd w:val="clear" w:color="000000" w:fill="FFFFFF"/>
            <w:noWrap/>
            <w:vAlign w:val="center"/>
            <w:hideMark/>
          </w:tcPr>
          <w:p w14:paraId="20AA5AEE" w14:textId="2E4013BD"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8.7%</w:t>
            </w:r>
          </w:p>
        </w:tc>
        <w:tc>
          <w:tcPr>
            <w:tcW w:w="254" w:type="pct"/>
            <w:tcBorders>
              <w:top w:val="nil"/>
              <w:left w:val="nil"/>
              <w:bottom w:val="single" w:sz="4" w:space="0" w:color="auto"/>
              <w:right w:val="single" w:sz="4" w:space="0" w:color="auto"/>
            </w:tcBorders>
            <w:shd w:val="clear" w:color="000000" w:fill="FFFFFF"/>
            <w:noWrap/>
            <w:vAlign w:val="center"/>
            <w:hideMark/>
          </w:tcPr>
          <w:p w14:paraId="426F1841" w14:textId="5D8BEE5B"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9.3%</w:t>
            </w:r>
          </w:p>
        </w:tc>
        <w:tc>
          <w:tcPr>
            <w:tcW w:w="406" w:type="pct"/>
            <w:tcBorders>
              <w:top w:val="nil"/>
              <w:left w:val="nil"/>
              <w:bottom w:val="single" w:sz="4" w:space="0" w:color="auto"/>
              <w:right w:val="single" w:sz="4" w:space="0" w:color="auto"/>
            </w:tcBorders>
            <w:shd w:val="clear" w:color="auto" w:fill="auto"/>
            <w:noWrap/>
            <w:vAlign w:val="center"/>
            <w:hideMark/>
          </w:tcPr>
          <w:p w14:paraId="3B024D81" w14:textId="38E38F89"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1,261</w:t>
            </w:r>
          </w:p>
        </w:tc>
        <w:tc>
          <w:tcPr>
            <w:tcW w:w="407" w:type="pct"/>
            <w:tcBorders>
              <w:top w:val="nil"/>
              <w:left w:val="nil"/>
              <w:bottom w:val="single" w:sz="4" w:space="0" w:color="auto"/>
              <w:right w:val="single" w:sz="4" w:space="0" w:color="auto"/>
            </w:tcBorders>
            <w:shd w:val="clear" w:color="000000" w:fill="C6EFCE"/>
            <w:noWrap/>
            <w:vAlign w:val="center"/>
            <w:hideMark/>
          </w:tcPr>
          <w:p w14:paraId="62642A2C" w14:textId="431D220E" w:rsidR="004727B5" w:rsidRPr="00902125" w:rsidRDefault="004727B5" w:rsidP="004727B5">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3.1%</w:t>
            </w:r>
          </w:p>
        </w:tc>
        <w:tc>
          <w:tcPr>
            <w:tcW w:w="254" w:type="pct"/>
            <w:tcBorders>
              <w:top w:val="nil"/>
              <w:left w:val="nil"/>
              <w:bottom w:val="single" w:sz="4" w:space="0" w:color="auto"/>
              <w:right w:val="single" w:sz="4" w:space="0" w:color="auto"/>
            </w:tcBorders>
            <w:shd w:val="clear" w:color="000000" w:fill="FFFFFF"/>
            <w:noWrap/>
            <w:vAlign w:val="center"/>
            <w:hideMark/>
          </w:tcPr>
          <w:p w14:paraId="37B2D1CC" w14:textId="3B38DE1D"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3.0%</w:t>
            </w:r>
          </w:p>
        </w:tc>
        <w:tc>
          <w:tcPr>
            <w:tcW w:w="255" w:type="pct"/>
            <w:tcBorders>
              <w:top w:val="nil"/>
              <w:left w:val="nil"/>
              <w:bottom w:val="single" w:sz="4" w:space="0" w:color="auto"/>
              <w:right w:val="single" w:sz="4" w:space="0" w:color="auto"/>
            </w:tcBorders>
            <w:shd w:val="clear" w:color="000000" w:fill="FFFFFF"/>
            <w:noWrap/>
            <w:vAlign w:val="center"/>
            <w:hideMark/>
          </w:tcPr>
          <w:p w14:paraId="62274398" w14:textId="195E830D"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3.3%</w:t>
            </w:r>
          </w:p>
        </w:tc>
        <w:tc>
          <w:tcPr>
            <w:tcW w:w="559" w:type="pct"/>
            <w:tcBorders>
              <w:top w:val="nil"/>
              <w:left w:val="nil"/>
              <w:bottom w:val="single" w:sz="4" w:space="0" w:color="auto"/>
              <w:right w:val="single" w:sz="4" w:space="0" w:color="auto"/>
            </w:tcBorders>
            <w:shd w:val="clear" w:color="auto" w:fill="auto"/>
            <w:noWrap/>
            <w:vAlign w:val="center"/>
            <w:hideMark/>
          </w:tcPr>
          <w:p w14:paraId="1758F8CF" w14:textId="0EDEF23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1,674</w:t>
            </w:r>
          </w:p>
        </w:tc>
        <w:tc>
          <w:tcPr>
            <w:tcW w:w="559" w:type="pct"/>
            <w:tcBorders>
              <w:top w:val="nil"/>
              <w:left w:val="nil"/>
              <w:bottom w:val="single" w:sz="4" w:space="0" w:color="auto"/>
              <w:right w:val="single" w:sz="4" w:space="0" w:color="auto"/>
            </w:tcBorders>
            <w:shd w:val="clear" w:color="000000" w:fill="C6EFCE"/>
            <w:noWrap/>
            <w:vAlign w:val="center"/>
            <w:hideMark/>
          </w:tcPr>
          <w:p w14:paraId="4B4DE7D4" w14:textId="47F24C29" w:rsidR="004727B5" w:rsidRPr="00902125" w:rsidRDefault="004727B5" w:rsidP="004727B5">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4.2%</w:t>
            </w:r>
          </w:p>
        </w:tc>
        <w:tc>
          <w:tcPr>
            <w:tcW w:w="254" w:type="pct"/>
            <w:tcBorders>
              <w:top w:val="nil"/>
              <w:left w:val="nil"/>
              <w:bottom w:val="single" w:sz="4" w:space="0" w:color="auto"/>
              <w:right w:val="single" w:sz="4" w:space="0" w:color="auto"/>
            </w:tcBorders>
            <w:shd w:val="clear" w:color="000000" w:fill="FFFFFF"/>
            <w:noWrap/>
            <w:vAlign w:val="center"/>
            <w:hideMark/>
          </w:tcPr>
          <w:p w14:paraId="06C38690" w14:textId="545104A9"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4.0%</w:t>
            </w:r>
          </w:p>
        </w:tc>
        <w:tc>
          <w:tcPr>
            <w:tcW w:w="255" w:type="pct"/>
            <w:tcBorders>
              <w:top w:val="nil"/>
              <w:left w:val="nil"/>
              <w:bottom w:val="single" w:sz="4" w:space="0" w:color="auto"/>
              <w:right w:val="single" w:sz="4" w:space="0" w:color="auto"/>
            </w:tcBorders>
            <w:shd w:val="clear" w:color="000000" w:fill="FFFFFF"/>
            <w:noWrap/>
            <w:vAlign w:val="center"/>
            <w:hideMark/>
          </w:tcPr>
          <w:p w14:paraId="160DEDEC" w14:textId="233500D5"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4.4%</w:t>
            </w:r>
          </w:p>
        </w:tc>
        <w:tc>
          <w:tcPr>
            <w:tcW w:w="377" w:type="pct"/>
            <w:tcBorders>
              <w:top w:val="nil"/>
              <w:left w:val="nil"/>
              <w:bottom w:val="single" w:sz="4" w:space="0" w:color="auto"/>
              <w:right w:val="single" w:sz="4" w:space="0" w:color="auto"/>
            </w:tcBorders>
            <w:shd w:val="clear" w:color="auto" w:fill="auto"/>
            <w:noWrap/>
            <w:vAlign w:val="center"/>
            <w:hideMark/>
          </w:tcPr>
          <w:p w14:paraId="2F6D45A3" w14:textId="614B7405"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40,270</w:t>
            </w:r>
          </w:p>
        </w:tc>
      </w:tr>
      <w:tr w:rsidR="004727B5" w:rsidRPr="001D0C50" w14:paraId="6DA5D392" w14:textId="77777777" w:rsidTr="00A56018">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FA9F341" w14:textId="1AD0CF2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15E5E8DF" w14:textId="3FDDB668"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18,298</w:t>
            </w:r>
          </w:p>
        </w:tc>
        <w:tc>
          <w:tcPr>
            <w:tcW w:w="356" w:type="pct"/>
            <w:tcBorders>
              <w:top w:val="nil"/>
              <w:left w:val="nil"/>
              <w:bottom w:val="single" w:sz="4" w:space="0" w:color="auto"/>
              <w:right w:val="single" w:sz="4" w:space="0" w:color="auto"/>
            </w:tcBorders>
            <w:shd w:val="clear" w:color="000000" w:fill="C6EFCE"/>
            <w:noWrap/>
            <w:vAlign w:val="center"/>
            <w:hideMark/>
          </w:tcPr>
          <w:p w14:paraId="302367D6" w14:textId="4C7E91C2" w:rsidR="004727B5" w:rsidRPr="00902125" w:rsidRDefault="004727B5" w:rsidP="004727B5">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10.6%</w:t>
            </w:r>
          </w:p>
        </w:tc>
        <w:tc>
          <w:tcPr>
            <w:tcW w:w="253" w:type="pct"/>
            <w:tcBorders>
              <w:top w:val="nil"/>
              <w:left w:val="nil"/>
              <w:bottom w:val="single" w:sz="4" w:space="0" w:color="auto"/>
              <w:right w:val="single" w:sz="4" w:space="0" w:color="auto"/>
            </w:tcBorders>
            <w:shd w:val="clear" w:color="000000" w:fill="FFFFFF"/>
            <w:noWrap/>
            <w:vAlign w:val="center"/>
            <w:hideMark/>
          </w:tcPr>
          <w:p w14:paraId="595358C1" w14:textId="646EEB93"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10.5%</w:t>
            </w:r>
          </w:p>
        </w:tc>
        <w:tc>
          <w:tcPr>
            <w:tcW w:w="254" w:type="pct"/>
            <w:tcBorders>
              <w:top w:val="nil"/>
              <w:left w:val="nil"/>
              <w:bottom w:val="single" w:sz="4" w:space="0" w:color="auto"/>
              <w:right w:val="single" w:sz="4" w:space="0" w:color="auto"/>
            </w:tcBorders>
            <w:shd w:val="clear" w:color="000000" w:fill="FFFFFF"/>
            <w:noWrap/>
            <w:vAlign w:val="center"/>
            <w:hideMark/>
          </w:tcPr>
          <w:p w14:paraId="6D80C00C" w14:textId="3B667209"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10.8%</w:t>
            </w:r>
          </w:p>
        </w:tc>
        <w:tc>
          <w:tcPr>
            <w:tcW w:w="406" w:type="pct"/>
            <w:tcBorders>
              <w:top w:val="nil"/>
              <w:left w:val="nil"/>
              <w:bottom w:val="single" w:sz="4" w:space="0" w:color="auto"/>
              <w:right w:val="single" w:sz="4" w:space="0" w:color="auto"/>
            </w:tcBorders>
            <w:shd w:val="clear" w:color="auto" w:fill="auto"/>
            <w:noWrap/>
            <w:vAlign w:val="center"/>
            <w:hideMark/>
          </w:tcPr>
          <w:p w14:paraId="7F5487B0" w14:textId="5E370EE9"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6,887</w:t>
            </w:r>
          </w:p>
        </w:tc>
        <w:tc>
          <w:tcPr>
            <w:tcW w:w="407" w:type="pct"/>
            <w:tcBorders>
              <w:top w:val="nil"/>
              <w:left w:val="nil"/>
              <w:bottom w:val="single" w:sz="4" w:space="0" w:color="auto"/>
              <w:right w:val="single" w:sz="4" w:space="0" w:color="auto"/>
            </w:tcBorders>
            <w:shd w:val="clear" w:color="000000" w:fill="C6EFCE"/>
            <w:noWrap/>
            <w:vAlign w:val="center"/>
            <w:hideMark/>
          </w:tcPr>
          <w:p w14:paraId="68E66A8A" w14:textId="273229E8" w:rsidR="004727B5" w:rsidRPr="00902125" w:rsidRDefault="004727B5" w:rsidP="004727B5">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4.0%</w:t>
            </w:r>
          </w:p>
        </w:tc>
        <w:tc>
          <w:tcPr>
            <w:tcW w:w="254" w:type="pct"/>
            <w:tcBorders>
              <w:top w:val="nil"/>
              <w:left w:val="nil"/>
              <w:bottom w:val="single" w:sz="4" w:space="0" w:color="auto"/>
              <w:right w:val="single" w:sz="4" w:space="0" w:color="auto"/>
            </w:tcBorders>
            <w:shd w:val="clear" w:color="000000" w:fill="FFFFFF"/>
            <w:noWrap/>
            <w:vAlign w:val="center"/>
            <w:hideMark/>
          </w:tcPr>
          <w:p w14:paraId="6A9216DB" w14:textId="6D4ED4EC"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3.9%</w:t>
            </w:r>
          </w:p>
        </w:tc>
        <w:tc>
          <w:tcPr>
            <w:tcW w:w="255" w:type="pct"/>
            <w:tcBorders>
              <w:top w:val="nil"/>
              <w:left w:val="nil"/>
              <w:bottom w:val="single" w:sz="4" w:space="0" w:color="auto"/>
              <w:right w:val="single" w:sz="4" w:space="0" w:color="auto"/>
            </w:tcBorders>
            <w:shd w:val="clear" w:color="000000" w:fill="FFFFFF"/>
            <w:noWrap/>
            <w:vAlign w:val="center"/>
            <w:hideMark/>
          </w:tcPr>
          <w:p w14:paraId="0183D0E4" w14:textId="59B9F437"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4.1%</w:t>
            </w:r>
          </w:p>
        </w:tc>
        <w:tc>
          <w:tcPr>
            <w:tcW w:w="559" w:type="pct"/>
            <w:tcBorders>
              <w:top w:val="nil"/>
              <w:left w:val="nil"/>
              <w:bottom w:val="single" w:sz="4" w:space="0" w:color="auto"/>
              <w:right w:val="single" w:sz="4" w:space="0" w:color="auto"/>
            </w:tcBorders>
            <w:shd w:val="clear" w:color="auto" w:fill="auto"/>
            <w:noWrap/>
            <w:vAlign w:val="center"/>
            <w:hideMark/>
          </w:tcPr>
          <w:p w14:paraId="38F15B93" w14:textId="5AE2DEC7"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8,949</w:t>
            </w:r>
          </w:p>
        </w:tc>
        <w:tc>
          <w:tcPr>
            <w:tcW w:w="559" w:type="pct"/>
            <w:tcBorders>
              <w:top w:val="nil"/>
              <w:left w:val="nil"/>
              <w:bottom w:val="single" w:sz="4" w:space="0" w:color="auto"/>
              <w:right w:val="single" w:sz="4" w:space="0" w:color="auto"/>
            </w:tcBorders>
            <w:shd w:val="clear" w:color="000000" w:fill="C6EFCE"/>
            <w:noWrap/>
            <w:vAlign w:val="center"/>
            <w:hideMark/>
          </w:tcPr>
          <w:p w14:paraId="1E52D858" w14:textId="4FDADD94" w:rsidR="004727B5" w:rsidRPr="00902125" w:rsidRDefault="004727B5" w:rsidP="004727B5">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5.2%</w:t>
            </w:r>
          </w:p>
        </w:tc>
        <w:tc>
          <w:tcPr>
            <w:tcW w:w="254" w:type="pct"/>
            <w:tcBorders>
              <w:top w:val="nil"/>
              <w:left w:val="nil"/>
              <w:bottom w:val="single" w:sz="4" w:space="0" w:color="auto"/>
              <w:right w:val="single" w:sz="4" w:space="0" w:color="auto"/>
            </w:tcBorders>
            <w:shd w:val="clear" w:color="000000" w:fill="FFFFFF"/>
            <w:noWrap/>
            <w:vAlign w:val="center"/>
            <w:hideMark/>
          </w:tcPr>
          <w:p w14:paraId="6B4260E9" w14:textId="538C4BA1"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5.1%</w:t>
            </w:r>
          </w:p>
        </w:tc>
        <w:tc>
          <w:tcPr>
            <w:tcW w:w="255" w:type="pct"/>
            <w:tcBorders>
              <w:top w:val="nil"/>
              <w:left w:val="nil"/>
              <w:bottom w:val="single" w:sz="4" w:space="0" w:color="auto"/>
              <w:right w:val="single" w:sz="4" w:space="0" w:color="auto"/>
            </w:tcBorders>
            <w:shd w:val="clear" w:color="000000" w:fill="FFFFFF"/>
            <w:noWrap/>
            <w:vAlign w:val="center"/>
            <w:hideMark/>
          </w:tcPr>
          <w:p w14:paraId="6C8CCCA5" w14:textId="1615FE18" w:rsidR="004727B5" w:rsidRPr="001D0C50" w:rsidRDefault="004727B5" w:rsidP="004727B5">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5.3%</w:t>
            </w:r>
          </w:p>
        </w:tc>
        <w:tc>
          <w:tcPr>
            <w:tcW w:w="377" w:type="pct"/>
            <w:tcBorders>
              <w:top w:val="nil"/>
              <w:left w:val="nil"/>
              <w:bottom w:val="single" w:sz="4" w:space="0" w:color="auto"/>
              <w:right w:val="single" w:sz="4" w:space="0" w:color="auto"/>
            </w:tcBorders>
            <w:shd w:val="clear" w:color="auto" w:fill="auto"/>
            <w:noWrap/>
            <w:vAlign w:val="center"/>
            <w:hideMark/>
          </w:tcPr>
          <w:p w14:paraId="7093B579" w14:textId="7553C8D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172,530</w:t>
            </w:r>
          </w:p>
        </w:tc>
      </w:tr>
      <w:tr w:rsidR="004727B5" w:rsidRPr="001D0C50" w14:paraId="15C38ED4" w14:textId="77777777" w:rsidTr="00230CD0">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DB2888B" w14:textId="415CE36D"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152D03C1" w14:textId="0B4E12D7"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6,982</w:t>
            </w:r>
          </w:p>
        </w:tc>
        <w:tc>
          <w:tcPr>
            <w:tcW w:w="356" w:type="pct"/>
            <w:tcBorders>
              <w:top w:val="nil"/>
              <w:left w:val="nil"/>
              <w:bottom w:val="single" w:sz="4" w:space="0" w:color="auto"/>
              <w:right w:val="single" w:sz="4" w:space="0" w:color="auto"/>
            </w:tcBorders>
            <w:shd w:val="clear" w:color="000000" w:fill="C00000"/>
            <w:noWrap/>
            <w:vAlign w:val="center"/>
            <w:hideMark/>
          </w:tcPr>
          <w:p w14:paraId="7AF5D2FC" w14:textId="15239B5E"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12.6%</w:t>
            </w:r>
          </w:p>
        </w:tc>
        <w:tc>
          <w:tcPr>
            <w:tcW w:w="253" w:type="pct"/>
            <w:tcBorders>
              <w:top w:val="nil"/>
              <w:left w:val="nil"/>
              <w:bottom w:val="single" w:sz="4" w:space="0" w:color="auto"/>
              <w:right w:val="single" w:sz="4" w:space="0" w:color="auto"/>
            </w:tcBorders>
            <w:shd w:val="clear" w:color="000000" w:fill="FFFFFF"/>
            <w:noWrap/>
            <w:vAlign w:val="center"/>
            <w:hideMark/>
          </w:tcPr>
          <w:p w14:paraId="43ABFF83" w14:textId="757E1F44" w:rsidR="004727B5" w:rsidRPr="001D0C50" w:rsidRDefault="004727B5" w:rsidP="004727B5">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12.3%</w:t>
            </w:r>
          </w:p>
        </w:tc>
        <w:tc>
          <w:tcPr>
            <w:tcW w:w="254" w:type="pct"/>
            <w:tcBorders>
              <w:top w:val="nil"/>
              <w:left w:val="nil"/>
              <w:bottom w:val="single" w:sz="4" w:space="0" w:color="auto"/>
              <w:right w:val="single" w:sz="4" w:space="0" w:color="auto"/>
            </w:tcBorders>
            <w:shd w:val="clear" w:color="000000" w:fill="FFFFFF"/>
            <w:noWrap/>
            <w:vAlign w:val="center"/>
            <w:hideMark/>
          </w:tcPr>
          <w:p w14:paraId="38762912" w14:textId="62F5ADD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12.8%</w:t>
            </w:r>
          </w:p>
        </w:tc>
        <w:tc>
          <w:tcPr>
            <w:tcW w:w="406" w:type="pct"/>
            <w:tcBorders>
              <w:top w:val="nil"/>
              <w:left w:val="nil"/>
              <w:bottom w:val="single" w:sz="4" w:space="0" w:color="auto"/>
              <w:right w:val="single" w:sz="4" w:space="0" w:color="auto"/>
            </w:tcBorders>
            <w:shd w:val="clear" w:color="auto" w:fill="auto"/>
            <w:noWrap/>
            <w:vAlign w:val="center"/>
            <w:hideMark/>
          </w:tcPr>
          <w:p w14:paraId="28126145" w14:textId="375F7DDC"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2,826</w:t>
            </w:r>
          </w:p>
        </w:tc>
        <w:tc>
          <w:tcPr>
            <w:tcW w:w="407" w:type="pct"/>
            <w:tcBorders>
              <w:top w:val="nil"/>
              <w:left w:val="nil"/>
              <w:bottom w:val="single" w:sz="4" w:space="0" w:color="auto"/>
              <w:right w:val="single" w:sz="4" w:space="0" w:color="auto"/>
            </w:tcBorders>
            <w:shd w:val="clear" w:color="000000" w:fill="C00000"/>
            <w:noWrap/>
            <w:vAlign w:val="center"/>
            <w:hideMark/>
          </w:tcPr>
          <w:p w14:paraId="642A63B7" w14:textId="021D3347"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5.1%</w:t>
            </w:r>
          </w:p>
        </w:tc>
        <w:tc>
          <w:tcPr>
            <w:tcW w:w="254" w:type="pct"/>
            <w:tcBorders>
              <w:top w:val="nil"/>
              <w:left w:val="nil"/>
              <w:bottom w:val="single" w:sz="4" w:space="0" w:color="auto"/>
              <w:right w:val="single" w:sz="4" w:space="0" w:color="auto"/>
            </w:tcBorders>
            <w:shd w:val="clear" w:color="000000" w:fill="FFFFFF"/>
            <w:noWrap/>
            <w:vAlign w:val="center"/>
            <w:hideMark/>
          </w:tcPr>
          <w:p w14:paraId="4940408B" w14:textId="2D7495BA" w:rsidR="004727B5" w:rsidRPr="001D0C50" w:rsidRDefault="004727B5" w:rsidP="004727B5">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4.9%</w:t>
            </w:r>
          </w:p>
        </w:tc>
        <w:tc>
          <w:tcPr>
            <w:tcW w:w="255" w:type="pct"/>
            <w:tcBorders>
              <w:top w:val="nil"/>
              <w:left w:val="nil"/>
              <w:bottom w:val="single" w:sz="4" w:space="0" w:color="auto"/>
              <w:right w:val="single" w:sz="4" w:space="0" w:color="auto"/>
            </w:tcBorders>
            <w:shd w:val="clear" w:color="000000" w:fill="FFFFFF"/>
            <w:noWrap/>
            <w:vAlign w:val="center"/>
            <w:hideMark/>
          </w:tcPr>
          <w:p w14:paraId="40F8DEE6" w14:textId="6E64084B"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5.3%</w:t>
            </w:r>
          </w:p>
        </w:tc>
        <w:tc>
          <w:tcPr>
            <w:tcW w:w="559" w:type="pct"/>
            <w:tcBorders>
              <w:top w:val="nil"/>
              <w:left w:val="nil"/>
              <w:bottom w:val="single" w:sz="4" w:space="0" w:color="auto"/>
              <w:right w:val="single" w:sz="4" w:space="0" w:color="auto"/>
            </w:tcBorders>
            <w:shd w:val="clear" w:color="auto" w:fill="auto"/>
            <w:noWrap/>
            <w:vAlign w:val="center"/>
            <w:hideMark/>
          </w:tcPr>
          <w:p w14:paraId="268C058F" w14:textId="0833582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3,646</w:t>
            </w:r>
          </w:p>
        </w:tc>
        <w:tc>
          <w:tcPr>
            <w:tcW w:w="559" w:type="pct"/>
            <w:tcBorders>
              <w:top w:val="nil"/>
              <w:left w:val="nil"/>
              <w:bottom w:val="single" w:sz="4" w:space="0" w:color="auto"/>
              <w:right w:val="single" w:sz="4" w:space="0" w:color="auto"/>
            </w:tcBorders>
            <w:shd w:val="clear" w:color="000000" w:fill="C00000"/>
            <w:noWrap/>
            <w:vAlign w:val="center"/>
            <w:hideMark/>
          </w:tcPr>
          <w:p w14:paraId="64BDF6EB" w14:textId="17943098"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6.6%</w:t>
            </w:r>
          </w:p>
        </w:tc>
        <w:tc>
          <w:tcPr>
            <w:tcW w:w="254" w:type="pct"/>
            <w:tcBorders>
              <w:top w:val="nil"/>
              <w:left w:val="nil"/>
              <w:bottom w:val="single" w:sz="4" w:space="0" w:color="auto"/>
              <w:right w:val="single" w:sz="4" w:space="0" w:color="auto"/>
            </w:tcBorders>
            <w:shd w:val="clear" w:color="000000" w:fill="FFFFFF"/>
            <w:noWrap/>
            <w:vAlign w:val="center"/>
            <w:hideMark/>
          </w:tcPr>
          <w:p w14:paraId="66B68982" w14:textId="74E52C5C" w:rsidR="004727B5" w:rsidRPr="001D0C50" w:rsidRDefault="004727B5" w:rsidP="004727B5">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6.4%</w:t>
            </w:r>
          </w:p>
        </w:tc>
        <w:tc>
          <w:tcPr>
            <w:tcW w:w="255" w:type="pct"/>
            <w:tcBorders>
              <w:top w:val="nil"/>
              <w:left w:val="nil"/>
              <w:bottom w:val="single" w:sz="4" w:space="0" w:color="auto"/>
              <w:right w:val="single" w:sz="4" w:space="0" w:color="auto"/>
            </w:tcBorders>
            <w:shd w:val="clear" w:color="000000" w:fill="FFFFFF"/>
            <w:noWrap/>
            <w:vAlign w:val="center"/>
            <w:hideMark/>
          </w:tcPr>
          <w:p w14:paraId="03C62EE6" w14:textId="3B01BE38"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6.8%</w:t>
            </w:r>
          </w:p>
        </w:tc>
        <w:tc>
          <w:tcPr>
            <w:tcW w:w="377" w:type="pct"/>
            <w:tcBorders>
              <w:top w:val="nil"/>
              <w:left w:val="nil"/>
              <w:bottom w:val="single" w:sz="4" w:space="0" w:color="auto"/>
              <w:right w:val="single" w:sz="4" w:space="0" w:color="auto"/>
            </w:tcBorders>
            <w:shd w:val="clear" w:color="auto" w:fill="auto"/>
            <w:noWrap/>
            <w:vAlign w:val="center"/>
            <w:hideMark/>
          </w:tcPr>
          <w:p w14:paraId="6501EBE5" w14:textId="799DA57E"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55,590</w:t>
            </w:r>
          </w:p>
        </w:tc>
      </w:tr>
      <w:tr w:rsidR="004727B5" w:rsidRPr="001D0C50" w14:paraId="1B738EF3" w14:textId="77777777" w:rsidTr="00A56018">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A4B1E4E" w14:textId="29B68A29"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 &amp; 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7ED64E27" w14:textId="3AEF5561"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25,280</w:t>
            </w:r>
          </w:p>
        </w:tc>
        <w:tc>
          <w:tcPr>
            <w:tcW w:w="356" w:type="pct"/>
            <w:tcBorders>
              <w:top w:val="nil"/>
              <w:left w:val="nil"/>
              <w:bottom w:val="single" w:sz="4" w:space="0" w:color="auto"/>
              <w:right w:val="single" w:sz="4" w:space="0" w:color="auto"/>
            </w:tcBorders>
            <w:shd w:val="clear" w:color="auto" w:fill="auto"/>
            <w:noWrap/>
            <w:vAlign w:val="center"/>
            <w:hideMark/>
          </w:tcPr>
          <w:p w14:paraId="7E813ABB" w14:textId="641B0A9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11.1%</w:t>
            </w:r>
          </w:p>
        </w:tc>
        <w:tc>
          <w:tcPr>
            <w:tcW w:w="253" w:type="pct"/>
            <w:tcBorders>
              <w:top w:val="nil"/>
              <w:left w:val="nil"/>
              <w:bottom w:val="single" w:sz="4" w:space="0" w:color="auto"/>
              <w:right w:val="single" w:sz="4" w:space="0" w:color="auto"/>
            </w:tcBorders>
            <w:shd w:val="clear" w:color="000000" w:fill="FFFFFF"/>
            <w:noWrap/>
            <w:vAlign w:val="center"/>
            <w:hideMark/>
          </w:tcPr>
          <w:p w14:paraId="3EB70ED8" w14:textId="257204FD"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11.0%</w:t>
            </w:r>
          </w:p>
        </w:tc>
        <w:tc>
          <w:tcPr>
            <w:tcW w:w="254" w:type="pct"/>
            <w:tcBorders>
              <w:top w:val="nil"/>
              <w:left w:val="nil"/>
              <w:bottom w:val="single" w:sz="4" w:space="0" w:color="auto"/>
              <w:right w:val="single" w:sz="4" w:space="0" w:color="auto"/>
            </w:tcBorders>
            <w:shd w:val="clear" w:color="000000" w:fill="FFFFFF"/>
            <w:noWrap/>
            <w:vAlign w:val="center"/>
            <w:hideMark/>
          </w:tcPr>
          <w:p w14:paraId="0FC15880" w14:textId="11457D9F"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11.2%</w:t>
            </w:r>
          </w:p>
        </w:tc>
        <w:tc>
          <w:tcPr>
            <w:tcW w:w="406" w:type="pct"/>
            <w:tcBorders>
              <w:top w:val="nil"/>
              <w:left w:val="nil"/>
              <w:bottom w:val="single" w:sz="4" w:space="0" w:color="auto"/>
              <w:right w:val="single" w:sz="4" w:space="0" w:color="auto"/>
            </w:tcBorders>
            <w:shd w:val="clear" w:color="auto" w:fill="auto"/>
            <w:noWrap/>
            <w:vAlign w:val="center"/>
            <w:hideMark/>
          </w:tcPr>
          <w:p w14:paraId="076CECC9" w14:textId="0279AEA1"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9,713</w:t>
            </w:r>
          </w:p>
        </w:tc>
        <w:tc>
          <w:tcPr>
            <w:tcW w:w="407" w:type="pct"/>
            <w:tcBorders>
              <w:top w:val="nil"/>
              <w:left w:val="nil"/>
              <w:bottom w:val="single" w:sz="4" w:space="0" w:color="auto"/>
              <w:right w:val="single" w:sz="4" w:space="0" w:color="auto"/>
            </w:tcBorders>
            <w:shd w:val="clear" w:color="auto" w:fill="auto"/>
            <w:noWrap/>
            <w:vAlign w:val="center"/>
            <w:hideMark/>
          </w:tcPr>
          <w:p w14:paraId="78C49D07" w14:textId="0993470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4.3%</w:t>
            </w:r>
          </w:p>
        </w:tc>
        <w:tc>
          <w:tcPr>
            <w:tcW w:w="254" w:type="pct"/>
            <w:tcBorders>
              <w:top w:val="nil"/>
              <w:left w:val="nil"/>
              <w:bottom w:val="single" w:sz="4" w:space="0" w:color="auto"/>
              <w:right w:val="single" w:sz="4" w:space="0" w:color="auto"/>
            </w:tcBorders>
            <w:shd w:val="clear" w:color="000000" w:fill="FFFFFF"/>
            <w:noWrap/>
            <w:vAlign w:val="center"/>
            <w:hideMark/>
          </w:tcPr>
          <w:p w14:paraId="29C916B9" w14:textId="1895DC24"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4.2%</w:t>
            </w:r>
          </w:p>
        </w:tc>
        <w:tc>
          <w:tcPr>
            <w:tcW w:w="255" w:type="pct"/>
            <w:tcBorders>
              <w:top w:val="nil"/>
              <w:left w:val="nil"/>
              <w:bottom w:val="single" w:sz="4" w:space="0" w:color="auto"/>
              <w:right w:val="single" w:sz="4" w:space="0" w:color="auto"/>
            </w:tcBorders>
            <w:shd w:val="clear" w:color="000000" w:fill="FFFFFF"/>
            <w:noWrap/>
            <w:vAlign w:val="center"/>
            <w:hideMark/>
          </w:tcPr>
          <w:p w14:paraId="22797061" w14:textId="34B3D4C2"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4.3%</w:t>
            </w:r>
          </w:p>
        </w:tc>
        <w:tc>
          <w:tcPr>
            <w:tcW w:w="559" w:type="pct"/>
            <w:tcBorders>
              <w:top w:val="nil"/>
              <w:left w:val="nil"/>
              <w:bottom w:val="single" w:sz="4" w:space="0" w:color="auto"/>
              <w:right w:val="single" w:sz="4" w:space="0" w:color="auto"/>
            </w:tcBorders>
            <w:shd w:val="clear" w:color="auto" w:fill="auto"/>
            <w:noWrap/>
            <w:vAlign w:val="center"/>
            <w:hideMark/>
          </w:tcPr>
          <w:p w14:paraId="27D9036B" w14:textId="0453169E"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12,595</w:t>
            </w:r>
          </w:p>
        </w:tc>
        <w:tc>
          <w:tcPr>
            <w:tcW w:w="559" w:type="pct"/>
            <w:tcBorders>
              <w:top w:val="nil"/>
              <w:left w:val="nil"/>
              <w:bottom w:val="single" w:sz="4" w:space="0" w:color="auto"/>
              <w:right w:val="single" w:sz="4" w:space="0" w:color="auto"/>
            </w:tcBorders>
            <w:shd w:val="clear" w:color="auto" w:fill="auto"/>
            <w:noWrap/>
            <w:vAlign w:val="center"/>
            <w:hideMark/>
          </w:tcPr>
          <w:p w14:paraId="4B64F2F7" w14:textId="03E60BA3"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5.5%</w:t>
            </w:r>
          </w:p>
        </w:tc>
        <w:tc>
          <w:tcPr>
            <w:tcW w:w="254" w:type="pct"/>
            <w:tcBorders>
              <w:top w:val="nil"/>
              <w:left w:val="nil"/>
              <w:bottom w:val="single" w:sz="4" w:space="0" w:color="auto"/>
              <w:right w:val="single" w:sz="4" w:space="0" w:color="auto"/>
            </w:tcBorders>
            <w:shd w:val="clear" w:color="000000" w:fill="FFFFFF"/>
            <w:noWrap/>
            <w:vAlign w:val="center"/>
            <w:hideMark/>
          </w:tcPr>
          <w:p w14:paraId="7AC9D86D" w14:textId="15EAE8EB"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5.4%</w:t>
            </w:r>
          </w:p>
        </w:tc>
        <w:tc>
          <w:tcPr>
            <w:tcW w:w="255" w:type="pct"/>
            <w:tcBorders>
              <w:top w:val="nil"/>
              <w:left w:val="nil"/>
              <w:bottom w:val="single" w:sz="4" w:space="0" w:color="auto"/>
              <w:right w:val="single" w:sz="4" w:space="0" w:color="auto"/>
            </w:tcBorders>
            <w:shd w:val="clear" w:color="000000" w:fill="FFFFFF"/>
            <w:noWrap/>
            <w:vAlign w:val="center"/>
            <w:hideMark/>
          </w:tcPr>
          <w:p w14:paraId="2C80C09D" w14:textId="52169B6E"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5.6%</w:t>
            </w:r>
          </w:p>
        </w:tc>
        <w:tc>
          <w:tcPr>
            <w:tcW w:w="377" w:type="pct"/>
            <w:tcBorders>
              <w:top w:val="nil"/>
              <w:left w:val="nil"/>
              <w:bottom w:val="single" w:sz="4" w:space="0" w:color="auto"/>
              <w:right w:val="single" w:sz="4" w:space="0" w:color="auto"/>
            </w:tcBorders>
            <w:shd w:val="clear" w:color="auto" w:fill="auto"/>
            <w:noWrap/>
            <w:vAlign w:val="center"/>
            <w:hideMark/>
          </w:tcPr>
          <w:p w14:paraId="626A19FB" w14:textId="1BE1B8A4" w:rsidR="004727B5" w:rsidRPr="001D0C50" w:rsidRDefault="004727B5" w:rsidP="004727B5">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228,120</w:t>
            </w:r>
          </w:p>
        </w:tc>
      </w:tr>
    </w:tbl>
    <w:p w14:paraId="3B3FAECF" w14:textId="77777777" w:rsidR="004C4943" w:rsidRPr="001D0C50" w:rsidRDefault="004C4943" w:rsidP="004C4943">
      <w:pPr>
        <w:pStyle w:val="ListParagraph"/>
        <w:ind w:left="0"/>
        <w:rPr>
          <w:b/>
          <w:sz w:val="16"/>
          <w:szCs w:val="16"/>
        </w:rPr>
      </w:pPr>
      <w:r w:rsidRPr="001D0C50">
        <w:rPr>
          <w:b/>
          <w:sz w:val="16"/>
          <w:szCs w:val="16"/>
        </w:rPr>
        <w:t>Source: South West Local Knowledge and Intelligence Service/Public Health England</w:t>
      </w:r>
    </w:p>
    <w:p w14:paraId="15220D53" w14:textId="77777777" w:rsidR="004C4943" w:rsidRPr="001D0C50" w:rsidRDefault="004C4943" w:rsidP="004C4943">
      <w:pPr>
        <w:pStyle w:val="ListParagraph"/>
        <w:ind w:left="0"/>
      </w:pPr>
    </w:p>
    <w:tbl>
      <w:tblPr>
        <w:tblW w:w="3256" w:type="dxa"/>
        <w:tblLook w:val="0480" w:firstRow="0" w:lastRow="0" w:firstColumn="1" w:lastColumn="0" w:noHBand="0" w:noVBand="1"/>
      </w:tblPr>
      <w:tblGrid>
        <w:gridCol w:w="3256"/>
      </w:tblGrid>
      <w:tr w:rsidR="004C4943" w:rsidRPr="001D0C50" w14:paraId="1D40D8FD" w14:textId="77777777" w:rsidTr="002C755F">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665DFA0" w14:textId="77777777" w:rsidR="004C4943" w:rsidRPr="001D0C50" w:rsidRDefault="004C4943" w:rsidP="004C4943">
            <w:pPr>
              <w:spacing w:after="0" w:line="240" w:lineRule="auto"/>
              <w:jc w:val="center"/>
              <w:rPr>
                <w:rFonts w:ascii="Calibri" w:eastAsia="Times New Roman" w:hAnsi="Calibri" w:cs="Times New Roman"/>
                <w:b/>
                <w:bCs/>
                <w:color w:val="000000"/>
                <w:sz w:val="16"/>
                <w:szCs w:val="16"/>
                <w:lang w:eastAsia="en-GB"/>
              </w:rPr>
            </w:pPr>
            <w:r w:rsidRPr="001D0C50">
              <w:rPr>
                <w:rFonts w:ascii="Calibri" w:eastAsia="Times New Roman" w:hAnsi="Calibri" w:cs="Times New Roman"/>
                <w:b/>
                <w:bCs/>
                <w:color w:val="000000"/>
                <w:sz w:val="16"/>
                <w:szCs w:val="16"/>
                <w:lang w:eastAsia="en-GB"/>
              </w:rPr>
              <w:t>Key</w:t>
            </w:r>
          </w:p>
        </w:tc>
      </w:tr>
      <w:tr w:rsidR="004C4943" w:rsidRPr="001D0C50" w14:paraId="0327DADC" w14:textId="77777777" w:rsidTr="002C755F">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5BD12FE9" w14:textId="77777777" w:rsidR="004C4943" w:rsidRPr="001D0C50" w:rsidRDefault="004C4943" w:rsidP="004C4943">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4C4943" w:rsidRPr="001D0C50" w14:paraId="4E17E651" w14:textId="77777777" w:rsidTr="002C755F">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B03DBE7" w14:textId="77777777" w:rsidR="004C4943" w:rsidRPr="001D0C50" w:rsidRDefault="004C4943" w:rsidP="004C4943">
            <w:pPr>
              <w:spacing w:after="0" w:line="240" w:lineRule="auto"/>
              <w:jc w:val="center"/>
              <w:rPr>
                <w:rFonts w:ascii="Calibri" w:eastAsia="Times New Roman" w:hAnsi="Calibri" w:cs="Times New Roman"/>
                <w:color w:val="000000"/>
                <w:sz w:val="16"/>
                <w:szCs w:val="16"/>
                <w:lang w:eastAsia="en-GB"/>
              </w:rPr>
            </w:pPr>
            <w:r w:rsidRPr="001D0C50">
              <w:rPr>
                <w:rFonts w:ascii="Calibri" w:eastAsia="Times New Roman" w:hAnsi="Calibri" w:cs="Times New Roman"/>
                <w:color w:val="000000"/>
                <w:sz w:val="16"/>
                <w:szCs w:val="16"/>
                <w:lang w:eastAsia="en-GB"/>
              </w:rPr>
              <w:t>Statistically similar prevalence to Cambridgeshire &amp; Peterborough</w:t>
            </w:r>
          </w:p>
        </w:tc>
      </w:tr>
      <w:tr w:rsidR="004C4943" w:rsidRPr="001D0C50" w14:paraId="36C672D6" w14:textId="77777777" w:rsidTr="002C755F">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05EB8127" w14:textId="77777777" w:rsidR="004C4943" w:rsidRPr="001D0C50" w:rsidRDefault="004C4943" w:rsidP="004C4943">
            <w:pPr>
              <w:spacing w:after="0" w:line="240" w:lineRule="auto"/>
              <w:jc w:val="center"/>
              <w:rPr>
                <w:rFonts w:ascii="Calibri" w:eastAsia="Times New Roman" w:hAnsi="Calibri" w:cs="Times New Roman"/>
                <w:color w:val="FFFFFF"/>
                <w:sz w:val="16"/>
                <w:szCs w:val="16"/>
                <w:lang w:eastAsia="en-GB"/>
              </w:rPr>
            </w:pPr>
            <w:r w:rsidRPr="001D0C50">
              <w:rPr>
                <w:rFonts w:ascii="Calibri" w:eastAsia="Times New Roman" w:hAnsi="Calibri" w:cs="Times New Roman"/>
                <w:color w:val="FFFFFF"/>
                <w:sz w:val="16"/>
                <w:szCs w:val="16"/>
                <w:lang w:eastAsia="en-GB"/>
              </w:rPr>
              <w:t>Statistically significantly higher prevalence than Cambridgeshire &amp; Peterborough</w:t>
            </w:r>
          </w:p>
        </w:tc>
      </w:tr>
    </w:tbl>
    <w:p w14:paraId="76304206" w14:textId="77777777" w:rsidR="00305133" w:rsidRPr="001D0C50" w:rsidRDefault="00305133"/>
    <w:p w14:paraId="3461C88E" w14:textId="5EDB6F65" w:rsidR="00305133" w:rsidRPr="001D0C50" w:rsidRDefault="001E0854">
      <w:r w:rsidRPr="001D0C50">
        <w:t>Fenland and Peterborough both have statistically significantly high prevalence for each of the three indicators within the above table in comparison to the Cambridgeshire &amp; Peterborough average</w:t>
      </w:r>
      <w:r w:rsidR="00314A9A" w:rsidRPr="001D0C50">
        <w:t xml:space="preserve">, whereas South Cambridgeshire and Cambridgeshire have statistically significantly low prevalence for each indicator. </w:t>
      </w:r>
      <w:r w:rsidR="00F97138">
        <w:t>East Cambridgeshire has statistically significantly low prevalence for two or more multi-morbidities</w:t>
      </w:r>
      <w:r w:rsidR="00A23758">
        <w:t xml:space="preserve"> and physical and mental health comorbidity</w:t>
      </w:r>
      <w:r w:rsidR="00F97138">
        <w:t xml:space="preserve"> within this age group.</w:t>
      </w:r>
    </w:p>
    <w:p w14:paraId="2657CA7A" w14:textId="77777777" w:rsidR="00F20EE6" w:rsidRPr="001D0C50" w:rsidRDefault="00F20EE6"/>
    <w:p w14:paraId="31A3F6ED" w14:textId="214AD104" w:rsidR="00F20EE6" w:rsidRPr="000218EC" w:rsidRDefault="00F20EE6" w:rsidP="00F20EE6">
      <w:pPr>
        <w:pStyle w:val="ListParagraph"/>
        <w:ind w:left="0"/>
      </w:pPr>
      <w:r w:rsidRPr="000218EC">
        <w:rPr>
          <w:b/>
        </w:rPr>
        <w:t xml:space="preserve">Table </w:t>
      </w:r>
      <w:r w:rsidR="002C755F" w:rsidRPr="000218EC">
        <w:rPr>
          <w:b/>
        </w:rPr>
        <w:t>12</w:t>
      </w:r>
      <w:r w:rsidRPr="000218EC">
        <w:rPr>
          <w:b/>
        </w:rPr>
        <w:t>: Multi-morbidity indicators, 45-64 age group, Cambridgeshire Districts, Cambridgeshire, Peterborough and Cambridgeshire and Peterborough</w:t>
      </w:r>
      <w:r w:rsidR="008044A8">
        <w:rPr>
          <w:b/>
        </w:rPr>
        <w:t>, 2011</w:t>
      </w:r>
    </w:p>
    <w:tbl>
      <w:tblPr>
        <w:tblW w:w="5000" w:type="pct"/>
        <w:tblLayout w:type="fixed"/>
        <w:tblLook w:val="04A0" w:firstRow="1" w:lastRow="0" w:firstColumn="1" w:lastColumn="0" w:noHBand="0" w:noVBand="1"/>
      </w:tblPr>
      <w:tblGrid>
        <w:gridCol w:w="1414"/>
        <w:gridCol w:w="848"/>
        <w:gridCol w:w="993"/>
        <w:gridCol w:w="706"/>
        <w:gridCol w:w="709"/>
        <w:gridCol w:w="1133"/>
        <w:gridCol w:w="1135"/>
        <w:gridCol w:w="709"/>
        <w:gridCol w:w="711"/>
        <w:gridCol w:w="1559"/>
        <w:gridCol w:w="1417"/>
        <w:gridCol w:w="851"/>
        <w:gridCol w:w="711"/>
        <w:gridCol w:w="1052"/>
      </w:tblGrid>
      <w:tr w:rsidR="00D276CC" w:rsidRPr="000218EC" w14:paraId="1E6E2A69" w14:textId="77777777" w:rsidTr="006F5D30">
        <w:trPr>
          <w:trHeight w:val="225"/>
        </w:trPr>
        <w:tc>
          <w:tcPr>
            <w:tcW w:w="5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F3B23AE" w14:textId="2E400D96"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Area</w:t>
            </w:r>
          </w:p>
        </w:tc>
        <w:tc>
          <w:tcPr>
            <w:tcW w:w="30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AD4A5EB" w14:textId="02DFC0D4"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2+ MM</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AEE3529" w14:textId="48D530CE"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2+ MM, All Ages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F7A4B6C" w14:textId="5DCEC820"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1AC4CCC" w14:textId="1C4FCEA2"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A0AEA6D" w14:textId="4CBC142E"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3+ MM</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FD039E9" w14:textId="63FAA386"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3+ MM, All Ages</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24A4FC0" w14:textId="05129CE0"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7E243C1" w14:textId="741F20E9"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E4E1622" w14:textId="1D4DB095"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with physical &amp; mental health comorbidity</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4B3FA15" w14:textId="5821581B"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with physical &amp; mental health comorbidity</w:t>
            </w:r>
          </w:p>
        </w:tc>
        <w:tc>
          <w:tcPr>
            <w:tcW w:w="30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78DC867" w14:textId="6E1330F1"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54DE9EB" w14:textId="2E4011E5"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9138F53" w14:textId="429EB3EE"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Total Population</w:t>
            </w:r>
          </w:p>
        </w:tc>
      </w:tr>
      <w:tr w:rsidR="00D276CC" w:rsidRPr="000218EC" w14:paraId="70541BDB" w14:textId="77777777" w:rsidTr="006F5D30">
        <w:trPr>
          <w:trHeight w:val="450"/>
        </w:trPr>
        <w:tc>
          <w:tcPr>
            <w:tcW w:w="507" w:type="pct"/>
            <w:vMerge/>
            <w:tcBorders>
              <w:top w:val="single" w:sz="4" w:space="0" w:color="auto"/>
              <w:left w:val="single" w:sz="4" w:space="0" w:color="auto"/>
              <w:bottom w:val="single" w:sz="4" w:space="0" w:color="auto"/>
              <w:right w:val="single" w:sz="4" w:space="0" w:color="auto"/>
            </w:tcBorders>
            <w:vAlign w:val="center"/>
            <w:hideMark/>
          </w:tcPr>
          <w:p w14:paraId="035DCE06"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40B5616B"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09672A47"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55CDA88E"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DC8235B"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120136BF"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539E0B50"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24D24D"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2CA4D6CD"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4AD12FA5"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561D971F"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483B535B"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26F9B4C2"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4984321"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r>
      <w:tr w:rsidR="00D276CC" w:rsidRPr="000218EC" w14:paraId="0F24E1A9" w14:textId="77777777" w:rsidTr="00BF6EE4">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5BD9CB6" w14:textId="34E3DCB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w:t>
            </w:r>
          </w:p>
        </w:tc>
        <w:tc>
          <w:tcPr>
            <w:tcW w:w="304" w:type="pct"/>
            <w:tcBorders>
              <w:top w:val="nil"/>
              <w:left w:val="nil"/>
              <w:bottom w:val="single" w:sz="4" w:space="0" w:color="auto"/>
              <w:right w:val="single" w:sz="4" w:space="0" w:color="auto"/>
            </w:tcBorders>
            <w:shd w:val="clear" w:color="auto" w:fill="auto"/>
            <w:noWrap/>
            <w:vAlign w:val="center"/>
            <w:hideMark/>
          </w:tcPr>
          <w:p w14:paraId="3631F192" w14:textId="55C318D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7,366</w:t>
            </w:r>
          </w:p>
        </w:tc>
        <w:tc>
          <w:tcPr>
            <w:tcW w:w="356" w:type="pct"/>
            <w:tcBorders>
              <w:top w:val="nil"/>
              <w:left w:val="nil"/>
              <w:bottom w:val="single" w:sz="4" w:space="0" w:color="auto"/>
              <w:right w:val="single" w:sz="4" w:space="0" w:color="auto"/>
            </w:tcBorders>
            <w:shd w:val="clear" w:color="000000" w:fill="C00000"/>
            <w:noWrap/>
            <w:vAlign w:val="center"/>
            <w:hideMark/>
          </w:tcPr>
          <w:p w14:paraId="350D46C1" w14:textId="0F5048C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31.5%</w:t>
            </w:r>
          </w:p>
        </w:tc>
        <w:tc>
          <w:tcPr>
            <w:tcW w:w="253" w:type="pct"/>
            <w:tcBorders>
              <w:top w:val="nil"/>
              <w:left w:val="nil"/>
              <w:bottom w:val="single" w:sz="4" w:space="0" w:color="auto"/>
              <w:right w:val="single" w:sz="4" w:space="0" w:color="auto"/>
            </w:tcBorders>
            <w:shd w:val="clear" w:color="000000" w:fill="FFFFFF"/>
            <w:noWrap/>
            <w:vAlign w:val="center"/>
            <w:hideMark/>
          </w:tcPr>
          <w:p w14:paraId="59603659" w14:textId="601A8EF3"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30.9%</w:t>
            </w:r>
          </w:p>
        </w:tc>
        <w:tc>
          <w:tcPr>
            <w:tcW w:w="254" w:type="pct"/>
            <w:tcBorders>
              <w:top w:val="nil"/>
              <w:left w:val="nil"/>
              <w:bottom w:val="single" w:sz="4" w:space="0" w:color="auto"/>
              <w:right w:val="single" w:sz="4" w:space="0" w:color="auto"/>
            </w:tcBorders>
            <w:shd w:val="clear" w:color="000000" w:fill="FFFFFF"/>
            <w:noWrap/>
            <w:vAlign w:val="center"/>
            <w:hideMark/>
          </w:tcPr>
          <w:p w14:paraId="5B11E52C" w14:textId="52AF49A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32.1%</w:t>
            </w:r>
          </w:p>
        </w:tc>
        <w:tc>
          <w:tcPr>
            <w:tcW w:w="406" w:type="pct"/>
            <w:tcBorders>
              <w:top w:val="nil"/>
              <w:left w:val="nil"/>
              <w:bottom w:val="single" w:sz="4" w:space="0" w:color="auto"/>
              <w:right w:val="single" w:sz="4" w:space="0" w:color="auto"/>
            </w:tcBorders>
            <w:shd w:val="clear" w:color="auto" w:fill="auto"/>
            <w:noWrap/>
            <w:vAlign w:val="center"/>
            <w:hideMark/>
          </w:tcPr>
          <w:p w14:paraId="5891B7F4" w14:textId="7814872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3,934</w:t>
            </w:r>
          </w:p>
        </w:tc>
        <w:tc>
          <w:tcPr>
            <w:tcW w:w="407" w:type="pct"/>
            <w:tcBorders>
              <w:top w:val="nil"/>
              <w:left w:val="nil"/>
              <w:bottom w:val="single" w:sz="4" w:space="0" w:color="auto"/>
              <w:right w:val="single" w:sz="4" w:space="0" w:color="auto"/>
            </w:tcBorders>
            <w:shd w:val="clear" w:color="000000" w:fill="C00000"/>
            <w:noWrap/>
            <w:vAlign w:val="center"/>
            <w:hideMark/>
          </w:tcPr>
          <w:p w14:paraId="694AE5DA" w14:textId="54B58A1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16.8%</w:t>
            </w:r>
          </w:p>
        </w:tc>
        <w:tc>
          <w:tcPr>
            <w:tcW w:w="254" w:type="pct"/>
            <w:tcBorders>
              <w:top w:val="nil"/>
              <w:left w:val="nil"/>
              <w:bottom w:val="single" w:sz="4" w:space="0" w:color="auto"/>
              <w:right w:val="single" w:sz="4" w:space="0" w:color="auto"/>
            </w:tcBorders>
            <w:shd w:val="clear" w:color="000000" w:fill="FFFFFF"/>
            <w:noWrap/>
            <w:vAlign w:val="center"/>
            <w:hideMark/>
          </w:tcPr>
          <w:p w14:paraId="7960D0B5" w14:textId="5E8779BC"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16.4%</w:t>
            </w:r>
          </w:p>
        </w:tc>
        <w:tc>
          <w:tcPr>
            <w:tcW w:w="255" w:type="pct"/>
            <w:tcBorders>
              <w:top w:val="nil"/>
              <w:left w:val="nil"/>
              <w:bottom w:val="single" w:sz="4" w:space="0" w:color="auto"/>
              <w:right w:val="single" w:sz="4" w:space="0" w:color="auto"/>
            </w:tcBorders>
            <w:shd w:val="clear" w:color="000000" w:fill="FFFFFF"/>
            <w:noWrap/>
            <w:vAlign w:val="center"/>
            <w:hideMark/>
          </w:tcPr>
          <w:p w14:paraId="12339AE8" w14:textId="159E47B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17.3%</w:t>
            </w:r>
          </w:p>
        </w:tc>
        <w:tc>
          <w:tcPr>
            <w:tcW w:w="559" w:type="pct"/>
            <w:tcBorders>
              <w:top w:val="nil"/>
              <w:left w:val="nil"/>
              <w:bottom w:val="single" w:sz="4" w:space="0" w:color="auto"/>
              <w:right w:val="single" w:sz="4" w:space="0" w:color="auto"/>
            </w:tcBorders>
            <w:shd w:val="clear" w:color="auto" w:fill="auto"/>
            <w:noWrap/>
            <w:vAlign w:val="center"/>
            <w:hideMark/>
          </w:tcPr>
          <w:p w14:paraId="60CA602A" w14:textId="4774D06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3,084</w:t>
            </w:r>
          </w:p>
        </w:tc>
        <w:tc>
          <w:tcPr>
            <w:tcW w:w="508" w:type="pct"/>
            <w:tcBorders>
              <w:top w:val="nil"/>
              <w:left w:val="nil"/>
              <w:bottom w:val="single" w:sz="4" w:space="0" w:color="auto"/>
              <w:right w:val="single" w:sz="4" w:space="0" w:color="auto"/>
            </w:tcBorders>
            <w:shd w:val="clear" w:color="000000" w:fill="C00000"/>
            <w:noWrap/>
            <w:vAlign w:val="center"/>
            <w:hideMark/>
          </w:tcPr>
          <w:p w14:paraId="4ED819B4" w14:textId="1D49DC2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13.2%</w:t>
            </w:r>
          </w:p>
        </w:tc>
        <w:tc>
          <w:tcPr>
            <w:tcW w:w="305" w:type="pct"/>
            <w:tcBorders>
              <w:top w:val="nil"/>
              <w:left w:val="nil"/>
              <w:bottom w:val="single" w:sz="4" w:space="0" w:color="auto"/>
              <w:right w:val="single" w:sz="4" w:space="0" w:color="auto"/>
            </w:tcBorders>
            <w:shd w:val="clear" w:color="000000" w:fill="FFFFFF"/>
            <w:noWrap/>
            <w:vAlign w:val="center"/>
            <w:hideMark/>
          </w:tcPr>
          <w:p w14:paraId="535EDE30" w14:textId="677E8168"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12.8%</w:t>
            </w:r>
          </w:p>
        </w:tc>
        <w:tc>
          <w:tcPr>
            <w:tcW w:w="255" w:type="pct"/>
            <w:tcBorders>
              <w:top w:val="nil"/>
              <w:left w:val="nil"/>
              <w:bottom w:val="single" w:sz="4" w:space="0" w:color="auto"/>
              <w:right w:val="single" w:sz="4" w:space="0" w:color="auto"/>
            </w:tcBorders>
            <w:shd w:val="clear" w:color="000000" w:fill="FFFFFF"/>
            <w:noWrap/>
            <w:vAlign w:val="center"/>
            <w:hideMark/>
          </w:tcPr>
          <w:p w14:paraId="797EC26F" w14:textId="157D2AAD"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13.6%</w:t>
            </w:r>
          </w:p>
        </w:tc>
        <w:tc>
          <w:tcPr>
            <w:tcW w:w="377" w:type="pct"/>
            <w:tcBorders>
              <w:top w:val="nil"/>
              <w:left w:val="nil"/>
              <w:bottom w:val="single" w:sz="4" w:space="0" w:color="auto"/>
              <w:right w:val="single" w:sz="4" w:space="0" w:color="auto"/>
            </w:tcBorders>
            <w:shd w:val="clear" w:color="auto" w:fill="auto"/>
            <w:noWrap/>
            <w:vAlign w:val="center"/>
            <w:hideMark/>
          </w:tcPr>
          <w:p w14:paraId="0EF604DA" w14:textId="51A7D62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23,379</w:t>
            </w:r>
          </w:p>
        </w:tc>
      </w:tr>
      <w:tr w:rsidR="00D276CC" w:rsidRPr="000218EC" w14:paraId="11E5FDD3" w14:textId="77777777" w:rsidTr="00BF6EE4">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4F1C84B" w14:textId="4BD107E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East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1A9DAC0E" w14:textId="7ECA9021"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6,380</w:t>
            </w:r>
          </w:p>
        </w:tc>
        <w:tc>
          <w:tcPr>
            <w:tcW w:w="356" w:type="pct"/>
            <w:tcBorders>
              <w:top w:val="nil"/>
              <w:left w:val="nil"/>
              <w:bottom w:val="single" w:sz="4" w:space="0" w:color="auto"/>
              <w:right w:val="single" w:sz="4" w:space="0" w:color="auto"/>
            </w:tcBorders>
            <w:shd w:val="clear" w:color="000000" w:fill="C6EFCE"/>
            <w:noWrap/>
            <w:vAlign w:val="center"/>
            <w:hideMark/>
          </w:tcPr>
          <w:p w14:paraId="2DDE6184" w14:textId="24BA99B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28.5%</w:t>
            </w:r>
          </w:p>
        </w:tc>
        <w:tc>
          <w:tcPr>
            <w:tcW w:w="253" w:type="pct"/>
            <w:tcBorders>
              <w:top w:val="nil"/>
              <w:left w:val="nil"/>
              <w:bottom w:val="single" w:sz="4" w:space="0" w:color="auto"/>
              <w:right w:val="single" w:sz="4" w:space="0" w:color="auto"/>
            </w:tcBorders>
            <w:shd w:val="clear" w:color="000000" w:fill="FFFFFF"/>
            <w:noWrap/>
            <w:vAlign w:val="center"/>
            <w:hideMark/>
          </w:tcPr>
          <w:p w14:paraId="474FC2EB" w14:textId="395E07D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27.9%</w:t>
            </w:r>
          </w:p>
        </w:tc>
        <w:tc>
          <w:tcPr>
            <w:tcW w:w="254" w:type="pct"/>
            <w:tcBorders>
              <w:top w:val="nil"/>
              <w:left w:val="nil"/>
              <w:bottom w:val="single" w:sz="4" w:space="0" w:color="auto"/>
              <w:right w:val="single" w:sz="4" w:space="0" w:color="auto"/>
            </w:tcBorders>
            <w:shd w:val="clear" w:color="000000" w:fill="FFFFFF"/>
            <w:noWrap/>
            <w:vAlign w:val="center"/>
            <w:hideMark/>
          </w:tcPr>
          <w:p w14:paraId="59F59387" w14:textId="74E7ECA0"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29.1%</w:t>
            </w:r>
          </w:p>
        </w:tc>
        <w:tc>
          <w:tcPr>
            <w:tcW w:w="406" w:type="pct"/>
            <w:tcBorders>
              <w:top w:val="nil"/>
              <w:left w:val="nil"/>
              <w:bottom w:val="single" w:sz="4" w:space="0" w:color="auto"/>
              <w:right w:val="single" w:sz="4" w:space="0" w:color="auto"/>
            </w:tcBorders>
            <w:shd w:val="clear" w:color="auto" w:fill="auto"/>
            <w:noWrap/>
            <w:vAlign w:val="center"/>
            <w:hideMark/>
          </w:tcPr>
          <w:p w14:paraId="3D2979EF" w14:textId="0846D0E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3,236</w:t>
            </w:r>
          </w:p>
        </w:tc>
        <w:tc>
          <w:tcPr>
            <w:tcW w:w="407" w:type="pct"/>
            <w:tcBorders>
              <w:top w:val="nil"/>
              <w:left w:val="nil"/>
              <w:bottom w:val="single" w:sz="4" w:space="0" w:color="auto"/>
              <w:right w:val="single" w:sz="4" w:space="0" w:color="auto"/>
            </w:tcBorders>
            <w:shd w:val="clear" w:color="000000" w:fill="C6EFCE"/>
            <w:noWrap/>
            <w:vAlign w:val="center"/>
            <w:hideMark/>
          </w:tcPr>
          <w:p w14:paraId="7B37A222" w14:textId="657937D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14.4%</w:t>
            </w:r>
          </w:p>
        </w:tc>
        <w:tc>
          <w:tcPr>
            <w:tcW w:w="254" w:type="pct"/>
            <w:tcBorders>
              <w:top w:val="nil"/>
              <w:left w:val="nil"/>
              <w:bottom w:val="single" w:sz="4" w:space="0" w:color="auto"/>
              <w:right w:val="single" w:sz="4" w:space="0" w:color="auto"/>
            </w:tcBorders>
            <w:shd w:val="clear" w:color="000000" w:fill="FFFFFF"/>
            <w:noWrap/>
            <w:vAlign w:val="center"/>
            <w:hideMark/>
          </w:tcPr>
          <w:p w14:paraId="2053EA2A" w14:textId="36F9A17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14.0%</w:t>
            </w:r>
          </w:p>
        </w:tc>
        <w:tc>
          <w:tcPr>
            <w:tcW w:w="255" w:type="pct"/>
            <w:tcBorders>
              <w:top w:val="nil"/>
              <w:left w:val="nil"/>
              <w:bottom w:val="single" w:sz="4" w:space="0" w:color="auto"/>
              <w:right w:val="single" w:sz="4" w:space="0" w:color="auto"/>
            </w:tcBorders>
            <w:shd w:val="clear" w:color="000000" w:fill="FFFFFF"/>
            <w:noWrap/>
            <w:vAlign w:val="center"/>
            <w:hideMark/>
          </w:tcPr>
          <w:p w14:paraId="4E4B11D1" w14:textId="1D86411A"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14.9%</w:t>
            </w:r>
          </w:p>
        </w:tc>
        <w:tc>
          <w:tcPr>
            <w:tcW w:w="559" w:type="pct"/>
            <w:tcBorders>
              <w:top w:val="nil"/>
              <w:left w:val="nil"/>
              <w:bottom w:val="single" w:sz="4" w:space="0" w:color="auto"/>
              <w:right w:val="single" w:sz="4" w:space="0" w:color="auto"/>
            </w:tcBorders>
            <w:shd w:val="clear" w:color="auto" w:fill="auto"/>
            <w:noWrap/>
            <w:vAlign w:val="center"/>
            <w:hideMark/>
          </w:tcPr>
          <w:p w14:paraId="30F7607C" w14:textId="356F0AE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2,433</w:t>
            </w:r>
          </w:p>
        </w:tc>
        <w:tc>
          <w:tcPr>
            <w:tcW w:w="508" w:type="pct"/>
            <w:tcBorders>
              <w:top w:val="nil"/>
              <w:left w:val="nil"/>
              <w:bottom w:val="single" w:sz="4" w:space="0" w:color="auto"/>
              <w:right w:val="single" w:sz="4" w:space="0" w:color="auto"/>
            </w:tcBorders>
            <w:shd w:val="clear" w:color="000000" w:fill="C6EFCE"/>
            <w:noWrap/>
            <w:vAlign w:val="center"/>
            <w:hideMark/>
          </w:tcPr>
          <w:p w14:paraId="1D3D3B8F" w14:textId="6AB1840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10.9%</w:t>
            </w:r>
          </w:p>
        </w:tc>
        <w:tc>
          <w:tcPr>
            <w:tcW w:w="305" w:type="pct"/>
            <w:tcBorders>
              <w:top w:val="nil"/>
              <w:left w:val="nil"/>
              <w:bottom w:val="single" w:sz="4" w:space="0" w:color="auto"/>
              <w:right w:val="single" w:sz="4" w:space="0" w:color="auto"/>
            </w:tcBorders>
            <w:shd w:val="clear" w:color="000000" w:fill="FFFFFF"/>
            <w:noWrap/>
            <w:vAlign w:val="center"/>
            <w:hideMark/>
          </w:tcPr>
          <w:p w14:paraId="51228D81" w14:textId="3833093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10.5%</w:t>
            </w:r>
          </w:p>
        </w:tc>
        <w:tc>
          <w:tcPr>
            <w:tcW w:w="255" w:type="pct"/>
            <w:tcBorders>
              <w:top w:val="nil"/>
              <w:left w:val="nil"/>
              <w:bottom w:val="single" w:sz="4" w:space="0" w:color="auto"/>
              <w:right w:val="single" w:sz="4" w:space="0" w:color="auto"/>
            </w:tcBorders>
            <w:shd w:val="clear" w:color="000000" w:fill="FFFFFF"/>
            <w:noWrap/>
            <w:vAlign w:val="center"/>
            <w:hideMark/>
          </w:tcPr>
          <w:p w14:paraId="359B5C50" w14:textId="1D68D73E"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11.3%</w:t>
            </w:r>
          </w:p>
        </w:tc>
        <w:tc>
          <w:tcPr>
            <w:tcW w:w="377" w:type="pct"/>
            <w:tcBorders>
              <w:top w:val="nil"/>
              <w:left w:val="nil"/>
              <w:bottom w:val="single" w:sz="4" w:space="0" w:color="auto"/>
              <w:right w:val="single" w:sz="4" w:space="0" w:color="auto"/>
            </w:tcBorders>
            <w:shd w:val="clear" w:color="auto" w:fill="auto"/>
            <w:noWrap/>
            <w:vAlign w:val="center"/>
            <w:hideMark/>
          </w:tcPr>
          <w:p w14:paraId="243149B9" w14:textId="1C260E0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22,405</w:t>
            </w:r>
          </w:p>
        </w:tc>
      </w:tr>
      <w:tr w:rsidR="00D276CC" w:rsidRPr="000218EC" w14:paraId="6CAE1DB5" w14:textId="77777777" w:rsidTr="00BF6EE4">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3F47434C" w14:textId="3B25DD0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Fenland</w:t>
            </w:r>
          </w:p>
        </w:tc>
        <w:tc>
          <w:tcPr>
            <w:tcW w:w="304" w:type="pct"/>
            <w:tcBorders>
              <w:top w:val="nil"/>
              <w:left w:val="nil"/>
              <w:bottom w:val="single" w:sz="4" w:space="0" w:color="auto"/>
              <w:right w:val="single" w:sz="4" w:space="0" w:color="auto"/>
            </w:tcBorders>
            <w:shd w:val="clear" w:color="auto" w:fill="auto"/>
            <w:noWrap/>
            <w:vAlign w:val="center"/>
            <w:hideMark/>
          </w:tcPr>
          <w:p w14:paraId="2BED8491" w14:textId="5D6B1435"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8,903</w:t>
            </w:r>
          </w:p>
        </w:tc>
        <w:tc>
          <w:tcPr>
            <w:tcW w:w="356" w:type="pct"/>
            <w:tcBorders>
              <w:top w:val="nil"/>
              <w:left w:val="nil"/>
              <w:bottom w:val="single" w:sz="4" w:space="0" w:color="auto"/>
              <w:right w:val="single" w:sz="4" w:space="0" w:color="auto"/>
            </w:tcBorders>
            <w:shd w:val="clear" w:color="000000" w:fill="C00000"/>
            <w:noWrap/>
            <w:vAlign w:val="center"/>
            <w:hideMark/>
          </w:tcPr>
          <w:p w14:paraId="52036CDE" w14:textId="5C4609FE"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34.2%</w:t>
            </w:r>
          </w:p>
        </w:tc>
        <w:tc>
          <w:tcPr>
            <w:tcW w:w="253" w:type="pct"/>
            <w:tcBorders>
              <w:top w:val="nil"/>
              <w:left w:val="nil"/>
              <w:bottom w:val="single" w:sz="4" w:space="0" w:color="auto"/>
              <w:right w:val="single" w:sz="4" w:space="0" w:color="auto"/>
            </w:tcBorders>
            <w:shd w:val="clear" w:color="000000" w:fill="FFFFFF"/>
            <w:noWrap/>
            <w:vAlign w:val="center"/>
            <w:hideMark/>
          </w:tcPr>
          <w:p w14:paraId="68745158" w14:textId="6936457B"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33.6%</w:t>
            </w:r>
          </w:p>
        </w:tc>
        <w:tc>
          <w:tcPr>
            <w:tcW w:w="254" w:type="pct"/>
            <w:tcBorders>
              <w:top w:val="nil"/>
              <w:left w:val="nil"/>
              <w:bottom w:val="single" w:sz="4" w:space="0" w:color="auto"/>
              <w:right w:val="single" w:sz="4" w:space="0" w:color="auto"/>
            </w:tcBorders>
            <w:shd w:val="clear" w:color="000000" w:fill="FFFFFF"/>
            <w:noWrap/>
            <w:vAlign w:val="center"/>
            <w:hideMark/>
          </w:tcPr>
          <w:p w14:paraId="51618EDC" w14:textId="46B1C23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34.8%</w:t>
            </w:r>
          </w:p>
        </w:tc>
        <w:tc>
          <w:tcPr>
            <w:tcW w:w="406" w:type="pct"/>
            <w:tcBorders>
              <w:top w:val="nil"/>
              <w:left w:val="nil"/>
              <w:bottom w:val="single" w:sz="4" w:space="0" w:color="auto"/>
              <w:right w:val="single" w:sz="4" w:space="0" w:color="auto"/>
            </w:tcBorders>
            <w:shd w:val="clear" w:color="auto" w:fill="auto"/>
            <w:noWrap/>
            <w:vAlign w:val="center"/>
            <w:hideMark/>
          </w:tcPr>
          <w:p w14:paraId="26B26B5C" w14:textId="69B824D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4,934</w:t>
            </w:r>
          </w:p>
        </w:tc>
        <w:tc>
          <w:tcPr>
            <w:tcW w:w="407" w:type="pct"/>
            <w:tcBorders>
              <w:top w:val="nil"/>
              <w:left w:val="nil"/>
              <w:bottom w:val="single" w:sz="4" w:space="0" w:color="auto"/>
              <w:right w:val="single" w:sz="4" w:space="0" w:color="auto"/>
            </w:tcBorders>
            <w:shd w:val="clear" w:color="000000" w:fill="C00000"/>
            <w:noWrap/>
            <w:vAlign w:val="center"/>
            <w:hideMark/>
          </w:tcPr>
          <w:p w14:paraId="25CD6F4E" w14:textId="7B94C2B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18.9%</w:t>
            </w:r>
          </w:p>
        </w:tc>
        <w:tc>
          <w:tcPr>
            <w:tcW w:w="254" w:type="pct"/>
            <w:tcBorders>
              <w:top w:val="nil"/>
              <w:left w:val="nil"/>
              <w:bottom w:val="single" w:sz="4" w:space="0" w:color="auto"/>
              <w:right w:val="single" w:sz="4" w:space="0" w:color="auto"/>
            </w:tcBorders>
            <w:shd w:val="clear" w:color="000000" w:fill="FFFFFF"/>
            <w:noWrap/>
            <w:vAlign w:val="center"/>
            <w:hideMark/>
          </w:tcPr>
          <w:p w14:paraId="5533D6BB" w14:textId="7F4C6F7B"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18.5%</w:t>
            </w:r>
          </w:p>
        </w:tc>
        <w:tc>
          <w:tcPr>
            <w:tcW w:w="255" w:type="pct"/>
            <w:tcBorders>
              <w:top w:val="nil"/>
              <w:left w:val="nil"/>
              <w:bottom w:val="single" w:sz="4" w:space="0" w:color="auto"/>
              <w:right w:val="single" w:sz="4" w:space="0" w:color="auto"/>
            </w:tcBorders>
            <w:shd w:val="clear" w:color="000000" w:fill="FFFFFF"/>
            <w:noWrap/>
            <w:vAlign w:val="center"/>
            <w:hideMark/>
          </w:tcPr>
          <w:p w14:paraId="40C1A424" w14:textId="523D0F4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19.4%</w:t>
            </w:r>
          </w:p>
        </w:tc>
        <w:tc>
          <w:tcPr>
            <w:tcW w:w="559" w:type="pct"/>
            <w:tcBorders>
              <w:top w:val="nil"/>
              <w:left w:val="nil"/>
              <w:bottom w:val="single" w:sz="4" w:space="0" w:color="auto"/>
              <w:right w:val="single" w:sz="4" w:space="0" w:color="auto"/>
            </w:tcBorders>
            <w:shd w:val="clear" w:color="auto" w:fill="auto"/>
            <w:noWrap/>
            <w:vAlign w:val="center"/>
            <w:hideMark/>
          </w:tcPr>
          <w:p w14:paraId="5FC2DB9B" w14:textId="465EE71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3,804</w:t>
            </w:r>
          </w:p>
        </w:tc>
        <w:tc>
          <w:tcPr>
            <w:tcW w:w="508" w:type="pct"/>
            <w:tcBorders>
              <w:top w:val="nil"/>
              <w:left w:val="nil"/>
              <w:bottom w:val="single" w:sz="4" w:space="0" w:color="auto"/>
              <w:right w:val="single" w:sz="4" w:space="0" w:color="auto"/>
            </w:tcBorders>
            <w:shd w:val="clear" w:color="000000" w:fill="C00000"/>
            <w:noWrap/>
            <w:vAlign w:val="center"/>
            <w:hideMark/>
          </w:tcPr>
          <w:p w14:paraId="516FC40A" w14:textId="1578F0FF"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14.6%</w:t>
            </w:r>
          </w:p>
        </w:tc>
        <w:tc>
          <w:tcPr>
            <w:tcW w:w="305" w:type="pct"/>
            <w:tcBorders>
              <w:top w:val="nil"/>
              <w:left w:val="nil"/>
              <w:bottom w:val="single" w:sz="4" w:space="0" w:color="auto"/>
              <w:right w:val="single" w:sz="4" w:space="0" w:color="auto"/>
            </w:tcBorders>
            <w:shd w:val="clear" w:color="000000" w:fill="FFFFFF"/>
            <w:noWrap/>
            <w:vAlign w:val="center"/>
            <w:hideMark/>
          </w:tcPr>
          <w:p w14:paraId="47C0A1B4" w14:textId="440592F4"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14.2%</w:t>
            </w:r>
          </w:p>
        </w:tc>
        <w:tc>
          <w:tcPr>
            <w:tcW w:w="255" w:type="pct"/>
            <w:tcBorders>
              <w:top w:val="nil"/>
              <w:left w:val="nil"/>
              <w:bottom w:val="single" w:sz="4" w:space="0" w:color="auto"/>
              <w:right w:val="single" w:sz="4" w:space="0" w:color="auto"/>
            </w:tcBorders>
            <w:shd w:val="clear" w:color="000000" w:fill="FFFFFF"/>
            <w:noWrap/>
            <w:vAlign w:val="center"/>
            <w:hideMark/>
          </w:tcPr>
          <w:p w14:paraId="440849B6" w14:textId="435D56D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15.0%</w:t>
            </w:r>
          </w:p>
        </w:tc>
        <w:tc>
          <w:tcPr>
            <w:tcW w:w="377" w:type="pct"/>
            <w:tcBorders>
              <w:top w:val="nil"/>
              <w:left w:val="nil"/>
              <w:bottom w:val="single" w:sz="4" w:space="0" w:color="auto"/>
              <w:right w:val="single" w:sz="4" w:space="0" w:color="auto"/>
            </w:tcBorders>
            <w:shd w:val="clear" w:color="auto" w:fill="auto"/>
            <w:noWrap/>
            <w:vAlign w:val="center"/>
            <w:hideMark/>
          </w:tcPr>
          <w:p w14:paraId="0D00A45C" w14:textId="2F5ECD0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26,049</w:t>
            </w:r>
          </w:p>
        </w:tc>
      </w:tr>
      <w:tr w:rsidR="00D276CC" w:rsidRPr="000218EC" w14:paraId="7CE36332" w14:textId="77777777" w:rsidTr="00BF6EE4">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EB6A31C" w14:textId="02F69F21"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Huntingdonshire</w:t>
            </w:r>
          </w:p>
        </w:tc>
        <w:tc>
          <w:tcPr>
            <w:tcW w:w="304" w:type="pct"/>
            <w:tcBorders>
              <w:top w:val="nil"/>
              <w:left w:val="nil"/>
              <w:bottom w:val="single" w:sz="4" w:space="0" w:color="auto"/>
              <w:right w:val="single" w:sz="4" w:space="0" w:color="auto"/>
            </w:tcBorders>
            <w:shd w:val="clear" w:color="auto" w:fill="auto"/>
            <w:noWrap/>
            <w:vAlign w:val="center"/>
            <w:hideMark/>
          </w:tcPr>
          <w:p w14:paraId="6F9C5AD6" w14:textId="179568B3"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13,434</w:t>
            </w:r>
          </w:p>
        </w:tc>
        <w:tc>
          <w:tcPr>
            <w:tcW w:w="356" w:type="pct"/>
            <w:tcBorders>
              <w:top w:val="nil"/>
              <w:left w:val="nil"/>
              <w:bottom w:val="single" w:sz="4" w:space="0" w:color="auto"/>
              <w:right w:val="single" w:sz="4" w:space="0" w:color="auto"/>
            </w:tcBorders>
            <w:shd w:val="clear" w:color="000000" w:fill="C6EFCE"/>
            <w:noWrap/>
            <w:vAlign w:val="center"/>
            <w:hideMark/>
          </w:tcPr>
          <w:p w14:paraId="5C55B2B6" w14:textId="42F1BFF4"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28.5%</w:t>
            </w:r>
          </w:p>
        </w:tc>
        <w:tc>
          <w:tcPr>
            <w:tcW w:w="253" w:type="pct"/>
            <w:tcBorders>
              <w:top w:val="nil"/>
              <w:left w:val="nil"/>
              <w:bottom w:val="single" w:sz="4" w:space="0" w:color="auto"/>
              <w:right w:val="single" w:sz="4" w:space="0" w:color="auto"/>
            </w:tcBorders>
            <w:shd w:val="clear" w:color="000000" w:fill="FFFFFF"/>
            <w:noWrap/>
            <w:vAlign w:val="center"/>
            <w:hideMark/>
          </w:tcPr>
          <w:p w14:paraId="5EB5CA67" w14:textId="5E0DC8EE"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28.1%</w:t>
            </w:r>
          </w:p>
        </w:tc>
        <w:tc>
          <w:tcPr>
            <w:tcW w:w="254" w:type="pct"/>
            <w:tcBorders>
              <w:top w:val="nil"/>
              <w:left w:val="nil"/>
              <w:bottom w:val="single" w:sz="4" w:space="0" w:color="auto"/>
              <w:right w:val="single" w:sz="4" w:space="0" w:color="auto"/>
            </w:tcBorders>
            <w:shd w:val="clear" w:color="000000" w:fill="FFFFFF"/>
            <w:noWrap/>
            <w:vAlign w:val="center"/>
            <w:hideMark/>
          </w:tcPr>
          <w:p w14:paraId="7F22CCE5" w14:textId="6EC720C0"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28.9%</w:t>
            </w:r>
          </w:p>
        </w:tc>
        <w:tc>
          <w:tcPr>
            <w:tcW w:w="406" w:type="pct"/>
            <w:tcBorders>
              <w:top w:val="nil"/>
              <w:left w:val="nil"/>
              <w:bottom w:val="single" w:sz="4" w:space="0" w:color="auto"/>
              <w:right w:val="single" w:sz="4" w:space="0" w:color="auto"/>
            </w:tcBorders>
            <w:shd w:val="clear" w:color="auto" w:fill="auto"/>
            <w:noWrap/>
            <w:vAlign w:val="center"/>
            <w:hideMark/>
          </w:tcPr>
          <w:p w14:paraId="751B7A94" w14:textId="096EB52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6,838</w:t>
            </w:r>
          </w:p>
        </w:tc>
        <w:tc>
          <w:tcPr>
            <w:tcW w:w="407" w:type="pct"/>
            <w:tcBorders>
              <w:top w:val="nil"/>
              <w:left w:val="nil"/>
              <w:bottom w:val="single" w:sz="4" w:space="0" w:color="auto"/>
              <w:right w:val="single" w:sz="4" w:space="0" w:color="auto"/>
            </w:tcBorders>
            <w:shd w:val="clear" w:color="000000" w:fill="C6EFCE"/>
            <w:noWrap/>
            <w:vAlign w:val="center"/>
            <w:hideMark/>
          </w:tcPr>
          <w:p w14:paraId="3A3A76AD" w14:textId="58DE9A83"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14.5%</w:t>
            </w:r>
          </w:p>
        </w:tc>
        <w:tc>
          <w:tcPr>
            <w:tcW w:w="254" w:type="pct"/>
            <w:tcBorders>
              <w:top w:val="nil"/>
              <w:left w:val="nil"/>
              <w:bottom w:val="single" w:sz="4" w:space="0" w:color="auto"/>
              <w:right w:val="single" w:sz="4" w:space="0" w:color="auto"/>
            </w:tcBorders>
            <w:shd w:val="clear" w:color="000000" w:fill="FFFFFF"/>
            <w:noWrap/>
            <w:vAlign w:val="center"/>
            <w:hideMark/>
          </w:tcPr>
          <w:p w14:paraId="6FE7AEE0" w14:textId="4BC4B0B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14.2%</w:t>
            </w:r>
          </w:p>
        </w:tc>
        <w:tc>
          <w:tcPr>
            <w:tcW w:w="255" w:type="pct"/>
            <w:tcBorders>
              <w:top w:val="nil"/>
              <w:left w:val="nil"/>
              <w:bottom w:val="single" w:sz="4" w:space="0" w:color="auto"/>
              <w:right w:val="single" w:sz="4" w:space="0" w:color="auto"/>
            </w:tcBorders>
            <w:shd w:val="clear" w:color="000000" w:fill="FFFFFF"/>
            <w:noWrap/>
            <w:vAlign w:val="center"/>
            <w:hideMark/>
          </w:tcPr>
          <w:p w14:paraId="262CB406" w14:textId="7E58DEEE"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14.8%</w:t>
            </w:r>
          </w:p>
        </w:tc>
        <w:tc>
          <w:tcPr>
            <w:tcW w:w="559" w:type="pct"/>
            <w:tcBorders>
              <w:top w:val="nil"/>
              <w:left w:val="nil"/>
              <w:bottom w:val="single" w:sz="4" w:space="0" w:color="auto"/>
              <w:right w:val="single" w:sz="4" w:space="0" w:color="auto"/>
            </w:tcBorders>
            <w:shd w:val="clear" w:color="auto" w:fill="auto"/>
            <w:noWrap/>
            <w:vAlign w:val="center"/>
            <w:hideMark/>
          </w:tcPr>
          <w:p w14:paraId="1C030C58" w14:textId="258BA93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5,158</w:t>
            </w:r>
          </w:p>
        </w:tc>
        <w:tc>
          <w:tcPr>
            <w:tcW w:w="508" w:type="pct"/>
            <w:tcBorders>
              <w:top w:val="nil"/>
              <w:left w:val="nil"/>
              <w:bottom w:val="single" w:sz="4" w:space="0" w:color="auto"/>
              <w:right w:val="single" w:sz="4" w:space="0" w:color="auto"/>
            </w:tcBorders>
            <w:shd w:val="clear" w:color="000000" w:fill="C6EFCE"/>
            <w:noWrap/>
            <w:vAlign w:val="center"/>
            <w:hideMark/>
          </w:tcPr>
          <w:p w14:paraId="3BFD4E5B" w14:textId="3E1FD351"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10.9%</w:t>
            </w:r>
          </w:p>
        </w:tc>
        <w:tc>
          <w:tcPr>
            <w:tcW w:w="305" w:type="pct"/>
            <w:tcBorders>
              <w:top w:val="nil"/>
              <w:left w:val="nil"/>
              <w:bottom w:val="single" w:sz="4" w:space="0" w:color="auto"/>
              <w:right w:val="single" w:sz="4" w:space="0" w:color="auto"/>
            </w:tcBorders>
            <w:shd w:val="clear" w:color="000000" w:fill="FFFFFF"/>
            <w:noWrap/>
            <w:vAlign w:val="center"/>
            <w:hideMark/>
          </w:tcPr>
          <w:p w14:paraId="7FB3D059" w14:textId="5DA47D8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10.7%</w:t>
            </w:r>
          </w:p>
        </w:tc>
        <w:tc>
          <w:tcPr>
            <w:tcW w:w="255" w:type="pct"/>
            <w:tcBorders>
              <w:top w:val="nil"/>
              <w:left w:val="nil"/>
              <w:bottom w:val="single" w:sz="4" w:space="0" w:color="auto"/>
              <w:right w:val="single" w:sz="4" w:space="0" w:color="auto"/>
            </w:tcBorders>
            <w:shd w:val="clear" w:color="000000" w:fill="FFFFFF"/>
            <w:noWrap/>
            <w:vAlign w:val="center"/>
            <w:hideMark/>
          </w:tcPr>
          <w:p w14:paraId="304CD7A0" w14:textId="31AFB7DC"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11.2%</w:t>
            </w:r>
          </w:p>
        </w:tc>
        <w:tc>
          <w:tcPr>
            <w:tcW w:w="377" w:type="pct"/>
            <w:tcBorders>
              <w:top w:val="nil"/>
              <w:left w:val="nil"/>
              <w:bottom w:val="single" w:sz="4" w:space="0" w:color="auto"/>
              <w:right w:val="single" w:sz="4" w:space="0" w:color="auto"/>
            </w:tcBorders>
            <w:shd w:val="clear" w:color="auto" w:fill="auto"/>
            <w:noWrap/>
            <w:vAlign w:val="center"/>
            <w:hideMark/>
          </w:tcPr>
          <w:p w14:paraId="0EF8E12E" w14:textId="0DF225FF"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47,153</w:t>
            </w:r>
          </w:p>
        </w:tc>
      </w:tr>
      <w:tr w:rsidR="00D276CC" w:rsidRPr="000218EC" w14:paraId="4AC3C1BA" w14:textId="77777777" w:rsidTr="00BF6EE4">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3A616BED" w14:textId="61F2543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South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46763931" w14:textId="15CE452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10,526</w:t>
            </w:r>
          </w:p>
        </w:tc>
        <w:tc>
          <w:tcPr>
            <w:tcW w:w="356" w:type="pct"/>
            <w:tcBorders>
              <w:top w:val="nil"/>
              <w:left w:val="nil"/>
              <w:bottom w:val="single" w:sz="4" w:space="0" w:color="auto"/>
              <w:right w:val="single" w:sz="4" w:space="0" w:color="auto"/>
            </w:tcBorders>
            <w:shd w:val="clear" w:color="000000" w:fill="C6EFCE"/>
            <w:noWrap/>
            <w:vAlign w:val="center"/>
            <w:hideMark/>
          </w:tcPr>
          <w:p w14:paraId="407CDB53" w14:textId="22165A19"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25.9%</w:t>
            </w:r>
          </w:p>
        </w:tc>
        <w:tc>
          <w:tcPr>
            <w:tcW w:w="253" w:type="pct"/>
            <w:tcBorders>
              <w:top w:val="nil"/>
              <w:left w:val="nil"/>
              <w:bottom w:val="single" w:sz="4" w:space="0" w:color="auto"/>
              <w:right w:val="single" w:sz="4" w:space="0" w:color="auto"/>
            </w:tcBorders>
            <w:shd w:val="clear" w:color="000000" w:fill="FFFFFF"/>
            <w:noWrap/>
            <w:vAlign w:val="center"/>
            <w:hideMark/>
          </w:tcPr>
          <w:p w14:paraId="10F6E6C8" w14:textId="4BE0C9C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25.4%</w:t>
            </w:r>
          </w:p>
        </w:tc>
        <w:tc>
          <w:tcPr>
            <w:tcW w:w="254" w:type="pct"/>
            <w:tcBorders>
              <w:top w:val="nil"/>
              <w:left w:val="nil"/>
              <w:bottom w:val="single" w:sz="4" w:space="0" w:color="auto"/>
              <w:right w:val="single" w:sz="4" w:space="0" w:color="auto"/>
            </w:tcBorders>
            <w:shd w:val="clear" w:color="000000" w:fill="FFFFFF"/>
            <w:noWrap/>
            <w:vAlign w:val="center"/>
            <w:hideMark/>
          </w:tcPr>
          <w:p w14:paraId="6B004226" w14:textId="63F979CD"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26.3%</w:t>
            </w:r>
          </w:p>
        </w:tc>
        <w:tc>
          <w:tcPr>
            <w:tcW w:w="406" w:type="pct"/>
            <w:tcBorders>
              <w:top w:val="nil"/>
              <w:left w:val="nil"/>
              <w:bottom w:val="single" w:sz="4" w:space="0" w:color="auto"/>
              <w:right w:val="single" w:sz="4" w:space="0" w:color="auto"/>
            </w:tcBorders>
            <w:shd w:val="clear" w:color="auto" w:fill="auto"/>
            <w:noWrap/>
            <w:vAlign w:val="center"/>
            <w:hideMark/>
          </w:tcPr>
          <w:p w14:paraId="03F68E31" w14:textId="6993AE4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5,078</w:t>
            </w:r>
          </w:p>
        </w:tc>
        <w:tc>
          <w:tcPr>
            <w:tcW w:w="407" w:type="pct"/>
            <w:tcBorders>
              <w:top w:val="nil"/>
              <w:left w:val="nil"/>
              <w:bottom w:val="single" w:sz="4" w:space="0" w:color="auto"/>
              <w:right w:val="single" w:sz="4" w:space="0" w:color="auto"/>
            </w:tcBorders>
            <w:shd w:val="clear" w:color="000000" w:fill="C6EFCE"/>
            <w:noWrap/>
            <w:vAlign w:val="center"/>
            <w:hideMark/>
          </w:tcPr>
          <w:p w14:paraId="24B98DF2" w14:textId="32CF6409"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12.5%</w:t>
            </w:r>
          </w:p>
        </w:tc>
        <w:tc>
          <w:tcPr>
            <w:tcW w:w="254" w:type="pct"/>
            <w:tcBorders>
              <w:top w:val="nil"/>
              <w:left w:val="nil"/>
              <w:bottom w:val="single" w:sz="4" w:space="0" w:color="auto"/>
              <w:right w:val="single" w:sz="4" w:space="0" w:color="auto"/>
            </w:tcBorders>
            <w:shd w:val="clear" w:color="000000" w:fill="FFFFFF"/>
            <w:noWrap/>
            <w:vAlign w:val="center"/>
            <w:hideMark/>
          </w:tcPr>
          <w:p w14:paraId="7D8753D4" w14:textId="26026B0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12.2%</w:t>
            </w:r>
          </w:p>
        </w:tc>
        <w:tc>
          <w:tcPr>
            <w:tcW w:w="255" w:type="pct"/>
            <w:tcBorders>
              <w:top w:val="nil"/>
              <w:left w:val="nil"/>
              <w:bottom w:val="single" w:sz="4" w:space="0" w:color="auto"/>
              <w:right w:val="single" w:sz="4" w:space="0" w:color="auto"/>
            </w:tcBorders>
            <w:shd w:val="clear" w:color="000000" w:fill="FFFFFF"/>
            <w:noWrap/>
            <w:vAlign w:val="center"/>
            <w:hideMark/>
          </w:tcPr>
          <w:p w14:paraId="4BA7E0D4" w14:textId="030672F3"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12.8%</w:t>
            </w:r>
          </w:p>
        </w:tc>
        <w:tc>
          <w:tcPr>
            <w:tcW w:w="559" w:type="pct"/>
            <w:tcBorders>
              <w:top w:val="nil"/>
              <w:left w:val="nil"/>
              <w:bottom w:val="single" w:sz="4" w:space="0" w:color="auto"/>
              <w:right w:val="single" w:sz="4" w:space="0" w:color="auto"/>
            </w:tcBorders>
            <w:shd w:val="clear" w:color="auto" w:fill="auto"/>
            <w:noWrap/>
            <w:vAlign w:val="center"/>
            <w:hideMark/>
          </w:tcPr>
          <w:p w14:paraId="026905C1" w14:textId="747DA05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3,773</w:t>
            </w:r>
          </w:p>
        </w:tc>
        <w:tc>
          <w:tcPr>
            <w:tcW w:w="508" w:type="pct"/>
            <w:tcBorders>
              <w:top w:val="nil"/>
              <w:left w:val="nil"/>
              <w:bottom w:val="single" w:sz="4" w:space="0" w:color="auto"/>
              <w:right w:val="single" w:sz="4" w:space="0" w:color="auto"/>
            </w:tcBorders>
            <w:shd w:val="clear" w:color="000000" w:fill="C6EFCE"/>
            <w:noWrap/>
            <w:vAlign w:val="center"/>
            <w:hideMark/>
          </w:tcPr>
          <w:p w14:paraId="120E5D56" w14:textId="4AC71DEA"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9.3%</w:t>
            </w:r>
          </w:p>
        </w:tc>
        <w:tc>
          <w:tcPr>
            <w:tcW w:w="305" w:type="pct"/>
            <w:tcBorders>
              <w:top w:val="nil"/>
              <w:left w:val="nil"/>
              <w:bottom w:val="single" w:sz="4" w:space="0" w:color="auto"/>
              <w:right w:val="single" w:sz="4" w:space="0" w:color="auto"/>
            </w:tcBorders>
            <w:shd w:val="clear" w:color="000000" w:fill="FFFFFF"/>
            <w:noWrap/>
            <w:vAlign w:val="center"/>
            <w:hideMark/>
          </w:tcPr>
          <w:p w14:paraId="4C1F63C4" w14:textId="707ACFB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9.0%</w:t>
            </w:r>
          </w:p>
        </w:tc>
        <w:tc>
          <w:tcPr>
            <w:tcW w:w="255" w:type="pct"/>
            <w:tcBorders>
              <w:top w:val="nil"/>
              <w:left w:val="nil"/>
              <w:bottom w:val="single" w:sz="4" w:space="0" w:color="auto"/>
              <w:right w:val="single" w:sz="4" w:space="0" w:color="auto"/>
            </w:tcBorders>
            <w:shd w:val="clear" w:color="000000" w:fill="FFFFFF"/>
            <w:noWrap/>
            <w:vAlign w:val="center"/>
            <w:hideMark/>
          </w:tcPr>
          <w:p w14:paraId="6B433788" w14:textId="02A2DA41"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9.6%</w:t>
            </w:r>
          </w:p>
        </w:tc>
        <w:tc>
          <w:tcPr>
            <w:tcW w:w="377" w:type="pct"/>
            <w:tcBorders>
              <w:top w:val="nil"/>
              <w:left w:val="nil"/>
              <w:bottom w:val="single" w:sz="4" w:space="0" w:color="auto"/>
              <w:right w:val="single" w:sz="4" w:space="0" w:color="auto"/>
            </w:tcBorders>
            <w:shd w:val="clear" w:color="auto" w:fill="auto"/>
            <w:noWrap/>
            <w:vAlign w:val="center"/>
            <w:hideMark/>
          </w:tcPr>
          <w:p w14:paraId="0CB65ABD" w14:textId="375CB71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40,718</w:t>
            </w:r>
          </w:p>
        </w:tc>
      </w:tr>
      <w:tr w:rsidR="00D276CC" w:rsidRPr="000218EC" w14:paraId="3AADD89D" w14:textId="77777777" w:rsidTr="00BF6EE4">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2EBD7D5" w14:textId="5458DF5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3CC3E95C" w14:textId="0BB40C9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46,609</w:t>
            </w:r>
          </w:p>
        </w:tc>
        <w:tc>
          <w:tcPr>
            <w:tcW w:w="356" w:type="pct"/>
            <w:tcBorders>
              <w:top w:val="nil"/>
              <w:left w:val="nil"/>
              <w:bottom w:val="single" w:sz="4" w:space="0" w:color="auto"/>
              <w:right w:val="single" w:sz="4" w:space="0" w:color="auto"/>
            </w:tcBorders>
            <w:shd w:val="clear" w:color="000000" w:fill="C6EFCE"/>
            <w:noWrap/>
            <w:vAlign w:val="center"/>
            <w:hideMark/>
          </w:tcPr>
          <w:p w14:paraId="42DC463D" w14:textId="4D7FAF67"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29.2%</w:t>
            </w:r>
          </w:p>
        </w:tc>
        <w:tc>
          <w:tcPr>
            <w:tcW w:w="253" w:type="pct"/>
            <w:tcBorders>
              <w:top w:val="nil"/>
              <w:left w:val="nil"/>
              <w:bottom w:val="single" w:sz="4" w:space="0" w:color="auto"/>
              <w:right w:val="single" w:sz="4" w:space="0" w:color="auto"/>
            </w:tcBorders>
            <w:shd w:val="clear" w:color="000000" w:fill="FFFFFF"/>
            <w:noWrap/>
            <w:vAlign w:val="center"/>
            <w:hideMark/>
          </w:tcPr>
          <w:p w14:paraId="177F6782" w14:textId="5710D15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29.0%</w:t>
            </w:r>
          </w:p>
        </w:tc>
        <w:tc>
          <w:tcPr>
            <w:tcW w:w="254" w:type="pct"/>
            <w:tcBorders>
              <w:top w:val="nil"/>
              <w:left w:val="nil"/>
              <w:bottom w:val="single" w:sz="4" w:space="0" w:color="auto"/>
              <w:right w:val="single" w:sz="4" w:space="0" w:color="auto"/>
            </w:tcBorders>
            <w:shd w:val="clear" w:color="000000" w:fill="FFFFFF"/>
            <w:noWrap/>
            <w:vAlign w:val="center"/>
            <w:hideMark/>
          </w:tcPr>
          <w:p w14:paraId="0DB2956F" w14:textId="14929271"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29.4%</w:t>
            </w:r>
          </w:p>
        </w:tc>
        <w:tc>
          <w:tcPr>
            <w:tcW w:w="406" w:type="pct"/>
            <w:tcBorders>
              <w:top w:val="nil"/>
              <w:left w:val="nil"/>
              <w:bottom w:val="single" w:sz="4" w:space="0" w:color="auto"/>
              <w:right w:val="single" w:sz="4" w:space="0" w:color="auto"/>
            </w:tcBorders>
            <w:shd w:val="clear" w:color="auto" w:fill="auto"/>
            <w:noWrap/>
            <w:vAlign w:val="center"/>
            <w:hideMark/>
          </w:tcPr>
          <w:p w14:paraId="171B8770" w14:textId="2631445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24,019</w:t>
            </w:r>
          </w:p>
        </w:tc>
        <w:tc>
          <w:tcPr>
            <w:tcW w:w="407" w:type="pct"/>
            <w:tcBorders>
              <w:top w:val="nil"/>
              <w:left w:val="nil"/>
              <w:bottom w:val="single" w:sz="4" w:space="0" w:color="auto"/>
              <w:right w:val="single" w:sz="4" w:space="0" w:color="auto"/>
            </w:tcBorders>
            <w:shd w:val="clear" w:color="000000" w:fill="C6EFCE"/>
            <w:noWrap/>
            <w:vAlign w:val="center"/>
            <w:hideMark/>
          </w:tcPr>
          <w:p w14:paraId="16278B70" w14:textId="4289B922"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15.0%</w:t>
            </w:r>
          </w:p>
        </w:tc>
        <w:tc>
          <w:tcPr>
            <w:tcW w:w="254" w:type="pct"/>
            <w:tcBorders>
              <w:top w:val="nil"/>
              <w:left w:val="nil"/>
              <w:bottom w:val="single" w:sz="4" w:space="0" w:color="auto"/>
              <w:right w:val="single" w:sz="4" w:space="0" w:color="auto"/>
            </w:tcBorders>
            <w:shd w:val="clear" w:color="000000" w:fill="FFFFFF"/>
            <w:noWrap/>
            <w:vAlign w:val="center"/>
            <w:hideMark/>
          </w:tcPr>
          <w:p w14:paraId="061D0090" w14:textId="0A6DB4CF"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14.9%</w:t>
            </w:r>
          </w:p>
        </w:tc>
        <w:tc>
          <w:tcPr>
            <w:tcW w:w="255" w:type="pct"/>
            <w:tcBorders>
              <w:top w:val="nil"/>
              <w:left w:val="nil"/>
              <w:bottom w:val="single" w:sz="4" w:space="0" w:color="auto"/>
              <w:right w:val="single" w:sz="4" w:space="0" w:color="auto"/>
            </w:tcBorders>
            <w:shd w:val="clear" w:color="000000" w:fill="FFFFFF"/>
            <w:noWrap/>
            <w:vAlign w:val="center"/>
            <w:hideMark/>
          </w:tcPr>
          <w:p w14:paraId="21AB429F" w14:textId="7078F4DD"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15.2%</w:t>
            </w:r>
          </w:p>
        </w:tc>
        <w:tc>
          <w:tcPr>
            <w:tcW w:w="559" w:type="pct"/>
            <w:tcBorders>
              <w:top w:val="nil"/>
              <w:left w:val="nil"/>
              <w:bottom w:val="single" w:sz="4" w:space="0" w:color="auto"/>
              <w:right w:val="single" w:sz="4" w:space="0" w:color="auto"/>
            </w:tcBorders>
            <w:shd w:val="clear" w:color="auto" w:fill="auto"/>
            <w:noWrap/>
            <w:vAlign w:val="center"/>
            <w:hideMark/>
          </w:tcPr>
          <w:p w14:paraId="42278AFA" w14:textId="7808E2D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18,253</w:t>
            </w:r>
          </w:p>
        </w:tc>
        <w:tc>
          <w:tcPr>
            <w:tcW w:w="508" w:type="pct"/>
            <w:tcBorders>
              <w:top w:val="nil"/>
              <w:left w:val="nil"/>
              <w:bottom w:val="single" w:sz="4" w:space="0" w:color="auto"/>
              <w:right w:val="single" w:sz="4" w:space="0" w:color="auto"/>
            </w:tcBorders>
            <w:shd w:val="clear" w:color="000000" w:fill="C6EFCE"/>
            <w:noWrap/>
            <w:vAlign w:val="center"/>
            <w:hideMark/>
          </w:tcPr>
          <w:p w14:paraId="020B8206" w14:textId="0C55EE7D"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11.4%</w:t>
            </w:r>
          </w:p>
        </w:tc>
        <w:tc>
          <w:tcPr>
            <w:tcW w:w="305" w:type="pct"/>
            <w:tcBorders>
              <w:top w:val="nil"/>
              <w:left w:val="nil"/>
              <w:bottom w:val="single" w:sz="4" w:space="0" w:color="auto"/>
              <w:right w:val="single" w:sz="4" w:space="0" w:color="auto"/>
            </w:tcBorders>
            <w:shd w:val="clear" w:color="000000" w:fill="FFFFFF"/>
            <w:noWrap/>
            <w:vAlign w:val="center"/>
            <w:hideMark/>
          </w:tcPr>
          <w:p w14:paraId="0E87D48F" w14:textId="542F723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11.3%</w:t>
            </w:r>
          </w:p>
        </w:tc>
        <w:tc>
          <w:tcPr>
            <w:tcW w:w="255" w:type="pct"/>
            <w:tcBorders>
              <w:top w:val="nil"/>
              <w:left w:val="nil"/>
              <w:bottom w:val="single" w:sz="4" w:space="0" w:color="auto"/>
              <w:right w:val="single" w:sz="4" w:space="0" w:color="auto"/>
            </w:tcBorders>
            <w:shd w:val="clear" w:color="000000" w:fill="FFFFFF"/>
            <w:noWrap/>
            <w:vAlign w:val="center"/>
            <w:hideMark/>
          </w:tcPr>
          <w:p w14:paraId="0BF22428" w14:textId="3C94018C"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11.6%</w:t>
            </w:r>
          </w:p>
        </w:tc>
        <w:tc>
          <w:tcPr>
            <w:tcW w:w="377" w:type="pct"/>
            <w:tcBorders>
              <w:top w:val="nil"/>
              <w:left w:val="nil"/>
              <w:bottom w:val="single" w:sz="4" w:space="0" w:color="auto"/>
              <w:right w:val="single" w:sz="4" w:space="0" w:color="auto"/>
            </w:tcBorders>
            <w:shd w:val="clear" w:color="auto" w:fill="auto"/>
            <w:noWrap/>
            <w:vAlign w:val="center"/>
            <w:hideMark/>
          </w:tcPr>
          <w:p w14:paraId="6361D178" w14:textId="0DD8E8D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159,704</w:t>
            </w:r>
          </w:p>
        </w:tc>
      </w:tr>
      <w:tr w:rsidR="00D276CC" w:rsidRPr="000218EC" w14:paraId="5672EEA3" w14:textId="77777777" w:rsidTr="00BF6EE4">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3A5BC7B7" w14:textId="526AF7CD"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6E0998A9" w14:textId="694EA37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14,467</w:t>
            </w:r>
          </w:p>
        </w:tc>
        <w:tc>
          <w:tcPr>
            <w:tcW w:w="356" w:type="pct"/>
            <w:tcBorders>
              <w:top w:val="nil"/>
              <w:left w:val="nil"/>
              <w:bottom w:val="single" w:sz="4" w:space="0" w:color="auto"/>
              <w:right w:val="single" w:sz="4" w:space="0" w:color="auto"/>
            </w:tcBorders>
            <w:shd w:val="clear" w:color="000000" w:fill="C00000"/>
            <w:noWrap/>
            <w:vAlign w:val="center"/>
            <w:hideMark/>
          </w:tcPr>
          <w:p w14:paraId="01327BCB" w14:textId="5FD374B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33.7%</w:t>
            </w:r>
          </w:p>
        </w:tc>
        <w:tc>
          <w:tcPr>
            <w:tcW w:w="253" w:type="pct"/>
            <w:tcBorders>
              <w:top w:val="nil"/>
              <w:left w:val="nil"/>
              <w:bottom w:val="single" w:sz="4" w:space="0" w:color="auto"/>
              <w:right w:val="single" w:sz="4" w:space="0" w:color="auto"/>
            </w:tcBorders>
            <w:shd w:val="clear" w:color="000000" w:fill="FFFFFF"/>
            <w:noWrap/>
            <w:vAlign w:val="center"/>
            <w:hideMark/>
          </w:tcPr>
          <w:p w14:paraId="08C3B98C" w14:textId="6722382E"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33.3%</w:t>
            </w:r>
          </w:p>
        </w:tc>
        <w:tc>
          <w:tcPr>
            <w:tcW w:w="254" w:type="pct"/>
            <w:tcBorders>
              <w:top w:val="nil"/>
              <w:left w:val="nil"/>
              <w:bottom w:val="single" w:sz="4" w:space="0" w:color="auto"/>
              <w:right w:val="single" w:sz="4" w:space="0" w:color="auto"/>
            </w:tcBorders>
            <w:shd w:val="clear" w:color="000000" w:fill="FFFFFF"/>
            <w:noWrap/>
            <w:vAlign w:val="center"/>
            <w:hideMark/>
          </w:tcPr>
          <w:p w14:paraId="57B1D613" w14:textId="68C2C25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34.2%</w:t>
            </w:r>
          </w:p>
        </w:tc>
        <w:tc>
          <w:tcPr>
            <w:tcW w:w="406" w:type="pct"/>
            <w:tcBorders>
              <w:top w:val="nil"/>
              <w:left w:val="nil"/>
              <w:bottom w:val="single" w:sz="4" w:space="0" w:color="auto"/>
              <w:right w:val="single" w:sz="4" w:space="0" w:color="auto"/>
            </w:tcBorders>
            <w:shd w:val="clear" w:color="auto" w:fill="auto"/>
            <w:noWrap/>
            <w:vAlign w:val="center"/>
            <w:hideMark/>
          </w:tcPr>
          <w:p w14:paraId="5C6E6E4E" w14:textId="0F6D9D5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8,059</w:t>
            </w:r>
          </w:p>
        </w:tc>
        <w:tc>
          <w:tcPr>
            <w:tcW w:w="407" w:type="pct"/>
            <w:tcBorders>
              <w:top w:val="nil"/>
              <w:left w:val="nil"/>
              <w:bottom w:val="single" w:sz="4" w:space="0" w:color="auto"/>
              <w:right w:val="single" w:sz="4" w:space="0" w:color="auto"/>
            </w:tcBorders>
            <w:shd w:val="clear" w:color="000000" w:fill="C00000"/>
            <w:noWrap/>
            <w:vAlign w:val="center"/>
            <w:hideMark/>
          </w:tcPr>
          <w:p w14:paraId="138A8EF0" w14:textId="070E77DD"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18.8%</w:t>
            </w:r>
          </w:p>
        </w:tc>
        <w:tc>
          <w:tcPr>
            <w:tcW w:w="254" w:type="pct"/>
            <w:tcBorders>
              <w:top w:val="nil"/>
              <w:left w:val="nil"/>
              <w:bottom w:val="single" w:sz="4" w:space="0" w:color="auto"/>
              <w:right w:val="single" w:sz="4" w:space="0" w:color="auto"/>
            </w:tcBorders>
            <w:shd w:val="clear" w:color="000000" w:fill="FFFFFF"/>
            <w:noWrap/>
            <w:vAlign w:val="center"/>
            <w:hideMark/>
          </w:tcPr>
          <w:p w14:paraId="459A568B" w14:textId="47B27608"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18.4%</w:t>
            </w:r>
          </w:p>
        </w:tc>
        <w:tc>
          <w:tcPr>
            <w:tcW w:w="255" w:type="pct"/>
            <w:tcBorders>
              <w:top w:val="nil"/>
              <w:left w:val="nil"/>
              <w:bottom w:val="single" w:sz="4" w:space="0" w:color="auto"/>
              <w:right w:val="single" w:sz="4" w:space="0" w:color="auto"/>
            </w:tcBorders>
            <w:shd w:val="clear" w:color="000000" w:fill="FFFFFF"/>
            <w:noWrap/>
            <w:vAlign w:val="center"/>
            <w:hideMark/>
          </w:tcPr>
          <w:p w14:paraId="4CF6E5AB" w14:textId="1A963B1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19.2%</w:t>
            </w:r>
          </w:p>
        </w:tc>
        <w:tc>
          <w:tcPr>
            <w:tcW w:w="559" w:type="pct"/>
            <w:tcBorders>
              <w:top w:val="nil"/>
              <w:left w:val="nil"/>
              <w:bottom w:val="single" w:sz="4" w:space="0" w:color="auto"/>
              <w:right w:val="single" w:sz="4" w:space="0" w:color="auto"/>
            </w:tcBorders>
            <w:shd w:val="clear" w:color="auto" w:fill="auto"/>
            <w:noWrap/>
            <w:vAlign w:val="center"/>
            <w:hideMark/>
          </w:tcPr>
          <w:p w14:paraId="36D59C6D" w14:textId="16869CC3"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6,471</w:t>
            </w:r>
          </w:p>
        </w:tc>
        <w:tc>
          <w:tcPr>
            <w:tcW w:w="508" w:type="pct"/>
            <w:tcBorders>
              <w:top w:val="nil"/>
              <w:left w:val="nil"/>
              <w:bottom w:val="single" w:sz="4" w:space="0" w:color="auto"/>
              <w:right w:val="single" w:sz="4" w:space="0" w:color="auto"/>
            </w:tcBorders>
            <w:shd w:val="clear" w:color="000000" w:fill="C00000"/>
            <w:noWrap/>
            <w:vAlign w:val="center"/>
            <w:hideMark/>
          </w:tcPr>
          <w:p w14:paraId="3BDECA21" w14:textId="291557A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15.1%</w:t>
            </w:r>
          </w:p>
        </w:tc>
        <w:tc>
          <w:tcPr>
            <w:tcW w:w="305" w:type="pct"/>
            <w:tcBorders>
              <w:top w:val="nil"/>
              <w:left w:val="nil"/>
              <w:bottom w:val="single" w:sz="4" w:space="0" w:color="auto"/>
              <w:right w:val="single" w:sz="4" w:space="0" w:color="auto"/>
            </w:tcBorders>
            <w:shd w:val="clear" w:color="000000" w:fill="FFFFFF"/>
            <w:noWrap/>
            <w:vAlign w:val="center"/>
            <w:hideMark/>
          </w:tcPr>
          <w:p w14:paraId="6CFD273B" w14:textId="61867ED7"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14.7%</w:t>
            </w:r>
          </w:p>
        </w:tc>
        <w:tc>
          <w:tcPr>
            <w:tcW w:w="255" w:type="pct"/>
            <w:tcBorders>
              <w:top w:val="nil"/>
              <w:left w:val="nil"/>
              <w:bottom w:val="single" w:sz="4" w:space="0" w:color="auto"/>
              <w:right w:val="single" w:sz="4" w:space="0" w:color="auto"/>
            </w:tcBorders>
            <w:shd w:val="clear" w:color="000000" w:fill="FFFFFF"/>
            <w:noWrap/>
            <w:vAlign w:val="center"/>
            <w:hideMark/>
          </w:tcPr>
          <w:p w14:paraId="46D6FB11" w14:textId="0CF9D67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15.4%</w:t>
            </w:r>
          </w:p>
        </w:tc>
        <w:tc>
          <w:tcPr>
            <w:tcW w:w="377" w:type="pct"/>
            <w:tcBorders>
              <w:top w:val="nil"/>
              <w:left w:val="nil"/>
              <w:bottom w:val="single" w:sz="4" w:space="0" w:color="auto"/>
              <w:right w:val="single" w:sz="4" w:space="0" w:color="auto"/>
            </w:tcBorders>
            <w:shd w:val="clear" w:color="auto" w:fill="auto"/>
            <w:noWrap/>
            <w:vAlign w:val="center"/>
            <w:hideMark/>
          </w:tcPr>
          <w:p w14:paraId="406AA619" w14:textId="4C3FCC4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42,903</w:t>
            </w:r>
          </w:p>
        </w:tc>
      </w:tr>
      <w:tr w:rsidR="00D276CC" w:rsidRPr="000218EC" w14:paraId="3679502F" w14:textId="77777777" w:rsidTr="00BF6EE4">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239D017" w14:textId="26F2632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 &amp; 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4EF0B2E9" w14:textId="107004B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61,076</w:t>
            </w:r>
          </w:p>
        </w:tc>
        <w:tc>
          <w:tcPr>
            <w:tcW w:w="356" w:type="pct"/>
            <w:tcBorders>
              <w:top w:val="nil"/>
              <w:left w:val="nil"/>
              <w:bottom w:val="single" w:sz="4" w:space="0" w:color="auto"/>
              <w:right w:val="single" w:sz="4" w:space="0" w:color="auto"/>
            </w:tcBorders>
            <w:shd w:val="clear" w:color="auto" w:fill="auto"/>
            <w:noWrap/>
            <w:vAlign w:val="center"/>
            <w:hideMark/>
          </w:tcPr>
          <w:p w14:paraId="030C6319" w14:textId="17E0CDE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30.1%</w:t>
            </w:r>
          </w:p>
        </w:tc>
        <w:tc>
          <w:tcPr>
            <w:tcW w:w="253" w:type="pct"/>
            <w:tcBorders>
              <w:top w:val="nil"/>
              <w:left w:val="nil"/>
              <w:bottom w:val="single" w:sz="4" w:space="0" w:color="auto"/>
              <w:right w:val="single" w:sz="4" w:space="0" w:color="auto"/>
            </w:tcBorders>
            <w:shd w:val="clear" w:color="000000" w:fill="FFFFFF"/>
            <w:noWrap/>
            <w:vAlign w:val="center"/>
            <w:hideMark/>
          </w:tcPr>
          <w:p w14:paraId="0D427061" w14:textId="0566896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29.9%</w:t>
            </w:r>
          </w:p>
        </w:tc>
        <w:tc>
          <w:tcPr>
            <w:tcW w:w="254" w:type="pct"/>
            <w:tcBorders>
              <w:top w:val="nil"/>
              <w:left w:val="nil"/>
              <w:bottom w:val="single" w:sz="4" w:space="0" w:color="auto"/>
              <w:right w:val="single" w:sz="4" w:space="0" w:color="auto"/>
            </w:tcBorders>
            <w:shd w:val="clear" w:color="000000" w:fill="FFFFFF"/>
            <w:noWrap/>
            <w:vAlign w:val="center"/>
            <w:hideMark/>
          </w:tcPr>
          <w:p w14:paraId="48DDF8DB" w14:textId="62242D7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30.3%</w:t>
            </w:r>
          </w:p>
        </w:tc>
        <w:tc>
          <w:tcPr>
            <w:tcW w:w="406" w:type="pct"/>
            <w:tcBorders>
              <w:top w:val="nil"/>
              <w:left w:val="nil"/>
              <w:bottom w:val="single" w:sz="4" w:space="0" w:color="auto"/>
              <w:right w:val="single" w:sz="4" w:space="0" w:color="auto"/>
            </w:tcBorders>
            <w:shd w:val="clear" w:color="auto" w:fill="auto"/>
            <w:noWrap/>
            <w:vAlign w:val="center"/>
            <w:hideMark/>
          </w:tcPr>
          <w:p w14:paraId="06A0BC33" w14:textId="5C534F3E"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32,078</w:t>
            </w:r>
          </w:p>
        </w:tc>
        <w:tc>
          <w:tcPr>
            <w:tcW w:w="407" w:type="pct"/>
            <w:tcBorders>
              <w:top w:val="nil"/>
              <w:left w:val="nil"/>
              <w:bottom w:val="single" w:sz="4" w:space="0" w:color="auto"/>
              <w:right w:val="single" w:sz="4" w:space="0" w:color="auto"/>
            </w:tcBorders>
            <w:shd w:val="clear" w:color="auto" w:fill="auto"/>
            <w:noWrap/>
            <w:vAlign w:val="center"/>
            <w:hideMark/>
          </w:tcPr>
          <w:p w14:paraId="5F60A221" w14:textId="2ACCA15F"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15.8%</w:t>
            </w:r>
          </w:p>
        </w:tc>
        <w:tc>
          <w:tcPr>
            <w:tcW w:w="254" w:type="pct"/>
            <w:tcBorders>
              <w:top w:val="nil"/>
              <w:left w:val="nil"/>
              <w:bottom w:val="single" w:sz="4" w:space="0" w:color="auto"/>
              <w:right w:val="single" w:sz="4" w:space="0" w:color="auto"/>
            </w:tcBorders>
            <w:shd w:val="clear" w:color="000000" w:fill="FFFFFF"/>
            <w:noWrap/>
            <w:vAlign w:val="center"/>
            <w:hideMark/>
          </w:tcPr>
          <w:p w14:paraId="1938AF45" w14:textId="462447B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15.7%</w:t>
            </w:r>
          </w:p>
        </w:tc>
        <w:tc>
          <w:tcPr>
            <w:tcW w:w="255" w:type="pct"/>
            <w:tcBorders>
              <w:top w:val="nil"/>
              <w:left w:val="nil"/>
              <w:bottom w:val="single" w:sz="4" w:space="0" w:color="auto"/>
              <w:right w:val="single" w:sz="4" w:space="0" w:color="auto"/>
            </w:tcBorders>
            <w:shd w:val="clear" w:color="000000" w:fill="FFFFFF"/>
            <w:noWrap/>
            <w:vAlign w:val="center"/>
            <w:hideMark/>
          </w:tcPr>
          <w:p w14:paraId="2EA8B765" w14:textId="465BB01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16.0%</w:t>
            </w:r>
          </w:p>
        </w:tc>
        <w:tc>
          <w:tcPr>
            <w:tcW w:w="559" w:type="pct"/>
            <w:tcBorders>
              <w:top w:val="nil"/>
              <w:left w:val="nil"/>
              <w:bottom w:val="single" w:sz="4" w:space="0" w:color="auto"/>
              <w:right w:val="single" w:sz="4" w:space="0" w:color="auto"/>
            </w:tcBorders>
            <w:shd w:val="clear" w:color="auto" w:fill="auto"/>
            <w:noWrap/>
            <w:vAlign w:val="center"/>
            <w:hideMark/>
          </w:tcPr>
          <w:p w14:paraId="1990628E" w14:textId="1C18061D"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24,724</w:t>
            </w:r>
          </w:p>
        </w:tc>
        <w:tc>
          <w:tcPr>
            <w:tcW w:w="508" w:type="pct"/>
            <w:tcBorders>
              <w:top w:val="nil"/>
              <w:left w:val="nil"/>
              <w:bottom w:val="single" w:sz="4" w:space="0" w:color="auto"/>
              <w:right w:val="single" w:sz="4" w:space="0" w:color="auto"/>
            </w:tcBorders>
            <w:shd w:val="clear" w:color="auto" w:fill="auto"/>
            <w:noWrap/>
            <w:vAlign w:val="center"/>
            <w:hideMark/>
          </w:tcPr>
          <w:p w14:paraId="5321924A" w14:textId="3CFB1AA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12.2%</w:t>
            </w:r>
          </w:p>
        </w:tc>
        <w:tc>
          <w:tcPr>
            <w:tcW w:w="305" w:type="pct"/>
            <w:tcBorders>
              <w:top w:val="nil"/>
              <w:left w:val="nil"/>
              <w:bottom w:val="single" w:sz="4" w:space="0" w:color="auto"/>
              <w:right w:val="single" w:sz="4" w:space="0" w:color="auto"/>
            </w:tcBorders>
            <w:shd w:val="clear" w:color="000000" w:fill="FFFFFF"/>
            <w:noWrap/>
            <w:vAlign w:val="center"/>
            <w:hideMark/>
          </w:tcPr>
          <w:p w14:paraId="49F5FD45" w14:textId="30734F9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12.1%</w:t>
            </w:r>
          </w:p>
        </w:tc>
        <w:tc>
          <w:tcPr>
            <w:tcW w:w="255" w:type="pct"/>
            <w:tcBorders>
              <w:top w:val="nil"/>
              <w:left w:val="nil"/>
              <w:bottom w:val="single" w:sz="4" w:space="0" w:color="auto"/>
              <w:right w:val="single" w:sz="4" w:space="0" w:color="auto"/>
            </w:tcBorders>
            <w:shd w:val="clear" w:color="000000" w:fill="FFFFFF"/>
            <w:noWrap/>
            <w:vAlign w:val="center"/>
            <w:hideMark/>
          </w:tcPr>
          <w:p w14:paraId="7D02187A" w14:textId="433D069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12.3%</w:t>
            </w:r>
          </w:p>
        </w:tc>
        <w:tc>
          <w:tcPr>
            <w:tcW w:w="377" w:type="pct"/>
            <w:tcBorders>
              <w:top w:val="nil"/>
              <w:left w:val="nil"/>
              <w:bottom w:val="single" w:sz="4" w:space="0" w:color="auto"/>
              <w:right w:val="single" w:sz="4" w:space="0" w:color="auto"/>
            </w:tcBorders>
            <w:shd w:val="clear" w:color="auto" w:fill="auto"/>
            <w:noWrap/>
            <w:vAlign w:val="center"/>
            <w:hideMark/>
          </w:tcPr>
          <w:p w14:paraId="54720D69" w14:textId="0BE098F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202,607</w:t>
            </w:r>
          </w:p>
        </w:tc>
      </w:tr>
    </w:tbl>
    <w:p w14:paraId="6705E926" w14:textId="77777777" w:rsidR="00F20EE6" w:rsidRPr="000218EC" w:rsidRDefault="00F20EE6" w:rsidP="00F20EE6">
      <w:pPr>
        <w:pStyle w:val="ListParagraph"/>
        <w:ind w:left="0"/>
        <w:rPr>
          <w:b/>
          <w:sz w:val="16"/>
          <w:szCs w:val="16"/>
        </w:rPr>
      </w:pPr>
      <w:r w:rsidRPr="000218EC">
        <w:rPr>
          <w:b/>
          <w:sz w:val="16"/>
          <w:szCs w:val="16"/>
        </w:rPr>
        <w:t>Source: South West Local Knowledge and Intelligence Service/Public Health England</w:t>
      </w:r>
    </w:p>
    <w:p w14:paraId="68CE3AFB" w14:textId="77777777" w:rsidR="00F20EE6" w:rsidRPr="000218EC" w:rsidRDefault="00F20EE6" w:rsidP="00F20EE6">
      <w:pPr>
        <w:pStyle w:val="ListParagraph"/>
        <w:ind w:left="0"/>
      </w:pPr>
    </w:p>
    <w:tbl>
      <w:tblPr>
        <w:tblW w:w="3256" w:type="dxa"/>
        <w:tblLook w:val="04A0" w:firstRow="1" w:lastRow="0" w:firstColumn="1" w:lastColumn="0" w:noHBand="0" w:noVBand="1"/>
      </w:tblPr>
      <w:tblGrid>
        <w:gridCol w:w="3256"/>
      </w:tblGrid>
      <w:tr w:rsidR="00F20EE6" w:rsidRPr="000218EC" w14:paraId="4FB2A456" w14:textId="77777777" w:rsidTr="00841B74">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AB9A9C4" w14:textId="77777777" w:rsidR="00F20EE6" w:rsidRPr="000218EC" w:rsidRDefault="00F20EE6" w:rsidP="00841B74">
            <w:pPr>
              <w:spacing w:after="0" w:line="240" w:lineRule="auto"/>
              <w:jc w:val="center"/>
              <w:rPr>
                <w:rFonts w:ascii="Calibri" w:eastAsia="Times New Roman" w:hAnsi="Calibri" w:cs="Times New Roman"/>
                <w:b/>
                <w:bCs/>
                <w:color w:val="000000"/>
                <w:sz w:val="16"/>
                <w:szCs w:val="16"/>
                <w:lang w:eastAsia="en-GB"/>
              </w:rPr>
            </w:pPr>
            <w:r w:rsidRPr="000218EC">
              <w:rPr>
                <w:rFonts w:ascii="Calibri" w:eastAsia="Times New Roman" w:hAnsi="Calibri" w:cs="Times New Roman"/>
                <w:b/>
                <w:bCs/>
                <w:color w:val="000000"/>
                <w:sz w:val="16"/>
                <w:szCs w:val="16"/>
                <w:lang w:eastAsia="en-GB"/>
              </w:rPr>
              <w:t>Key</w:t>
            </w:r>
          </w:p>
        </w:tc>
      </w:tr>
      <w:tr w:rsidR="00F20EE6" w:rsidRPr="000218EC" w14:paraId="18108154" w14:textId="77777777" w:rsidTr="00841B74">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135752CF" w14:textId="77777777" w:rsidR="00F20EE6" w:rsidRPr="000218EC" w:rsidRDefault="00F20EE6" w:rsidP="00841B74">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F20EE6" w:rsidRPr="000218EC" w14:paraId="0A646DAD" w14:textId="77777777" w:rsidTr="00841B74">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C3E3AD9" w14:textId="77777777" w:rsidR="00F20EE6" w:rsidRPr="000218EC" w:rsidRDefault="00F20EE6" w:rsidP="00841B74">
            <w:pPr>
              <w:spacing w:after="0" w:line="240" w:lineRule="auto"/>
              <w:jc w:val="center"/>
              <w:rPr>
                <w:rFonts w:ascii="Calibri" w:eastAsia="Times New Roman" w:hAnsi="Calibri" w:cs="Times New Roman"/>
                <w:color w:val="000000"/>
                <w:sz w:val="16"/>
                <w:szCs w:val="16"/>
                <w:lang w:eastAsia="en-GB"/>
              </w:rPr>
            </w:pPr>
            <w:r w:rsidRPr="000218EC">
              <w:rPr>
                <w:rFonts w:ascii="Calibri" w:eastAsia="Times New Roman" w:hAnsi="Calibri" w:cs="Times New Roman"/>
                <w:color w:val="000000"/>
                <w:sz w:val="16"/>
                <w:szCs w:val="16"/>
                <w:lang w:eastAsia="en-GB"/>
              </w:rPr>
              <w:t>Statistically similar prevalence to Cambridgeshire &amp; Peterborough</w:t>
            </w:r>
          </w:p>
        </w:tc>
      </w:tr>
      <w:tr w:rsidR="00F20EE6" w:rsidRPr="000218EC" w14:paraId="5733744B" w14:textId="77777777" w:rsidTr="00841B74">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49D04D54" w14:textId="77777777" w:rsidR="00F20EE6" w:rsidRPr="000218EC" w:rsidRDefault="00F20EE6" w:rsidP="00841B74">
            <w:pPr>
              <w:spacing w:after="0" w:line="240" w:lineRule="auto"/>
              <w:jc w:val="center"/>
              <w:rPr>
                <w:rFonts w:ascii="Calibri" w:eastAsia="Times New Roman" w:hAnsi="Calibri" w:cs="Times New Roman"/>
                <w:color w:val="FFFFFF"/>
                <w:sz w:val="16"/>
                <w:szCs w:val="16"/>
                <w:lang w:eastAsia="en-GB"/>
              </w:rPr>
            </w:pPr>
            <w:r w:rsidRPr="000218EC">
              <w:rPr>
                <w:rFonts w:ascii="Calibri" w:eastAsia="Times New Roman" w:hAnsi="Calibri" w:cs="Times New Roman"/>
                <w:color w:val="FFFFFF"/>
                <w:sz w:val="16"/>
                <w:szCs w:val="16"/>
                <w:lang w:eastAsia="en-GB"/>
              </w:rPr>
              <w:t>Statistically significantly higher prevalence than Cambridgeshire &amp; Peterborough</w:t>
            </w:r>
          </w:p>
        </w:tc>
      </w:tr>
    </w:tbl>
    <w:p w14:paraId="6C0146D9" w14:textId="77777777" w:rsidR="00F20EE6" w:rsidRPr="000218EC" w:rsidRDefault="00F20EE6" w:rsidP="00F20EE6"/>
    <w:p w14:paraId="0807D85D" w14:textId="77777777" w:rsidR="00F20EE6" w:rsidRDefault="00314A9A" w:rsidP="00F20EE6">
      <w:r w:rsidRPr="000218EC">
        <w:t>The table above illustrates a high level of disparity between areas within Camb</w:t>
      </w:r>
      <w:bookmarkStart w:id="0" w:name="_GoBack"/>
      <w:bookmarkEnd w:id="0"/>
      <w:r w:rsidRPr="000218EC">
        <w:t xml:space="preserve">ridgeshire &amp; Peterborough with regard to multi-morbidity indicators in the 45-64 age group. East Cambridgeshire, Huntingdonshire, South Cambridgeshire and Cambridgeshire have statistically significantly low prevalence compared to the Cambridgeshire &amp; Peterborough average for each of the three indicators within this table, whereas Cambridge, Fenland and Peterborough have statistically significantly high prevalence for each indicator. </w:t>
      </w:r>
    </w:p>
    <w:p w14:paraId="20182D93" w14:textId="77777777" w:rsidR="00744C55" w:rsidRPr="000218EC" w:rsidRDefault="00744C55" w:rsidP="00F20EE6"/>
    <w:p w14:paraId="6ADB28E2" w14:textId="4E4138BB" w:rsidR="005D59C9" w:rsidRPr="000218EC" w:rsidRDefault="005D59C9" w:rsidP="005D59C9">
      <w:pPr>
        <w:pStyle w:val="ListParagraph"/>
        <w:ind w:left="0"/>
      </w:pPr>
      <w:r w:rsidRPr="000218EC">
        <w:rPr>
          <w:b/>
        </w:rPr>
        <w:t>Table 1</w:t>
      </w:r>
      <w:r w:rsidR="002C755F" w:rsidRPr="000218EC">
        <w:rPr>
          <w:b/>
        </w:rPr>
        <w:t>3</w:t>
      </w:r>
      <w:r w:rsidRPr="000218EC">
        <w:rPr>
          <w:b/>
        </w:rPr>
        <w:t>: Multi-morbidity indicators, 65-84 age group, Cambridgeshire Districts, Cambridgeshire, Peterborough and Cambridgeshire and Peterborough</w:t>
      </w:r>
      <w:r w:rsidR="008044A8">
        <w:rPr>
          <w:b/>
        </w:rPr>
        <w:t>, 2011</w:t>
      </w:r>
    </w:p>
    <w:tbl>
      <w:tblPr>
        <w:tblW w:w="5000" w:type="pct"/>
        <w:tblLayout w:type="fixed"/>
        <w:tblLook w:val="04A0" w:firstRow="1" w:lastRow="0" w:firstColumn="1" w:lastColumn="0" w:noHBand="0" w:noVBand="1"/>
      </w:tblPr>
      <w:tblGrid>
        <w:gridCol w:w="1414"/>
        <w:gridCol w:w="848"/>
        <w:gridCol w:w="993"/>
        <w:gridCol w:w="706"/>
        <w:gridCol w:w="709"/>
        <w:gridCol w:w="1133"/>
        <w:gridCol w:w="1135"/>
        <w:gridCol w:w="709"/>
        <w:gridCol w:w="711"/>
        <w:gridCol w:w="1559"/>
        <w:gridCol w:w="1417"/>
        <w:gridCol w:w="851"/>
        <w:gridCol w:w="711"/>
        <w:gridCol w:w="1052"/>
      </w:tblGrid>
      <w:tr w:rsidR="00D276CC" w:rsidRPr="000218EC" w14:paraId="314AD0DC" w14:textId="77777777" w:rsidTr="00F03E69">
        <w:trPr>
          <w:trHeight w:val="225"/>
        </w:trPr>
        <w:tc>
          <w:tcPr>
            <w:tcW w:w="5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949201E" w14:textId="6D037F81"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Area</w:t>
            </w:r>
          </w:p>
        </w:tc>
        <w:tc>
          <w:tcPr>
            <w:tcW w:w="30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5620BA0" w14:textId="2D9810D3"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2+ MM</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D649BD2" w14:textId="11801BA7"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2+ MM, All Ages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7BA7E96" w14:textId="06631393"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8971C48" w14:textId="770D65D1"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824BD31" w14:textId="45F4202B"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of people with 3+ MM</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47ABBC5" w14:textId="54BB549E"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 people with 3+ MM, All Ages</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3824C89" w14:textId="665AF3DA"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8BEE0B1" w14:textId="0F91FF80"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DBE8D44" w14:textId="765BCD9E"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Number with physical &amp; mental health comorbidity</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23E2E90" w14:textId="0E7B0BC0"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Prevalence with physical &amp; mental health comorbidity</w:t>
            </w:r>
          </w:p>
        </w:tc>
        <w:tc>
          <w:tcPr>
            <w:tcW w:w="30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68D2162" w14:textId="0CB470CA"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Lower CI</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F4662A0" w14:textId="19550459"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Upper CI</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A426C8B" w14:textId="77EA05FF" w:rsidR="00D276CC" w:rsidRPr="000218EC" w:rsidRDefault="00D276CC" w:rsidP="00D276CC">
            <w:pPr>
              <w:spacing w:after="0" w:line="240" w:lineRule="auto"/>
              <w:jc w:val="center"/>
              <w:rPr>
                <w:rFonts w:ascii="Calibri" w:eastAsia="Times New Roman" w:hAnsi="Calibri" w:cs="Times New Roman"/>
                <w:b/>
                <w:bCs/>
                <w:color w:val="000000"/>
                <w:sz w:val="16"/>
                <w:szCs w:val="16"/>
                <w:lang w:eastAsia="en-GB"/>
              </w:rPr>
            </w:pPr>
            <w:r>
              <w:rPr>
                <w:rFonts w:ascii="Calibri" w:hAnsi="Calibri"/>
                <w:b/>
                <w:bCs/>
                <w:color w:val="000000"/>
                <w:sz w:val="16"/>
                <w:szCs w:val="16"/>
              </w:rPr>
              <w:t>Total Population</w:t>
            </w:r>
          </w:p>
        </w:tc>
      </w:tr>
      <w:tr w:rsidR="00D276CC" w:rsidRPr="000218EC" w14:paraId="5CAA4E44" w14:textId="77777777" w:rsidTr="00F03E69">
        <w:trPr>
          <w:trHeight w:val="450"/>
        </w:trPr>
        <w:tc>
          <w:tcPr>
            <w:tcW w:w="507" w:type="pct"/>
            <w:vMerge/>
            <w:tcBorders>
              <w:top w:val="single" w:sz="4" w:space="0" w:color="auto"/>
              <w:left w:val="single" w:sz="4" w:space="0" w:color="auto"/>
              <w:bottom w:val="single" w:sz="4" w:space="0" w:color="auto"/>
              <w:right w:val="single" w:sz="4" w:space="0" w:color="auto"/>
            </w:tcBorders>
            <w:vAlign w:val="center"/>
            <w:hideMark/>
          </w:tcPr>
          <w:p w14:paraId="1E3B62E3"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74D6592"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1F3E7A57"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3AE82F73"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871326E"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9A89621"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439446AE"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2A68611F"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162A8EC"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40F7243A"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64358B47"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752D0FA9"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5CBEC3AC"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D65924D" w14:textId="77777777" w:rsidR="00D276CC" w:rsidRPr="000218EC" w:rsidRDefault="00D276CC" w:rsidP="00D276CC">
            <w:pPr>
              <w:spacing w:after="0" w:line="240" w:lineRule="auto"/>
              <w:rPr>
                <w:rFonts w:ascii="Calibri" w:eastAsia="Times New Roman" w:hAnsi="Calibri" w:cs="Times New Roman"/>
                <w:b/>
                <w:bCs/>
                <w:color w:val="000000"/>
                <w:sz w:val="16"/>
                <w:szCs w:val="16"/>
                <w:lang w:eastAsia="en-GB"/>
              </w:rPr>
            </w:pPr>
          </w:p>
        </w:tc>
      </w:tr>
      <w:tr w:rsidR="00D276CC" w:rsidRPr="000218EC" w14:paraId="14BE0558" w14:textId="77777777" w:rsidTr="004D0353">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C896CAF" w14:textId="3A5DC15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w:t>
            </w:r>
          </w:p>
        </w:tc>
        <w:tc>
          <w:tcPr>
            <w:tcW w:w="304" w:type="pct"/>
            <w:tcBorders>
              <w:top w:val="nil"/>
              <w:left w:val="nil"/>
              <w:bottom w:val="single" w:sz="4" w:space="0" w:color="auto"/>
              <w:right w:val="single" w:sz="4" w:space="0" w:color="auto"/>
            </w:tcBorders>
            <w:shd w:val="clear" w:color="auto" w:fill="auto"/>
            <w:noWrap/>
            <w:vAlign w:val="center"/>
            <w:hideMark/>
          </w:tcPr>
          <w:p w14:paraId="0F1B3138" w14:textId="5605FEF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7,906</w:t>
            </w:r>
          </w:p>
        </w:tc>
        <w:tc>
          <w:tcPr>
            <w:tcW w:w="356" w:type="pct"/>
            <w:tcBorders>
              <w:top w:val="nil"/>
              <w:left w:val="nil"/>
              <w:bottom w:val="single" w:sz="4" w:space="0" w:color="auto"/>
              <w:right w:val="single" w:sz="4" w:space="0" w:color="auto"/>
            </w:tcBorders>
            <w:shd w:val="clear" w:color="000000" w:fill="C00000"/>
            <w:noWrap/>
            <w:vAlign w:val="center"/>
            <w:hideMark/>
          </w:tcPr>
          <w:p w14:paraId="213BFB4D" w14:textId="354F0A9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66.3%</w:t>
            </w:r>
          </w:p>
        </w:tc>
        <w:tc>
          <w:tcPr>
            <w:tcW w:w="253" w:type="pct"/>
            <w:tcBorders>
              <w:top w:val="nil"/>
              <w:left w:val="nil"/>
              <w:bottom w:val="single" w:sz="4" w:space="0" w:color="auto"/>
              <w:right w:val="single" w:sz="4" w:space="0" w:color="auto"/>
            </w:tcBorders>
            <w:shd w:val="clear" w:color="000000" w:fill="FFFFFF"/>
            <w:noWrap/>
            <w:vAlign w:val="center"/>
            <w:hideMark/>
          </w:tcPr>
          <w:p w14:paraId="1524772B" w14:textId="76F98DA5"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65.4%</w:t>
            </w:r>
          </w:p>
        </w:tc>
        <w:tc>
          <w:tcPr>
            <w:tcW w:w="254" w:type="pct"/>
            <w:tcBorders>
              <w:top w:val="nil"/>
              <w:left w:val="nil"/>
              <w:bottom w:val="single" w:sz="4" w:space="0" w:color="auto"/>
              <w:right w:val="single" w:sz="4" w:space="0" w:color="auto"/>
            </w:tcBorders>
            <w:shd w:val="clear" w:color="000000" w:fill="FFFFFF"/>
            <w:noWrap/>
            <w:vAlign w:val="center"/>
            <w:hideMark/>
          </w:tcPr>
          <w:p w14:paraId="32FC56F5" w14:textId="6CE9F2E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67.1%</w:t>
            </w:r>
          </w:p>
        </w:tc>
        <w:tc>
          <w:tcPr>
            <w:tcW w:w="406" w:type="pct"/>
            <w:tcBorders>
              <w:top w:val="nil"/>
              <w:left w:val="nil"/>
              <w:bottom w:val="single" w:sz="4" w:space="0" w:color="auto"/>
              <w:right w:val="single" w:sz="4" w:space="0" w:color="auto"/>
            </w:tcBorders>
            <w:shd w:val="clear" w:color="auto" w:fill="auto"/>
            <w:noWrap/>
            <w:vAlign w:val="center"/>
            <w:hideMark/>
          </w:tcPr>
          <w:p w14:paraId="15A0C089" w14:textId="5FF28E7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5,526</w:t>
            </w:r>
          </w:p>
        </w:tc>
        <w:tc>
          <w:tcPr>
            <w:tcW w:w="407" w:type="pct"/>
            <w:tcBorders>
              <w:top w:val="nil"/>
              <w:left w:val="nil"/>
              <w:bottom w:val="single" w:sz="4" w:space="0" w:color="auto"/>
              <w:right w:val="single" w:sz="4" w:space="0" w:color="auto"/>
            </w:tcBorders>
            <w:shd w:val="clear" w:color="000000" w:fill="C00000"/>
            <w:noWrap/>
            <w:vAlign w:val="center"/>
            <w:hideMark/>
          </w:tcPr>
          <w:p w14:paraId="5306FED7" w14:textId="39BED09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46.3%</w:t>
            </w:r>
          </w:p>
        </w:tc>
        <w:tc>
          <w:tcPr>
            <w:tcW w:w="254" w:type="pct"/>
            <w:tcBorders>
              <w:top w:val="nil"/>
              <w:left w:val="nil"/>
              <w:bottom w:val="single" w:sz="4" w:space="0" w:color="auto"/>
              <w:right w:val="single" w:sz="4" w:space="0" w:color="auto"/>
            </w:tcBorders>
            <w:shd w:val="clear" w:color="000000" w:fill="FFFFFF"/>
            <w:noWrap/>
            <w:vAlign w:val="center"/>
            <w:hideMark/>
          </w:tcPr>
          <w:p w14:paraId="4E6B6B5A" w14:textId="2B4CEFD3"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45.4%</w:t>
            </w:r>
          </w:p>
        </w:tc>
        <w:tc>
          <w:tcPr>
            <w:tcW w:w="255" w:type="pct"/>
            <w:tcBorders>
              <w:top w:val="nil"/>
              <w:left w:val="nil"/>
              <w:bottom w:val="single" w:sz="4" w:space="0" w:color="auto"/>
              <w:right w:val="single" w:sz="4" w:space="0" w:color="auto"/>
            </w:tcBorders>
            <w:shd w:val="clear" w:color="000000" w:fill="FFFFFF"/>
            <w:noWrap/>
            <w:vAlign w:val="center"/>
            <w:hideMark/>
          </w:tcPr>
          <w:p w14:paraId="0A022F18" w14:textId="2E40117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47.2%</w:t>
            </w:r>
          </w:p>
        </w:tc>
        <w:tc>
          <w:tcPr>
            <w:tcW w:w="559" w:type="pct"/>
            <w:tcBorders>
              <w:top w:val="nil"/>
              <w:left w:val="nil"/>
              <w:bottom w:val="single" w:sz="4" w:space="0" w:color="auto"/>
              <w:right w:val="single" w:sz="4" w:space="0" w:color="auto"/>
            </w:tcBorders>
            <w:shd w:val="clear" w:color="auto" w:fill="auto"/>
            <w:noWrap/>
            <w:vAlign w:val="center"/>
            <w:hideMark/>
          </w:tcPr>
          <w:p w14:paraId="10D56591" w14:textId="6A74F465"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2,147</w:t>
            </w:r>
          </w:p>
        </w:tc>
        <w:tc>
          <w:tcPr>
            <w:tcW w:w="508" w:type="pct"/>
            <w:tcBorders>
              <w:top w:val="nil"/>
              <w:left w:val="nil"/>
              <w:bottom w:val="single" w:sz="4" w:space="0" w:color="auto"/>
              <w:right w:val="single" w:sz="4" w:space="0" w:color="auto"/>
            </w:tcBorders>
            <w:shd w:val="clear" w:color="auto" w:fill="auto"/>
            <w:noWrap/>
            <w:vAlign w:val="center"/>
            <w:hideMark/>
          </w:tcPr>
          <w:p w14:paraId="65A627D7" w14:textId="197CA71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18.0%</w:t>
            </w:r>
          </w:p>
        </w:tc>
        <w:tc>
          <w:tcPr>
            <w:tcW w:w="305" w:type="pct"/>
            <w:tcBorders>
              <w:top w:val="nil"/>
              <w:left w:val="nil"/>
              <w:bottom w:val="single" w:sz="4" w:space="0" w:color="auto"/>
              <w:right w:val="single" w:sz="4" w:space="0" w:color="auto"/>
            </w:tcBorders>
            <w:shd w:val="clear" w:color="000000" w:fill="FFFFFF"/>
            <w:noWrap/>
            <w:vAlign w:val="center"/>
            <w:hideMark/>
          </w:tcPr>
          <w:p w14:paraId="32535DD7" w14:textId="181D2333"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17.3%</w:t>
            </w:r>
          </w:p>
        </w:tc>
        <w:tc>
          <w:tcPr>
            <w:tcW w:w="255" w:type="pct"/>
            <w:tcBorders>
              <w:top w:val="nil"/>
              <w:left w:val="nil"/>
              <w:bottom w:val="single" w:sz="4" w:space="0" w:color="auto"/>
              <w:right w:val="single" w:sz="4" w:space="0" w:color="auto"/>
            </w:tcBorders>
            <w:shd w:val="clear" w:color="000000" w:fill="FFFFFF"/>
            <w:noWrap/>
            <w:vAlign w:val="center"/>
            <w:hideMark/>
          </w:tcPr>
          <w:p w14:paraId="4343C8D0" w14:textId="07A54F1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18.7%</w:t>
            </w:r>
          </w:p>
        </w:tc>
        <w:tc>
          <w:tcPr>
            <w:tcW w:w="377" w:type="pct"/>
            <w:tcBorders>
              <w:top w:val="nil"/>
              <w:left w:val="nil"/>
              <w:bottom w:val="single" w:sz="4" w:space="0" w:color="auto"/>
              <w:right w:val="single" w:sz="4" w:space="0" w:color="auto"/>
            </w:tcBorders>
            <w:shd w:val="clear" w:color="auto" w:fill="auto"/>
            <w:noWrap/>
            <w:vAlign w:val="center"/>
            <w:hideMark/>
          </w:tcPr>
          <w:p w14:paraId="1A7BA6E3" w14:textId="6868FA6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11,930</w:t>
            </w:r>
          </w:p>
        </w:tc>
      </w:tr>
      <w:tr w:rsidR="00D276CC" w:rsidRPr="000218EC" w14:paraId="10FFB036" w14:textId="77777777" w:rsidTr="004D0353">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8DFC142" w14:textId="3E1108B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East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1B05D4F9" w14:textId="43589EE1"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7,868</w:t>
            </w:r>
          </w:p>
        </w:tc>
        <w:tc>
          <w:tcPr>
            <w:tcW w:w="356" w:type="pct"/>
            <w:tcBorders>
              <w:top w:val="nil"/>
              <w:left w:val="nil"/>
              <w:bottom w:val="single" w:sz="4" w:space="0" w:color="auto"/>
              <w:right w:val="single" w:sz="4" w:space="0" w:color="auto"/>
            </w:tcBorders>
            <w:shd w:val="clear" w:color="000000" w:fill="C6EFCE"/>
            <w:noWrap/>
            <w:vAlign w:val="center"/>
            <w:hideMark/>
          </w:tcPr>
          <w:p w14:paraId="49C81FAF" w14:textId="12B9C6D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62.7%</w:t>
            </w:r>
          </w:p>
        </w:tc>
        <w:tc>
          <w:tcPr>
            <w:tcW w:w="253" w:type="pct"/>
            <w:tcBorders>
              <w:top w:val="nil"/>
              <w:left w:val="nil"/>
              <w:bottom w:val="single" w:sz="4" w:space="0" w:color="auto"/>
              <w:right w:val="single" w:sz="4" w:space="0" w:color="auto"/>
            </w:tcBorders>
            <w:shd w:val="clear" w:color="000000" w:fill="FFFFFF"/>
            <w:noWrap/>
            <w:vAlign w:val="center"/>
            <w:hideMark/>
          </w:tcPr>
          <w:p w14:paraId="1D746481" w14:textId="531A9E0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61.8%</w:t>
            </w:r>
          </w:p>
        </w:tc>
        <w:tc>
          <w:tcPr>
            <w:tcW w:w="254" w:type="pct"/>
            <w:tcBorders>
              <w:top w:val="nil"/>
              <w:left w:val="nil"/>
              <w:bottom w:val="single" w:sz="4" w:space="0" w:color="auto"/>
              <w:right w:val="single" w:sz="4" w:space="0" w:color="auto"/>
            </w:tcBorders>
            <w:shd w:val="clear" w:color="000000" w:fill="FFFFFF"/>
            <w:noWrap/>
            <w:vAlign w:val="center"/>
            <w:hideMark/>
          </w:tcPr>
          <w:p w14:paraId="154059DF" w14:textId="44A7C201"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63.5%</w:t>
            </w:r>
          </w:p>
        </w:tc>
        <w:tc>
          <w:tcPr>
            <w:tcW w:w="406" w:type="pct"/>
            <w:tcBorders>
              <w:top w:val="nil"/>
              <w:left w:val="nil"/>
              <w:bottom w:val="single" w:sz="4" w:space="0" w:color="auto"/>
              <w:right w:val="single" w:sz="4" w:space="0" w:color="auto"/>
            </w:tcBorders>
            <w:shd w:val="clear" w:color="auto" w:fill="auto"/>
            <w:noWrap/>
            <w:vAlign w:val="center"/>
            <w:hideMark/>
          </w:tcPr>
          <w:p w14:paraId="60C46B8B" w14:textId="59D94FED"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5,344</w:t>
            </w:r>
          </w:p>
        </w:tc>
        <w:tc>
          <w:tcPr>
            <w:tcW w:w="407" w:type="pct"/>
            <w:tcBorders>
              <w:top w:val="nil"/>
              <w:left w:val="nil"/>
              <w:bottom w:val="single" w:sz="4" w:space="0" w:color="auto"/>
              <w:right w:val="single" w:sz="4" w:space="0" w:color="auto"/>
            </w:tcBorders>
            <w:shd w:val="clear" w:color="000000" w:fill="C6EFCE"/>
            <w:noWrap/>
            <w:vAlign w:val="center"/>
            <w:hideMark/>
          </w:tcPr>
          <w:p w14:paraId="6A5EA1CA" w14:textId="198D6A4E"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sidRPr="00902125">
              <w:rPr>
                <w:rFonts w:ascii="Calibri" w:hAnsi="Calibri"/>
                <w:sz w:val="16"/>
                <w:szCs w:val="16"/>
              </w:rPr>
              <w:t>42.6%</w:t>
            </w:r>
          </w:p>
        </w:tc>
        <w:tc>
          <w:tcPr>
            <w:tcW w:w="254" w:type="pct"/>
            <w:tcBorders>
              <w:top w:val="nil"/>
              <w:left w:val="nil"/>
              <w:bottom w:val="single" w:sz="4" w:space="0" w:color="auto"/>
              <w:right w:val="single" w:sz="4" w:space="0" w:color="auto"/>
            </w:tcBorders>
            <w:shd w:val="clear" w:color="000000" w:fill="FFFFFF"/>
            <w:noWrap/>
            <w:vAlign w:val="center"/>
            <w:hideMark/>
          </w:tcPr>
          <w:p w14:paraId="4B71AA9C" w14:textId="20D5E4C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41.7%</w:t>
            </w:r>
          </w:p>
        </w:tc>
        <w:tc>
          <w:tcPr>
            <w:tcW w:w="255" w:type="pct"/>
            <w:tcBorders>
              <w:top w:val="nil"/>
              <w:left w:val="nil"/>
              <w:bottom w:val="single" w:sz="4" w:space="0" w:color="auto"/>
              <w:right w:val="single" w:sz="4" w:space="0" w:color="auto"/>
            </w:tcBorders>
            <w:shd w:val="clear" w:color="000000" w:fill="FFFFFF"/>
            <w:noWrap/>
            <w:vAlign w:val="center"/>
            <w:hideMark/>
          </w:tcPr>
          <w:p w14:paraId="62AAEF8C" w14:textId="27AD07CB"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43.4%</w:t>
            </w:r>
          </w:p>
        </w:tc>
        <w:tc>
          <w:tcPr>
            <w:tcW w:w="559" w:type="pct"/>
            <w:tcBorders>
              <w:top w:val="nil"/>
              <w:left w:val="nil"/>
              <w:bottom w:val="single" w:sz="4" w:space="0" w:color="auto"/>
              <w:right w:val="single" w:sz="4" w:space="0" w:color="auto"/>
            </w:tcBorders>
            <w:shd w:val="clear" w:color="auto" w:fill="auto"/>
            <w:noWrap/>
            <w:vAlign w:val="center"/>
            <w:hideMark/>
          </w:tcPr>
          <w:p w14:paraId="52B4B5A2" w14:textId="030DC87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1,985</w:t>
            </w:r>
          </w:p>
        </w:tc>
        <w:tc>
          <w:tcPr>
            <w:tcW w:w="508" w:type="pct"/>
            <w:tcBorders>
              <w:top w:val="nil"/>
              <w:left w:val="nil"/>
              <w:bottom w:val="single" w:sz="4" w:space="0" w:color="auto"/>
              <w:right w:val="single" w:sz="4" w:space="0" w:color="auto"/>
            </w:tcBorders>
            <w:shd w:val="clear" w:color="000000" w:fill="C6EFCE"/>
            <w:noWrap/>
            <w:vAlign w:val="center"/>
            <w:hideMark/>
          </w:tcPr>
          <w:p w14:paraId="79A8F7A4" w14:textId="37C6BB45"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15.8%</w:t>
            </w:r>
          </w:p>
        </w:tc>
        <w:tc>
          <w:tcPr>
            <w:tcW w:w="305" w:type="pct"/>
            <w:tcBorders>
              <w:top w:val="nil"/>
              <w:left w:val="nil"/>
              <w:bottom w:val="single" w:sz="4" w:space="0" w:color="auto"/>
              <w:right w:val="single" w:sz="4" w:space="0" w:color="auto"/>
            </w:tcBorders>
            <w:shd w:val="clear" w:color="000000" w:fill="FFFFFF"/>
            <w:noWrap/>
            <w:vAlign w:val="center"/>
            <w:hideMark/>
          </w:tcPr>
          <w:p w14:paraId="62314F14" w14:textId="6B8EDC0E"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15.2%</w:t>
            </w:r>
          </w:p>
        </w:tc>
        <w:tc>
          <w:tcPr>
            <w:tcW w:w="255" w:type="pct"/>
            <w:tcBorders>
              <w:top w:val="nil"/>
              <w:left w:val="nil"/>
              <w:bottom w:val="single" w:sz="4" w:space="0" w:color="auto"/>
              <w:right w:val="single" w:sz="4" w:space="0" w:color="auto"/>
            </w:tcBorders>
            <w:shd w:val="clear" w:color="000000" w:fill="FFFFFF"/>
            <w:noWrap/>
            <w:vAlign w:val="center"/>
            <w:hideMark/>
          </w:tcPr>
          <w:p w14:paraId="18B39FE3" w14:textId="3A629657"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16.5%</w:t>
            </w:r>
          </w:p>
        </w:tc>
        <w:tc>
          <w:tcPr>
            <w:tcW w:w="377" w:type="pct"/>
            <w:tcBorders>
              <w:top w:val="nil"/>
              <w:left w:val="nil"/>
              <w:bottom w:val="single" w:sz="4" w:space="0" w:color="auto"/>
              <w:right w:val="single" w:sz="4" w:space="0" w:color="auto"/>
            </w:tcBorders>
            <w:shd w:val="clear" w:color="auto" w:fill="auto"/>
            <w:noWrap/>
            <w:vAlign w:val="center"/>
            <w:hideMark/>
          </w:tcPr>
          <w:p w14:paraId="3E099757" w14:textId="557702E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12,555</w:t>
            </w:r>
          </w:p>
        </w:tc>
      </w:tr>
      <w:tr w:rsidR="00D276CC" w:rsidRPr="000218EC" w14:paraId="732B3220" w14:textId="77777777" w:rsidTr="004D0353">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3C17C5A9" w14:textId="18DDE48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Fenland</w:t>
            </w:r>
          </w:p>
        </w:tc>
        <w:tc>
          <w:tcPr>
            <w:tcW w:w="304" w:type="pct"/>
            <w:tcBorders>
              <w:top w:val="nil"/>
              <w:left w:val="nil"/>
              <w:bottom w:val="single" w:sz="4" w:space="0" w:color="auto"/>
              <w:right w:val="single" w:sz="4" w:space="0" w:color="auto"/>
            </w:tcBorders>
            <w:shd w:val="clear" w:color="auto" w:fill="auto"/>
            <w:noWrap/>
            <w:vAlign w:val="center"/>
            <w:hideMark/>
          </w:tcPr>
          <w:p w14:paraId="7706A727" w14:textId="4B3C8DE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11,386</w:t>
            </w:r>
          </w:p>
        </w:tc>
        <w:tc>
          <w:tcPr>
            <w:tcW w:w="356" w:type="pct"/>
            <w:tcBorders>
              <w:top w:val="nil"/>
              <w:left w:val="nil"/>
              <w:bottom w:val="single" w:sz="4" w:space="0" w:color="auto"/>
              <w:right w:val="single" w:sz="4" w:space="0" w:color="auto"/>
            </w:tcBorders>
            <w:shd w:val="clear" w:color="000000" w:fill="C00000"/>
            <w:noWrap/>
            <w:vAlign w:val="center"/>
            <w:hideMark/>
          </w:tcPr>
          <w:p w14:paraId="55477D4D" w14:textId="03C3B0F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67.2%</w:t>
            </w:r>
          </w:p>
        </w:tc>
        <w:tc>
          <w:tcPr>
            <w:tcW w:w="253" w:type="pct"/>
            <w:tcBorders>
              <w:top w:val="nil"/>
              <w:left w:val="nil"/>
              <w:bottom w:val="single" w:sz="4" w:space="0" w:color="auto"/>
              <w:right w:val="single" w:sz="4" w:space="0" w:color="auto"/>
            </w:tcBorders>
            <w:shd w:val="clear" w:color="000000" w:fill="FFFFFF"/>
            <w:noWrap/>
            <w:vAlign w:val="center"/>
            <w:hideMark/>
          </w:tcPr>
          <w:p w14:paraId="329ECFCF" w14:textId="2AD53649"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66.5%</w:t>
            </w:r>
          </w:p>
        </w:tc>
        <w:tc>
          <w:tcPr>
            <w:tcW w:w="254" w:type="pct"/>
            <w:tcBorders>
              <w:top w:val="nil"/>
              <w:left w:val="nil"/>
              <w:bottom w:val="single" w:sz="4" w:space="0" w:color="auto"/>
              <w:right w:val="single" w:sz="4" w:space="0" w:color="auto"/>
            </w:tcBorders>
            <w:shd w:val="clear" w:color="000000" w:fill="FFFFFF"/>
            <w:noWrap/>
            <w:vAlign w:val="center"/>
            <w:hideMark/>
          </w:tcPr>
          <w:p w14:paraId="11971411" w14:textId="4BD5C79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67.9%</w:t>
            </w:r>
          </w:p>
        </w:tc>
        <w:tc>
          <w:tcPr>
            <w:tcW w:w="406" w:type="pct"/>
            <w:tcBorders>
              <w:top w:val="nil"/>
              <w:left w:val="nil"/>
              <w:bottom w:val="single" w:sz="4" w:space="0" w:color="auto"/>
              <w:right w:val="single" w:sz="4" w:space="0" w:color="auto"/>
            </w:tcBorders>
            <w:shd w:val="clear" w:color="auto" w:fill="auto"/>
            <w:noWrap/>
            <w:vAlign w:val="center"/>
            <w:hideMark/>
          </w:tcPr>
          <w:p w14:paraId="6BE977CF" w14:textId="6C4ACC3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8,048</w:t>
            </w:r>
          </w:p>
        </w:tc>
        <w:tc>
          <w:tcPr>
            <w:tcW w:w="407" w:type="pct"/>
            <w:tcBorders>
              <w:top w:val="nil"/>
              <w:left w:val="nil"/>
              <w:bottom w:val="single" w:sz="4" w:space="0" w:color="auto"/>
              <w:right w:val="single" w:sz="4" w:space="0" w:color="auto"/>
            </w:tcBorders>
            <w:shd w:val="clear" w:color="000000" w:fill="C00000"/>
            <w:noWrap/>
            <w:vAlign w:val="center"/>
            <w:hideMark/>
          </w:tcPr>
          <w:p w14:paraId="76A643C5" w14:textId="09926EA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47.5%</w:t>
            </w:r>
          </w:p>
        </w:tc>
        <w:tc>
          <w:tcPr>
            <w:tcW w:w="254" w:type="pct"/>
            <w:tcBorders>
              <w:top w:val="nil"/>
              <w:left w:val="nil"/>
              <w:bottom w:val="single" w:sz="4" w:space="0" w:color="auto"/>
              <w:right w:val="single" w:sz="4" w:space="0" w:color="auto"/>
            </w:tcBorders>
            <w:shd w:val="clear" w:color="000000" w:fill="FFFFFF"/>
            <w:noWrap/>
            <w:vAlign w:val="center"/>
            <w:hideMark/>
          </w:tcPr>
          <w:p w14:paraId="6382DB45" w14:textId="2EFF0E88"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46.8%</w:t>
            </w:r>
          </w:p>
        </w:tc>
        <w:tc>
          <w:tcPr>
            <w:tcW w:w="255" w:type="pct"/>
            <w:tcBorders>
              <w:top w:val="nil"/>
              <w:left w:val="nil"/>
              <w:bottom w:val="single" w:sz="4" w:space="0" w:color="auto"/>
              <w:right w:val="single" w:sz="4" w:space="0" w:color="auto"/>
            </w:tcBorders>
            <w:shd w:val="clear" w:color="000000" w:fill="FFFFFF"/>
            <w:noWrap/>
            <w:vAlign w:val="center"/>
            <w:hideMark/>
          </w:tcPr>
          <w:p w14:paraId="2E22C5E7" w14:textId="060D82E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48.3%</w:t>
            </w:r>
          </w:p>
        </w:tc>
        <w:tc>
          <w:tcPr>
            <w:tcW w:w="559" w:type="pct"/>
            <w:tcBorders>
              <w:top w:val="nil"/>
              <w:left w:val="nil"/>
              <w:bottom w:val="single" w:sz="4" w:space="0" w:color="auto"/>
              <w:right w:val="single" w:sz="4" w:space="0" w:color="auto"/>
            </w:tcBorders>
            <w:shd w:val="clear" w:color="auto" w:fill="auto"/>
            <w:noWrap/>
            <w:vAlign w:val="center"/>
            <w:hideMark/>
          </w:tcPr>
          <w:p w14:paraId="070EEE9C" w14:textId="3C8DA955"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3,220</w:t>
            </w:r>
          </w:p>
        </w:tc>
        <w:tc>
          <w:tcPr>
            <w:tcW w:w="508" w:type="pct"/>
            <w:tcBorders>
              <w:top w:val="nil"/>
              <w:left w:val="nil"/>
              <w:bottom w:val="single" w:sz="4" w:space="0" w:color="auto"/>
              <w:right w:val="single" w:sz="4" w:space="0" w:color="auto"/>
            </w:tcBorders>
            <w:shd w:val="clear" w:color="000000" w:fill="C00000"/>
            <w:noWrap/>
            <w:vAlign w:val="center"/>
            <w:hideMark/>
          </w:tcPr>
          <w:p w14:paraId="62E49948" w14:textId="7826AE7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19.0%</w:t>
            </w:r>
          </w:p>
        </w:tc>
        <w:tc>
          <w:tcPr>
            <w:tcW w:w="305" w:type="pct"/>
            <w:tcBorders>
              <w:top w:val="nil"/>
              <w:left w:val="nil"/>
              <w:bottom w:val="single" w:sz="4" w:space="0" w:color="auto"/>
              <w:right w:val="single" w:sz="4" w:space="0" w:color="auto"/>
            </w:tcBorders>
            <w:shd w:val="clear" w:color="000000" w:fill="FFFFFF"/>
            <w:noWrap/>
            <w:vAlign w:val="center"/>
            <w:hideMark/>
          </w:tcPr>
          <w:p w14:paraId="76D94B5A" w14:textId="445B1E1A"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18.4%</w:t>
            </w:r>
          </w:p>
        </w:tc>
        <w:tc>
          <w:tcPr>
            <w:tcW w:w="255" w:type="pct"/>
            <w:tcBorders>
              <w:top w:val="nil"/>
              <w:left w:val="nil"/>
              <w:bottom w:val="single" w:sz="4" w:space="0" w:color="auto"/>
              <w:right w:val="single" w:sz="4" w:space="0" w:color="auto"/>
            </w:tcBorders>
            <w:shd w:val="clear" w:color="000000" w:fill="FFFFFF"/>
            <w:noWrap/>
            <w:vAlign w:val="center"/>
            <w:hideMark/>
          </w:tcPr>
          <w:p w14:paraId="092CA0A1" w14:textId="3F882F9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19.6%</w:t>
            </w:r>
          </w:p>
        </w:tc>
        <w:tc>
          <w:tcPr>
            <w:tcW w:w="377" w:type="pct"/>
            <w:tcBorders>
              <w:top w:val="nil"/>
              <w:left w:val="nil"/>
              <w:bottom w:val="single" w:sz="4" w:space="0" w:color="auto"/>
              <w:right w:val="single" w:sz="4" w:space="0" w:color="auto"/>
            </w:tcBorders>
            <w:shd w:val="clear" w:color="auto" w:fill="auto"/>
            <w:noWrap/>
            <w:vAlign w:val="center"/>
            <w:hideMark/>
          </w:tcPr>
          <w:p w14:paraId="101AE761" w14:textId="1BF1037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16,932</w:t>
            </w:r>
          </w:p>
        </w:tc>
      </w:tr>
      <w:tr w:rsidR="00D276CC" w:rsidRPr="000218EC" w14:paraId="1F412C79" w14:textId="77777777" w:rsidTr="004D0353">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B2EF72D" w14:textId="0202876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Huntingdonshire</w:t>
            </w:r>
          </w:p>
        </w:tc>
        <w:tc>
          <w:tcPr>
            <w:tcW w:w="304" w:type="pct"/>
            <w:tcBorders>
              <w:top w:val="nil"/>
              <w:left w:val="nil"/>
              <w:bottom w:val="single" w:sz="4" w:space="0" w:color="auto"/>
              <w:right w:val="single" w:sz="4" w:space="0" w:color="auto"/>
            </w:tcBorders>
            <w:shd w:val="clear" w:color="auto" w:fill="auto"/>
            <w:noWrap/>
            <w:vAlign w:val="center"/>
            <w:hideMark/>
          </w:tcPr>
          <w:p w14:paraId="33CD5570" w14:textId="25F8B30F"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15,133</w:t>
            </w:r>
          </w:p>
        </w:tc>
        <w:tc>
          <w:tcPr>
            <w:tcW w:w="356" w:type="pct"/>
            <w:tcBorders>
              <w:top w:val="nil"/>
              <w:left w:val="nil"/>
              <w:bottom w:val="single" w:sz="4" w:space="0" w:color="auto"/>
              <w:right w:val="single" w:sz="4" w:space="0" w:color="auto"/>
            </w:tcBorders>
            <w:shd w:val="clear" w:color="000000" w:fill="C6EFCE"/>
            <w:noWrap/>
            <w:vAlign w:val="center"/>
            <w:hideMark/>
          </w:tcPr>
          <w:p w14:paraId="6753663A" w14:textId="233790C7"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62.3%</w:t>
            </w:r>
          </w:p>
        </w:tc>
        <w:tc>
          <w:tcPr>
            <w:tcW w:w="253" w:type="pct"/>
            <w:tcBorders>
              <w:top w:val="nil"/>
              <w:left w:val="nil"/>
              <w:bottom w:val="single" w:sz="4" w:space="0" w:color="auto"/>
              <w:right w:val="single" w:sz="4" w:space="0" w:color="auto"/>
            </w:tcBorders>
            <w:shd w:val="clear" w:color="000000" w:fill="FFFFFF"/>
            <w:noWrap/>
            <w:vAlign w:val="center"/>
            <w:hideMark/>
          </w:tcPr>
          <w:p w14:paraId="0585B649" w14:textId="67923DF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61.7%</w:t>
            </w:r>
          </w:p>
        </w:tc>
        <w:tc>
          <w:tcPr>
            <w:tcW w:w="254" w:type="pct"/>
            <w:tcBorders>
              <w:top w:val="nil"/>
              <w:left w:val="nil"/>
              <w:bottom w:val="single" w:sz="4" w:space="0" w:color="auto"/>
              <w:right w:val="single" w:sz="4" w:space="0" w:color="auto"/>
            </w:tcBorders>
            <w:shd w:val="clear" w:color="000000" w:fill="FFFFFF"/>
            <w:noWrap/>
            <w:vAlign w:val="center"/>
            <w:hideMark/>
          </w:tcPr>
          <w:p w14:paraId="75AEC19E" w14:textId="4CB2E99C"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62.9%</w:t>
            </w:r>
          </w:p>
        </w:tc>
        <w:tc>
          <w:tcPr>
            <w:tcW w:w="406" w:type="pct"/>
            <w:tcBorders>
              <w:top w:val="nil"/>
              <w:left w:val="nil"/>
              <w:bottom w:val="single" w:sz="4" w:space="0" w:color="auto"/>
              <w:right w:val="single" w:sz="4" w:space="0" w:color="auto"/>
            </w:tcBorders>
            <w:shd w:val="clear" w:color="auto" w:fill="auto"/>
            <w:noWrap/>
            <w:vAlign w:val="center"/>
            <w:hideMark/>
          </w:tcPr>
          <w:p w14:paraId="4C46C5F4" w14:textId="7D63764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10,251</w:t>
            </w:r>
          </w:p>
        </w:tc>
        <w:tc>
          <w:tcPr>
            <w:tcW w:w="407" w:type="pct"/>
            <w:tcBorders>
              <w:top w:val="nil"/>
              <w:left w:val="nil"/>
              <w:bottom w:val="single" w:sz="4" w:space="0" w:color="auto"/>
              <w:right w:val="single" w:sz="4" w:space="0" w:color="auto"/>
            </w:tcBorders>
            <w:shd w:val="clear" w:color="000000" w:fill="C6EFCE"/>
            <w:noWrap/>
            <w:vAlign w:val="center"/>
            <w:hideMark/>
          </w:tcPr>
          <w:p w14:paraId="52250FB6" w14:textId="4360F13C"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42.2%</w:t>
            </w:r>
          </w:p>
        </w:tc>
        <w:tc>
          <w:tcPr>
            <w:tcW w:w="254" w:type="pct"/>
            <w:tcBorders>
              <w:top w:val="nil"/>
              <w:left w:val="nil"/>
              <w:bottom w:val="single" w:sz="4" w:space="0" w:color="auto"/>
              <w:right w:val="single" w:sz="4" w:space="0" w:color="auto"/>
            </w:tcBorders>
            <w:shd w:val="clear" w:color="000000" w:fill="FFFFFF"/>
            <w:noWrap/>
            <w:vAlign w:val="center"/>
            <w:hideMark/>
          </w:tcPr>
          <w:p w14:paraId="72D88C6F" w14:textId="76FA5F0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41.6%</w:t>
            </w:r>
          </w:p>
        </w:tc>
        <w:tc>
          <w:tcPr>
            <w:tcW w:w="255" w:type="pct"/>
            <w:tcBorders>
              <w:top w:val="nil"/>
              <w:left w:val="nil"/>
              <w:bottom w:val="single" w:sz="4" w:space="0" w:color="auto"/>
              <w:right w:val="single" w:sz="4" w:space="0" w:color="auto"/>
            </w:tcBorders>
            <w:shd w:val="clear" w:color="000000" w:fill="FFFFFF"/>
            <w:noWrap/>
            <w:vAlign w:val="center"/>
            <w:hideMark/>
          </w:tcPr>
          <w:p w14:paraId="78907DED" w14:textId="3A8117CD"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42.8%</w:t>
            </w:r>
          </w:p>
        </w:tc>
        <w:tc>
          <w:tcPr>
            <w:tcW w:w="559" w:type="pct"/>
            <w:tcBorders>
              <w:top w:val="nil"/>
              <w:left w:val="nil"/>
              <w:bottom w:val="single" w:sz="4" w:space="0" w:color="auto"/>
              <w:right w:val="single" w:sz="4" w:space="0" w:color="auto"/>
            </w:tcBorders>
            <w:shd w:val="clear" w:color="auto" w:fill="auto"/>
            <w:noWrap/>
            <w:vAlign w:val="center"/>
            <w:hideMark/>
          </w:tcPr>
          <w:p w14:paraId="5A3BD3D3" w14:textId="54BE8C7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3,888</w:t>
            </w:r>
          </w:p>
        </w:tc>
        <w:tc>
          <w:tcPr>
            <w:tcW w:w="508" w:type="pct"/>
            <w:tcBorders>
              <w:top w:val="nil"/>
              <w:left w:val="nil"/>
              <w:bottom w:val="single" w:sz="4" w:space="0" w:color="auto"/>
              <w:right w:val="single" w:sz="4" w:space="0" w:color="auto"/>
            </w:tcBorders>
            <w:shd w:val="clear" w:color="000000" w:fill="C6EFCE"/>
            <w:noWrap/>
            <w:vAlign w:val="center"/>
            <w:hideMark/>
          </w:tcPr>
          <w:p w14:paraId="443A20B1" w14:textId="2B416494"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16.0%</w:t>
            </w:r>
          </w:p>
        </w:tc>
        <w:tc>
          <w:tcPr>
            <w:tcW w:w="305" w:type="pct"/>
            <w:tcBorders>
              <w:top w:val="nil"/>
              <w:left w:val="nil"/>
              <w:bottom w:val="single" w:sz="4" w:space="0" w:color="auto"/>
              <w:right w:val="single" w:sz="4" w:space="0" w:color="auto"/>
            </w:tcBorders>
            <w:shd w:val="clear" w:color="000000" w:fill="FFFFFF"/>
            <w:noWrap/>
            <w:vAlign w:val="center"/>
            <w:hideMark/>
          </w:tcPr>
          <w:p w14:paraId="0504F461" w14:textId="015E2EA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15.5%</w:t>
            </w:r>
          </w:p>
        </w:tc>
        <w:tc>
          <w:tcPr>
            <w:tcW w:w="255" w:type="pct"/>
            <w:tcBorders>
              <w:top w:val="nil"/>
              <w:left w:val="nil"/>
              <w:bottom w:val="single" w:sz="4" w:space="0" w:color="auto"/>
              <w:right w:val="single" w:sz="4" w:space="0" w:color="auto"/>
            </w:tcBorders>
            <w:shd w:val="clear" w:color="000000" w:fill="FFFFFF"/>
            <w:noWrap/>
            <w:vAlign w:val="center"/>
            <w:hideMark/>
          </w:tcPr>
          <w:p w14:paraId="2A1FEB0E" w14:textId="6EDD7ECE"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16.5%</w:t>
            </w:r>
          </w:p>
        </w:tc>
        <w:tc>
          <w:tcPr>
            <w:tcW w:w="377" w:type="pct"/>
            <w:tcBorders>
              <w:top w:val="nil"/>
              <w:left w:val="nil"/>
              <w:bottom w:val="single" w:sz="4" w:space="0" w:color="auto"/>
              <w:right w:val="single" w:sz="4" w:space="0" w:color="auto"/>
            </w:tcBorders>
            <w:shd w:val="clear" w:color="auto" w:fill="auto"/>
            <w:noWrap/>
            <w:vAlign w:val="center"/>
            <w:hideMark/>
          </w:tcPr>
          <w:p w14:paraId="25894C4F" w14:textId="105E19F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24,300</w:t>
            </w:r>
          </w:p>
        </w:tc>
      </w:tr>
      <w:tr w:rsidR="00D276CC" w:rsidRPr="000218EC" w14:paraId="7186CAC9" w14:textId="77777777" w:rsidTr="004D0353">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253D329" w14:textId="76858FC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South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04D87E07" w14:textId="1E25104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13,125</w:t>
            </w:r>
          </w:p>
        </w:tc>
        <w:tc>
          <w:tcPr>
            <w:tcW w:w="356" w:type="pct"/>
            <w:tcBorders>
              <w:top w:val="nil"/>
              <w:left w:val="nil"/>
              <w:bottom w:val="single" w:sz="4" w:space="0" w:color="auto"/>
              <w:right w:val="single" w:sz="4" w:space="0" w:color="auto"/>
            </w:tcBorders>
            <w:shd w:val="clear" w:color="000000" w:fill="C6EFCE"/>
            <w:noWrap/>
            <w:vAlign w:val="center"/>
            <w:hideMark/>
          </w:tcPr>
          <w:p w14:paraId="00677384" w14:textId="7886C953"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60.8%</w:t>
            </w:r>
          </w:p>
        </w:tc>
        <w:tc>
          <w:tcPr>
            <w:tcW w:w="253" w:type="pct"/>
            <w:tcBorders>
              <w:top w:val="nil"/>
              <w:left w:val="nil"/>
              <w:bottom w:val="single" w:sz="4" w:space="0" w:color="auto"/>
              <w:right w:val="single" w:sz="4" w:space="0" w:color="auto"/>
            </w:tcBorders>
            <w:shd w:val="clear" w:color="000000" w:fill="FFFFFF"/>
            <w:noWrap/>
            <w:vAlign w:val="center"/>
            <w:hideMark/>
          </w:tcPr>
          <w:p w14:paraId="1BC73F6F" w14:textId="537649B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60.2%</w:t>
            </w:r>
          </w:p>
        </w:tc>
        <w:tc>
          <w:tcPr>
            <w:tcW w:w="254" w:type="pct"/>
            <w:tcBorders>
              <w:top w:val="nil"/>
              <w:left w:val="nil"/>
              <w:bottom w:val="single" w:sz="4" w:space="0" w:color="auto"/>
              <w:right w:val="single" w:sz="4" w:space="0" w:color="auto"/>
            </w:tcBorders>
            <w:shd w:val="clear" w:color="000000" w:fill="FFFFFF"/>
            <w:noWrap/>
            <w:vAlign w:val="center"/>
            <w:hideMark/>
          </w:tcPr>
          <w:p w14:paraId="45D94CCF" w14:textId="4FBBC90B"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61.5%</w:t>
            </w:r>
          </w:p>
        </w:tc>
        <w:tc>
          <w:tcPr>
            <w:tcW w:w="406" w:type="pct"/>
            <w:tcBorders>
              <w:top w:val="nil"/>
              <w:left w:val="nil"/>
              <w:bottom w:val="single" w:sz="4" w:space="0" w:color="auto"/>
              <w:right w:val="single" w:sz="4" w:space="0" w:color="auto"/>
            </w:tcBorders>
            <w:shd w:val="clear" w:color="auto" w:fill="auto"/>
            <w:noWrap/>
            <w:vAlign w:val="center"/>
            <w:hideMark/>
          </w:tcPr>
          <w:p w14:paraId="3C646E00" w14:textId="49DEE5E6"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8,739</w:t>
            </w:r>
          </w:p>
        </w:tc>
        <w:tc>
          <w:tcPr>
            <w:tcW w:w="407" w:type="pct"/>
            <w:tcBorders>
              <w:top w:val="nil"/>
              <w:left w:val="nil"/>
              <w:bottom w:val="single" w:sz="4" w:space="0" w:color="auto"/>
              <w:right w:val="single" w:sz="4" w:space="0" w:color="auto"/>
            </w:tcBorders>
            <w:shd w:val="clear" w:color="000000" w:fill="C6EFCE"/>
            <w:noWrap/>
            <w:vAlign w:val="center"/>
            <w:hideMark/>
          </w:tcPr>
          <w:p w14:paraId="73DCD6CE" w14:textId="6B87ACCF"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40.5%</w:t>
            </w:r>
          </w:p>
        </w:tc>
        <w:tc>
          <w:tcPr>
            <w:tcW w:w="254" w:type="pct"/>
            <w:tcBorders>
              <w:top w:val="nil"/>
              <w:left w:val="nil"/>
              <w:bottom w:val="single" w:sz="4" w:space="0" w:color="auto"/>
              <w:right w:val="single" w:sz="4" w:space="0" w:color="auto"/>
            </w:tcBorders>
            <w:shd w:val="clear" w:color="000000" w:fill="FFFFFF"/>
            <w:noWrap/>
            <w:vAlign w:val="center"/>
            <w:hideMark/>
          </w:tcPr>
          <w:p w14:paraId="7A2990BF" w14:textId="6C9F721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39.9%</w:t>
            </w:r>
          </w:p>
        </w:tc>
        <w:tc>
          <w:tcPr>
            <w:tcW w:w="255" w:type="pct"/>
            <w:tcBorders>
              <w:top w:val="nil"/>
              <w:left w:val="nil"/>
              <w:bottom w:val="single" w:sz="4" w:space="0" w:color="auto"/>
              <w:right w:val="single" w:sz="4" w:space="0" w:color="auto"/>
            </w:tcBorders>
            <w:shd w:val="clear" w:color="000000" w:fill="FFFFFF"/>
            <w:noWrap/>
            <w:vAlign w:val="center"/>
            <w:hideMark/>
          </w:tcPr>
          <w:p w14:paraId="27A2EF97" w14:textId="5C7C6546"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41.2%</w:t>
            </w:r>
          </w:p>
        </w:tc>
        <w:tc>
          <w:tcPr>
            <w:tcW w:w="559" w:type="pct"/>
            <w:tcBorders>
              <w:top w:val="nil"/>
              <w:left w:val="nil"/>
              <w:bottom w:val="single" w:sz="4" w:space="0" w:color="auto"/>
              <w:right w:val="single" w:sz="4" w:space="0" w:color="auto"/>
            </w:tcBorders>
            <w:shd w:val="clear" w:color="auto" w:fill="auto"/>
            <w:noWrap/>
            <w:vAlign w:val="center"/>
            <w:hideMark/>
          </w:tcPr>
          <w:p w14:paraId="30CE459A" w14:textId="3D32FD23"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3,192</w:t>
            </w:r>
          </w:p>
        </w:tc>
        <w:tc>
          <w:tcPr>
            <w:tcW w:w="508" w:type="pct"/>
            <w:tcBorders>
              <w:top w:val="nil"/>
              <w:left w:val="nil"/>
              <w:bottom w:val="single" w:sz="4" w:space="0" w:color="auto"/>
              <w:right w:val="single" w:sz="4" w:space="0" w:color="auto"/>
            </w:tcBorders>
            <w:shd w:val="clear" w:color="000000" w:fill="C6EFCE"/>
            <w:noWrap/>
            <w:vAlign w:val="center"/>
            <w:hideMark/>
          </w:tcPr>
          <w:p w14:paraId="7451054D" w14:textId="15D14DDB"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14.8%</w:t>
            </w:r>
          </w:p>
        </w:tc>
        <w:tc>
          <w:tcPr>
            <w:tcW w:w="305" w:type="pct"/>
            <w:tcBorders>
              <w:top w:val="nil"/>
              <w:left w:val="nil"/>
              <w:bottom w:val="single" w:sz="4" w:space="0" w:color="auto"/>
              <w:right w:val="single" w:sz="4" w:space="0" w:color="auto"/>
            </w:tcBorders>
            <w:shd w:val="clear" w:color="000000" w:fill="FFFFFF"/>
            <w:noWrap/>
            <w:vAlign w:val="center"/>
            <w:hideMark/>
          </w:tcPr>
          <w:p w14:paraId="63454B70" w14:textId="568C908D"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14.3%</w:t>
            </w:r>
          </w:p>
        </w:tc>
        <w:tc>
          <w:tcPr>
            <w:tcW w:w="255" w:type="pct"/>
            <w:tcBorders>
              <w:top w:val="nil"/>
              <w:left w:val="nil"/>
              <w:bottom w:val="single" w:sz="4" w:space="0" w:color="auto"/>
              <w:right w:val="single" w:sz="4" w:space="0" w:color="auto"/>
            </w:tcBorders>
            <w:shd w:val="clear" w:color="000000" w:fill="FFFFFF"/>
            <w:noWrap/>
            <w:vAlign w:val="center"/>
            <w:hideMark/>
          </w:tcPr>
          <w:p w14:paraId="746BFA40" w14:textId="302AAA63"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15.3%</w:t>
            </w:r>
          </w:p>
        </w:tc>
        <w:tc>
          <w:tcPr>
            <w:tcW w:w="377" w:type="pct"/>
            <w:tcBorders>
              <w:top w:val="nil"/>
              <w:left w:val="nil"/>
              <w:bottom w:val="single" w:sz="4" w:space="0" w:color="auto"/>
              <w:right w:val="single" w:sz="4" w:space="0" w:color="auto"/>
            </w:tcBorders>
            <w:shd w:val="clear" w:color="auto" w:fill="auto"/>
            <w:noWrap/>
            <w:vAlign w:val="center"/>
            <w:hideMark/>
          </w:tcPr>
          <w:p w14:paraId="6D6C5F09" w14:textId="3384080F"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21,574</w:t>
            </w:r>
          </w:p>
        </w:tc>
      </w:tr>
      <w:tr w:rsidR="00D276CC" w:rsidRPr="000218EC" w14:paraId="0E538695" w14:textId="77777777" w:rsidTr="004D0353">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B1E7E39" w14:textId="0E0531C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3BDD3EA1" w14:textId="3F47ECB3"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55,418</w:t>
            </w:r>
          </w:p>
        </w:tc>
        <w:tc>
          <w:tcPr>
            <w:tcW w:w="356" w:type="pct"/>
            <w:tcBorders>
              <w:top w:val="nil"/>
              <w:left w:val="nil"/>
              <w:bottom w:val="single" w:sz="4" w:space="0" w:color="auto"/>
              <w:right w:val="single" w:sz="4" w:space="0" w:color="auto"/>
            </w:tcBorders>
            <w:shd w:val="clear" w:color="000000" w:fill="C6EFCE"/>
            <w:noWrap/>
            <w:vAlign w:val="center"/>
            <w:hideMark/>
          </w:tcPr>
          <w:p w14:paraId="31B86BE0" w14:textId="3901DC40"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63.5%</w:t>
            </w:r>
          </w:p>
        </w:tc>
        <w:tc>
          <w:tcPr>
            <w:tcW w:w="253" w:type="pct"/>
            <w:tcBorders>
              <w:top w:val="nil"/>
              <w:left w:val="nil"/>
              <w:bottom w:val="single" w:sz="4" w:space="0" w:color="auto"/>
              <w:right w:val="single" w:sz="4" w:space="0" w:color="auto"/>
            </w:tcBorders>
            <w:shd w:val="clear" w:color="000000" w:fill="FFFFFF"/>
            <w:noWrap/>
            <w:vAlign w:val="center"/>
            <w:hideMark/>
          </w:tcPr>
          <w:p w14:paraId="0B0F2B7F" w14:textId="0E6BBB2F"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63.2%</w:t>
            </w:r>
          </w:p>
        </w:tc>
        <w:tc>
          <w:tcPr>
            <w:tcW w:w="254" w:type="pct"/>
            <w:tcBorders>
              <w:top w:val="nil"/>
              <w:left w:val="nil"/>
              <w:bottom w:val="single" w:sz="4" w:space="0" w:color="auto"/>
              <w:right w:val="single" w:sz="4" w:space="0" w:color="auto"/>
            </w:tcBorders>
            <w:shd w:val="clear" w:color="000000" w:fill="FFFFFF"/>
            <w:noWrap/>
            <w:vAlign w:val="center"/>
            <w:hideMark/>
          </w:tcPr>
          <w:p w14:paraId="600466AD" w14:textId="41184108"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63.8%</w:t>
            </w:r>
          </w:p>
        </w:tc>
        <w:tc>
          <w:tcPr>
            <w:tcW w:w="406" w:type="pct"/>
            <w:tcBorders>
              <w:top w:val="nil"/>
              <w:left w:val="nil"/>
              <w:bottom w:val="single" w:sz="4" w:space="0" w:color="auto"/>
              <w:right w:val="single" w:sz="4" w:space="0" w:color="auto"/>
            </w:tcBorders>
            <w:shd w:val="clear" w:color="auto" w:fill="auto"/>
            <w:noWrap/>
            <w:vAlign w:val="center"/>
            <w:hideMark/>
          </w:tcPr>
          <w:p w14:paraId="23E3D5E3" w14:textId="07E0186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37,907</w:t>
            </w:r>
          </w:p>
        </w:tc>
        <w:tc>
          <w:tcPr>
            <w:tcW w:w="407" w:type="pct"/>
            <w:tcBorders>
              <w:top w:val="nil"/>
              <w:left w:val="nil"/>
              <w:bottom w:val="single" w:sz="4" w:space="0" w:color="auto"/>
              <w:right w:val="single" w:sz="4" w:space="0" w:color="auto"/>
            </w:tcBorders>
            <w:shd w:val="clear" w:color="000000" w:fill="C6EFCE"/>
            <w:noWrap/>
            <w:vAlign w:val="center"/>
            <w:hideMark/>
          </w:tcPr>
          <w:p w14:paraId="7691338A" w14:textId="186C20AF"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43.4%</w:t>
            </w:r>
          </w:p>
        </w:tc>
        <w:tc>
          <w:tcPr>
            <w:tcW w:w="254" w:type="pct"/>
            <w:tcBorders>
              <w:top w:val="nil"/>
              <w:left w:val="nil"/>
              <w:bottom w:val="single" w:sz="4" w:space="0" w:color="auto"/>
              <w:right w:val="single" w:sz="4" w:space="0" w:color="auto"/>
            </w:tcBorders>
            <w:shd w:val="clear" w:color="000000" w:fill="FFFFFF"/>
            <w:noWrap/>
            <w:vAlign w:val="center"/>
            <w:hideMark/>
          </w:tcPr>
          <w:p w14:paraId="3B731950" w14:textId="2189AA8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43.1%</w:t>
            </w:r>
          </w:p>
        </w:tc>
        <w:tc>
          <w:tcPr>
            <w:tcW w:w="255" w:type="pct"/>
            <w:tcBorders>
              <w:top w:val="nil"/>
              <w:left w:val="nil"/>
              <w:bottom w:val="single" w:sz="4" w:space="0" w:color="auto"/>
              <w:right w:val="single" w:sz="4" w:space="0" w:color="auto"/>
            </w:tcBorders>
            <w:shd w:val="clear" w:color="000000" w:fill="FFFFFF"/>
            <w:noWrap/>
            <w:vAlign w:val="center"/>
            <w:hideMark/>
          </w:tcPr>
          <w:p w14:paraId="499EE65B" w14:textId="1784E276"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43.8%</w:t>
            </w:r>
          </w:p>
        </w:tc>
        <w:tc>
          <w:tcPr>
            <w:tcW w:w="559" w:type="pct"/>
            <w:tcBorders>
              <w:top w:val="nil"/>
              <w:left w:val="nil"/>
              <w:bottom w:val="single" w:sz="4" w:space="0" w:color="auto"/>
              <w:right w:val="single" w:sz="4" w:space="0" w:color="auto"/>
            </w:tcBorders>
            <w:shd w:val="clear" w:color="auto" w:fill="auto"/>
            <w:noWrap/>
            <w:vAlign w:val="center"/>
            <w:hideMark/>
          </w:tcPr>
          <w:p w14:paraId="6FF81828" w14:textId="29323E6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14,432</w:t>
            </w:r>
          </w:p>
        </w:tc>
        <w:tc>
          <w:tcPr>
            <w:tcW w:w="508" w:type="pct"/>
            <w:tcBorders>
              <w:top w:val="nil"/>
              <w:left w:val="nil"/>
              <w:bottom w:val="single" w:sz="4" w:space="0" w:color="auto"/>
              <w:right w:val="single" w:sz="4" w:space="0" w:color="auto"/>
            </w:tcBorders>
            <w:shd w:val="clear" w:color="000000" w:fill="C6EFCE"/>
            <w:noWrap/>
            <w:vAlign w:val="center"/>
            <w:hideMark/>
          </w:tcPr>
          <w:p w14:paraId="1BC3B457" w14:textId="38B9613F" w:rsidR="00D276CC" w:rsidRPr="00902125" w:rsidRDefault="00D276CC" w:rsidP="00D276CC">
            <w:pPr>
              <w:spacing w:after="0" w:line="240" w:lineRule="auto"/>
              <w:jc w:val="center"/>
              <w:rPr>
                <w:rFonts w:ascii="Calibri" w:eastAsia="Times New Roman" w:hAnsi="Calibri" w:cs="Times New Roman"/>
                <w:sz w:val="16"/>
                <w:szCs w:val="16"/>
                <w:lang w:eastAsia="en-GB"/>
              </w:rPr>
            </w:pPr>
            <w:r w:rsidRPr="00902125">
              <w:rPr>
                <w:rFonts w:ascii="Calibri" w:hAnsi="Calibri"/>
                <w:sz w:val="16"/>
                <w:szCs w:val="16"/>
              </w:rPr>
              <w:t>16.5%</w:t>
            </w:r>
          </w:p>
        </w:tc>
        <w:tc>
          <w:tcPr>
            <w:tcW w:w="305" w:type="pct"/>
            <w:tcBorders>
              <w:top w:val="nil"/>
              <w:left w:val="nil"/>
              <w:bottom w:val="single" w:sz="4" w:space="0" w:color="auto"/>
              <w:right w:val="single" w:sz="4" w:space="0" w:color="auto"/>
            </w:tcBorders>
            <w:shd w:val="clear" w:color="000000" w:fill="FFFFFF"/>
            <w:noWrap/>
            <w:vAlign w:val="center"/>
            <w:hideMark/>
          </w:tcPr>
          <w:p w14:paraId="3DEA202F" w14:textId="0542897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16.3%</w:t>
            </w:r>
          </w:p>
        </w:tc>
        <w:tc>
          <w:tcPr>
            <w:tcW w:w="255" w:type="pct"/>
            <w:tcBorders>
              <w:top w:val="nil"/>
              <w:left w:val="nil"/>
              <w:bottom w:val="single" w:sz="4" w:space="0" w:color="auto"/>
              <w:right w:val="single" w:sz="4" w:space="0" w:color="auto"/>
            </w:tcBorders>
            <w:shd w:val="clear" w:color="000000" w:fill="FFFFFF"/>
            <w:noWrap/>
            <w:vAlign w:val="center"/>
            <w:hideMark/>
          </w:tcPr>
          <w:p w14:paraId="59E175DA" w14:textId="4C433D8D" w:rsidR="00D276CC" w:rsidRPr="000218EC" w:rsidRDefault="00D276CC" w:rsidP="00D276CC">
            <w:pPr>
              <w:spacing w:after="0" w:line="240" w:lineRule="auto"/>
              <w:jc w:val="center"/>
              <w:rPr>
                <w:rFonts w:ascii="Calibri" w:eastAsia="Times New Roman" w:hAnsi="Calibri" w:cs="Times New Roman"/>
                <w:color w:val="006100"/>
                <w:sz w:val="16"/>
                <w:szCs w:val="16"/>
                <w:lang w:eastAsia="en-GB"/>
              </w:rPr>
            </w:pPr>
            <w:r>
              <w:rPr>
                <w:rFonts w:ascii="Calibri" w:hAnsi="Calibri"/>
                <w:sz w:val="16"/>
                <w:szCs w:val="16"/>
              </w:rPr>
              <w:t>16.8%</w:t>
            </w:r>
          </w:p>
        </w:tc>
        <w:tc>
          <w:tcPr>
            <w:tcW w:w="377" w:type="pct"/>
            <w:tcBorders>
              <w:top w:val="nil"/>
              <w:left w:val="nil"/>
              <w:bottom w:val="single" w:sz="4" w:space="0" w:color="auto"/>
              <w:right w:val="single" w:sz="4" w:space="0" w:color="auto"/>
            </w:tcBorders>
            <w:shd w:val="clear" w:color="auto" w:fill="auto"/>
            <w:noWrap/>
            <w:vAlign w:val="center"/>
            <w:hideMark/>
          </w:tcPr>
          <w:p w14:paraId="397310AD" w14:textId="09778BBF"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87,291</w:t>
            </w:r>
          </w:p>
        </w:tc>
      </w:tr>
      <w:tr w:rsidR="00D276CC" w:rsidRPr="000218EC" w14:paraId="25294C5D" w14:textId="77777777" w:rsidTr="004D0353">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355EAB6A" w14:textId="0202CF83"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0BE2DE92" w14:textId="59659201"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14,626</w:t>
            </w:r>
          </w:p>
        </w:tc>
        <w:tc>
          <w:tcPr>
            <w:tcW w:w="356" w:type="pct"/>
            <w:tcBorders>
              <w:top w:val="nil"/>
              <w:left w:val="nil"/>
              <w:bottom w:val="single" w:sz="4" w:space="0" w:color="auto"/>
              <w:right w:val="single" w:sz="4" w:space="0" w:color="auto"/>
            </w:tcBorders>
            <w:shd w:val="clear" w:color="000000" w:fill="C00000"/>
            <w:noWrap/>
            <w:vAlign w:val="center"/>
            <w:hideMark/>
          </w:tcPr>
          <w:p w14:paraId="19815172" w14:textId="7C48312A"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67.4%</w:t>
            </w:r>
          </w:p>
        </w:tc>
        <w:tc>
          <w:tcPr>
            <w:tcW w:w="253" w:type="pct"/>
            <w:tcBorders>
              <w:top w:val="nil"/>
              <w:left w:val="nil"/>
              <w:bottom w:val="single" w:sz="4" w:space="0" w:color="auto"/>
              <w:right w:val="single" w:sz="4" w:space="0" w:color="auto"/>
            </w:tcBorders>
            <w:shd w:val="clear" w:color="000000" w:fill="FFFFFF"/>
            <w:noWrap/>
            <w:vAlign w:val="center"/>
            <w:hideMark/>
          </w:tcPr>
          <w:p w14:paraId="111E440E" w14:textId="3FBF05CA"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66.7%</w:t>
            </w:r>
          </w:p>
        </w:tc>
        <w:tc>
          <w:tcPr>
            <w:tcW w:w="254" w:type="pct"/>
            <w:tcBorders>
              <w:top w:val="nil"/>
              <w:left w:val="nil"/>
              <w:bottom w:val="single" w:sz="4" w:space="0" w:color="auto"/>
              <w:right w:val="single" w:sz="4" w:space="0" w:color="auto"/>
            </w:tcBorders>
            <w:shd w:val="clear" w:color="000000" w:fill="FFFFFF"/>
            <w:noWrap/>
            <w:vAlign w:val="center"/>
            <w:hideMark/>
          </w:tcPr>
          <w:p w14:paraId="5125850F" w14:textId="2BA7332E"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68.0%</w:t>
            </w:r>
          </w:p>
        </w:tc>
        <w:tc>
          <w:tcPr>
            <w:tcW w:w="406" w:type="pct"/>
            <w:tcBorders>
              <w:top w:val="nil"/>
              <w:left w:val="nil"/>
              <w:bottom w:val="single" w:sz="4" w:space="0" w:color="auto"/>
              <w:right w:val="single" w:sz="4" w:space="0" w:color="auto"/>
            </w:tcBorders>
            <w:shd w:val="clear" w:color="auto" w:fill="auto"/>
            <w:noWrap/>
            <w:vAlign w:val="center"/>
            <w:hideMark/>
          </w:tcPr>
          <w:p w14:paraId="276E5E3A" w14:textId="1EEC77E3"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10,376</w:t>
            </w:r>
          </w:p>
        </w:tc>
        <w:tc>
          <w:tcPr>
            <w:tcW w:w="407" w:type="pct"/>
            <w:tcBorders>
              <w:top w:val="nil"/>
              <w:left w:val="nil"/>
              <w:bottom w:val="single" w:sz="4" w:space="0" w:color="auto"/>
              <w:right w:val="single" w:sz="4" w:space="0" w:color="auto"/>
            </w:tcBorders>
            <w:shd w:val="clear" w:color="000000" w:fill="C00000"/>
            <w:noWrap/>
            <w:vAlign w:val="center"/>
            <w:hideMark/>
          </w:tcPr>
          <w:p w14:paraId="50219F60" w14:textId="0FD4CDD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47.8%</w:t>
            </w:r>
          </w:p>
        </w:tc>
        <w:tc>
          <w:tcPr>
            <w:tcW w:w="254" w:type="pct"/>
            <w:tcBorders>
              <w:top w:val="nil"/>
              <w:left w:val="nil"/>
              <w:bottom w:val="single" w:sz="4" w:space="0" w:color="auto"/>
              <w:right w:val="single" w:sz="4" w:space="0" w:color="auto"/>
            </w:tcBorders>
            <w:shd w:val="clear" w:color="000000" w:fill="FFFFFF"/>
            <w:noWrap/>
            <w:vAlign w:val="center"/>
            <w:hideMark/>
          </w:tcPr>
          <w:p w14:paraId="34EC0A94" w14:textId="2A9D93E5"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47.1%</w:t>
            </w:r>
          </w:p>
        </w:tc>
        <w:tc>
          <w:tcPr>
            <w:tcW w:w="255" w:type="pct"/>
            <w:tcBorders>
              <w:top w:val="nil"/>
              <w:left w:val="nil"/>
              <w:bottom w:val="single" w:sz="4" w:space="0" w:color="auto"/>
              <w:right w:val="single" w:sz="4" w:space="0" w:color="auto"/>
            </w:tcBorders>
            <w:shd w:val="clear" w:color="000000" w:fill="FFFFFF"/>
            <w:noWrap/>
            <w:vAlign w:val="center"/>
            <w:hideMark/>
          </w:tcPr>
          <w:p w14:paraId="5E5EAE66" w14:textId="700C3A0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48.5%</w:t>
            </w:r>
          </w:p>
        </w:tc>
        <w:tc>
          <w:tcPr>
            <w:tcW w:w="559" w:type="pct"/>
            <w:tcBorders>
              <w:top w:val="nil"/>
              <w:left w:val="nil"/>
              <w:bottom w:val="single" w:sz="4" w:space="0" w:color="auto"/>
              <w:right w:val="single" w:sz="4" w:space="0" w:color="auto"/>
            </w:tcBorders>
            <w:shd w:val="clear" w:color="auto" w:fill="auto"/>
            <w:noWrap/>
            <w:vAlign w:val="center"/>
            <w:hideMark/>
          </w:tcPr>
          <w:p w14:paraId="715568B3" w14:textId="4BF5D171"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4,238</w:t>
            </w:r>
          </w:p>
        </w:tc>
        <w:tc>
          <w:tcPr>
            <w:tcW w:w="508" w:type="pct"/>
            <w:tcBorders>
              <w:top w:val="nil"/>
              <w:left w:val="nil"/>
              <w:bottom w:val="single" w:sz="4" w:space="0" w:color="auto"/>
              <w:right w:val="single" w:sz="4" w:space="0" w:color="auto"/>
            </w:tcBorders>
            <w:shd w:val="clear" w:color="000000" w:fill="C00000"/>
            <w:noWrap/>
            <w:vAlign w:val="center"/>
            <w:hideMark/>
          </w:tcPr>
          <w:p w14:paraId="749E9F93" w14:textId="718B4024"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FFFFFF"/>
                <w:sz w:val="16"/>
                <w:szCs w:val="16"/>
              </w:rPr>
              <w:t>19.5%</w:t>
            </w:r>
          </w:p>
        </w:tc>
        <w:tc>
          <w:tcPr>
            <w:tcW w:w="305" w:type="pct"/>
            <w:tcBorders>
              <w:top w:val="nil"/>
              <w:left w:val="nil"/>
              <w:bottom w:val="single" w:sz="4" w:space="0" w:color="auto"/>
              <w:right w:val="single" w:sz="4" w:space="0" w:color="auto"/>
            </w:tcBorders>
            <w:shd w:val="clear" w:color="000000" w:fill="FFFFFF"/>
            <w:noWrap/>
            <w:vAlign w:val="center"/>
            <w:hideMark/>
          </w:tcPr>
          <w:p w14:paraId="045CB0AF" w14:textId="5E120714" w:rsidR="00D276CC" w:rsidRPr="000218EC" w:rsidRDefault="00D276CC" w:rsidP="00D276CC">
            <w:pPr>
              <w:spacing w:after="0" w:line="240" w:lineRule="auto"/>
              <w:jc w:val="center"/>
              <w:rPr>
                <w:rFonts w:ascii="Calibri" w:eastAsia="Times New Roman" w:hAnsi="Calibri" w:cs="Times New Roman"/>
                <w:color w:val="FFFFFF"/>
                <w:sz w:val="16"/>
                <w:szCs w:val="16"/>
                <w:lang w:eastAsia="en-GB"/>
              </w:rPr>
            </w:pPr>
            <w:r>
              <w:rPr>
                <w:rFonts w:ascii="Calibri" w:hAnsi="Calibri"/>
                <w:sz w:val="16"/>
                <w:szCs w:val="16"/>
              </w:rPr>
              <w:t>19.0%</w:t>
            </w:r>
          </w:p>
        </w:tc>
        <w:tc>
          <w:tcPr>
            <w:tcW w:w="255" w:type="pct"/>
            <w:tcBorders>
              <w:top w:val="nil"/>
              <w:left w:val="nil"/>
              <w:bottom w:val="single" w:sz="4" w:space="0" w:color="auto"/>
              <w:right w:val="single" w:sz="4" w:space="0" w:color="auto"/>
            </w:tcBorders>
            <w:shd w:val="clear" w:color="000000" w:fill="FFFFFF"/>
            <w:noWrap/>
            <w:vAlign w:val="center"/>
            <w:hideMark/>
          </w:tcPr>
          <w:p w14:paraId="72F2DACD" w14:textId="32ED1CD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20.1%</w:t>
            </w:r>
          </w:p>
        </w:tc>
        <w:tc>
          <w:tcPr>
            <w:tcW w:w="377" w:type="pct"/>
            <w:tcBorders>
              <w:top w:val="nil"/>
              <w:left w:val="nil"/>
              <w:bottom w:val="single" w:sz="4" w:space="0" w:color="auto"/>
              <w:right w:val="single" w:sz="4" w:space="0" w:color="auto"/>
            </w:tcBorders>
            <w:shd w:val="clear" w:color="auto" w:fill="auto"/>
            <w:noWrap/>
            <w:vAlign w:val="center"/>
            <w:hideMark/>
          </w:tcPr>
          <w:p w14:paraId="69C0D146" w14:textId="2039AA8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21,711</w:t>
            </w:r>
          </w:p>
        </w:tc>
      </w:tr>
      <w:tr w:rsidR="00D276CC" w:rsidRPr="000218EC" w14:paraId="7F9563A0" w14:textId="77777777" w:rsidTr="004D0353">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3C634EC6" w14:textId="10252521"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Cambridgeshire &amp; 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48D1C43E" w14:textId="434CE73B"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70,044</w:t>
            </w:r>
          </w:p>
        </w:tc>
        <w:tc>
          <w:tcPr>
            <w:tcW w:w="356" w:type="pct"/>
            <w:tcBorders>
              <w:top w:val="nil"/>
              <w:left w:val="nil"/>
              <w:bottom w:val="single" w:sz="4" w:space="0" w:color="auto"/>
              <w:right w:val="single" w:sz="4" w:space="0" w:color="auto"/>
            </w:tcBorders>
            <w:shd w:val="clear" w:color="auto" w:fill="auto"/>
            <w:noWrap/>
            <w:vAlign w:val="center"/>
            <w:hideMark/>
          </w:tcPr>
          <w:p w14:paraId="32624ED9" w14:textId="20B80047"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64.3%</w:t>
            </w:r>
          </w:p>
        </w:tc>
        <w:tc>
          <w:tcPr>
            <w:tcW w:w="253" w:type="pct"/>
            <w:tcBorders>
              <w:top w:val="nil"/>
              <w:left w:val="nil"/>
              <w:bottom w:val="single" w:sz="4" w:space="0" w:color="auto"/>
              <w:right w:val="single" w:sz="4" w:space="0" w:color="auto"/>
            </w:tcBorders>
            <w:shd w:val="clear" w:color="000000" w:fill="FFFFFF"/>
            <w:noWrap/>
            <w:vAlign w:val="center"/>
            <w:hideMark/>
          </w:tcPr>
          <w:p w14:paraId="0077A9E3" w14:textId="739D309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64.0%</w:t>
            </w:r>
          </w:p>
        </w:tc>
        <w:tc>
          <w:tcPr>
            <w:tcW w:w="254" w:type="pct"/>
            <w:tcBorders>
              <w:top w:val="nil"/>
              <w:left w:val="nil"/>
              <w:bottom w:val="single" w:sz="4" w:space="0" w:color="auto"/>
              <w:right w:val="single" w:sz="4" w:space="0" w:color="auto"/>
            </w:tcBorders>
            <w:shd w:val="clear" w:color="000000" w:fill="FFFFFF"/>
            <w:noWrap/>
            <w:vAlign w:val="center"/>
            <w:hideMark/>
          </w:tcPr>
          <w:p w14:paraId="09BD0EC8" w14:textId="6A053608"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64.5%</w:t>
            </w:r>
          </w:p>
        </w:tc>
        <w:tc>
          <w:tcPr>
            <w:tcW w:w="406" w:type="pct"/>
            <w:tcBorders>
              <w:top w:val="nil"/>
              <w:left w:val="nil"/>
              <w:bottom w:val="single" w:sz="4" w:space="0" w:color="auto"/>
              <w:right w:val="single" w:sz="4" w:space="0" w:color="auto"/>
            </w:tcBorders>
            <w:shd w:val="clear" w:color="auto" w:fill="auto"/>
            <w:noWrap/>
            <w:vAlign w:val="center"/>
            <w:hideMark/>
          </w:tcPr>
          <w:p w14:paraId="34ECD3AB" w14:textId="675463CC"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48,283</w:t>
            </w:r>
          </w:p>
        </w:tc>
        <w:tc>
          <w:tcPr>
            <w:tcW w:w="407" w:type="pct"/>
            <w:tcBorders>
              <w:top w:val="nil"/>
              <w:left w:val="nil"/>
              <w:bottom w:val="single" w:sz="4" w:space="0" w:color="auto"/>
              <w:right w:val="single" w:sz="4" w:space="0" w:color="auto"/>
            </w:tcBorders>
            <w:shd w:val="clear" w:color="auto" w:fill="auto"/>
            <w:noWrap/>
            <w:vAlign w:val="center"/>
            <w:hideMark/>
          </w:tcPr>
          <w:p w14:paraId="7C811142" w14:textId="38FDC14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44.3%</w:t>
            </w:r>
          </w:p>
        </w:tc>
        <w:tc>
          <w:tcPr>
            <w:tcW w:w="254" w:type="pct"/>
            <w:tcBorders>
              <w:top w:val="nil"/>
              <w:left w:val="nil"/>
              <w:bottom w:val="single" w:sz="4" w:space="0" w:color="auto"/>
              <w:right w:val="single" w:sz="4" w:space="0" w:color="auto"/>
            </w:tcBorders>
            <w:shd w:val="clear" w:color="000000" w:fill="FFFFFF"/>
            <w:noWrap/>
            <w:vAlign w:val="center"/>
            <w:hideMark/>
          </w:tcPr>
          <w:p w14:paraId="7E801A21" w14:textId="671122C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44.0%</w:t>
            </w:r>
          </w:p>
        </w:tc>
        <w:tc>
          <w:tcPr>
            <w:tcW w:w="255" w:type="pct"/>
            <w:tcBorders>
              <w:top w:val="nil"/>
              <w:left w:val="nil"/>
              <w:bottom w:val="single" w:sz="4" w:space="0" w:color="auto"/>
              <w:right w:val="single" w:sz="4" w:space="0" w:color="auto"/>
            </w:tcBorders>
            <w:shd w:val="clear" w:color="000000" w:fill="FFFFFF"/>
            <w:noWrap/>
            <w:vAlign w:val="center"/>
            <w:hideMark/>
          </w:tcPr>
          <w:p w14:paraId="1377640B" w14:textId="5096D500"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44.6%</w:t>
            </w:r>
          </w:p>
        </w:tc>
        <w:tc>
          <w:tcPr>
            <w:tcW w:w="559" w:type="pct"/>
            <w:tcBorders>
              <w:top w:val="nil"/>
              <w:left w:val="nil"/>
              <w:bottom w:val="single" w:sz="4" w:space="0" w:color="auto"/>
              <w:right w:val="single" w:sz="4" w:space="0" w:color="auto"/>
            </w:tcBorders>
            <w:shd w:val="clear" w:color="auto" w:fill="auto"/>
            <w:noWrap/>
            <w:vAlign w:val="center"/>
            <w:hideMark/>
          </w:tcPr>
          <w:p w14:paraId="6645BDCE" w14:textId="63B65C09"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18,669</w:t>
            </w:r>
          </w:p>
        </w:tc>
        <w:tc>
          <w:tcPr>
            <w:tcW w:w="508" w:type="pct"/>
            <w:tcBorders>
              <w:top w:val="nil"/>
              <w:left w:val="nil"/>
              <w:bottom w:val="single" w:sz="4" w:space="0" w:color="auto"/>
              <w:right w:val="single" w:sz="4" w:space="0" w:color="auto"/>
            </w:tcBorders>
            <w:shd w:val="clear" w:color="auto" w:fill="auto"/>
            <w:noWrap/>
            <w:vAlign w:val="center"/>
            <w:hideMark/>
          </w:tcPr>
          <w:p w14:paraId="1C8F7070" w14:textId="1C10B965"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17.1%</w:t>
            </w:r>
          </w:p>
        </w:tc>
        <w:tc>
          <w:tcPr>
            <w:tcW w:w="305" w:type="pct"/>
            <w:tcBorders>
              <w:top w:val="nil"/>
              <w:left w:val="nil"/>
              <w:bottom w:val="single" w:sz="4" w:space="0" w:color="auto"/>
              <w:right w:val="single" w:sz="4" w:space="0" w:color="auto"/>
            </w:tcBorders>
            <w:shd w:val="clear" w:color="000000" w:fill="FFFFFF"/>
            <w:noWrap/>
            <w:vAlign w:val="center"/>
            <w:hideMark/>
          </w:tcPr>
          <w:p w14:paraId="45D9420B" w14:textId="035BCC3D"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16.9%</w:t>
            </w:r>
          </w:p>
        </w:tc>
        <w:tc>
          <w:tcPr>
            <w:tcW w:w="255" w:type="pct"/>
            <w:tcBorders>
              <w:top w:val="nil"/>
              <w:left w:val="nil"/>
              <w:bottom w:val="single" w:sz="4" w:space="0" w:color="auto"/>
              <w:right w:val="single" w:sz="4" w:space="0" w:color="auto"/>
            </w:tcBorders>
            <w:shd w:val="clear" w:color="000000" w:fill="FFFFFF"/>
            <w:noWrap/>
            <w:vAlign w:val="center"/>
            <w:hideMark/>
          </w:tcPr>
          <w:p w14:paraId="3AC7732B" w14:textId="4D2C0032"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sz w:val="16"/>
                <w:szCs w:val="16"/>
              </w:rPr>
              <w:t>17.4%</w:t>
            </w:r>
          </w:p>
        </w:tc>
        <w:tc>
          <w:tcPr>
            <w:tcW w:w="377" w:type="pct"/>
            <w:tcBorders>
              <w:top w:val="nil"/>
              <w:left w:val="nil"/>
              <w:bottom w:val="single" w:sz="4" w:space="0" w:color="auto"/>
              <w:right w:val="single" w:sz="4" w:space="0" w:color="auto"/>
            </w:tcBorders>
            <w:shd w:val="clear" w:color="auto" w:fill="auto"/>
            <w:noWrap/>
            <w:vAlign w:val="center"/>
            <w:hideMark/>
          </w:tcPr>
          <w:p w14:paraId="109A03ED" w14:textId="0B93DE73" w:rsidR="00D276CC" w:rsidRPr="000218EC" w:rsidRDefault="00D276CC" w:rsidP="00D276CC">
            <w:pPr>
              <w:spacing w:after="0" w:line="240" w:lineRule="auto"/>
              <w:jc w:val="center"/>
              <w:rPr>
                <w:rFonts w:ascii="Calibri" w:eastAsia="Times New Roman" w:hAnsi="Calibri" w:cs="Times New Roman"/>
                <w:color w:val="000000"/>
                <w:sz w:val="16"/>
                <w:szCs w:val="16"/>
                <w:lang w:eastAsia="en-GB"/>
              </w:rPr>
            </w:pPr>
            <w:r>
              <w:rPr>
                <w:rFonts w:ascii="Calibri" w:hAnsi="Calibri"/>
                <w:color w:val="000000"/>
                <w:sz w:val="16"/>
                <w:szCs w:val="16"/>
              </w:rPr>
              <w:t>109,002</w:t>
            </w:r>
          </w:p>
        </w:tc>
      </w:tr>
    </w:tbl>
    <w:p w14:paraId="211BEABC" w14:textId="77777777" w:rsidR="00F20EE6" w:rsidRPr="000218EC" w:rsidRDefault="00F20EE6" w:rsidP="00F20EE6">
      <w:pPr>
        <w:pStyle w:val="ListParagraph"/>
        <w:ind w:left="0"/>
        <w:rPr>
          <w:b/>
          <w:sz w:val="16"/>
          <w:szCs w:val="16"/>
        </w:rPr>
      </w:pPr>
      <w:r w:rsidRPr="000218EC">
        <w:rPr>
          <w:b/>
          <w:sz w:val="16"/>
          <w:szCs w:val="16"/>
        </w:rPr>
        <w:t>Source: South West Local Knowledge and Intelligence Service/Public Health England</w:t>
      </w:r>
    </w:p>
    <w:p w14:paraId="470900A5" w14:textId="77777777" w:rsidR="00F20EE6" w:rsidRPr="000218EC" w:rsidRDefault="00F20EE6" w:rsidP="00F20EE6">
      <w:pPr>
        <w:pStyle w:val="ListParagraph"/>
        <w:ind w:left="0"/>
      </w:pPr>
    </w:p>
    <w:tbl>
      <w:tblPr>
        <w:tblW w:w="3256" w:type="dxa"/>
        <w:tblLook w:val="04A0" w:firstRow="1" w:lastRow="0" w:firstColumn="1" w:lastColumn="0" w:noHBand="0" w:noVBand="1"/>
      </w:tblPr>
      <w:tblGrid>
        <w:gridCol w:w="3256"/>
      </w:tblGrid>
      <w:tr w:rsidR="00F20EE6" w:rsidRPr="000218EC" w14:paraId="74896A49" w14:textId="77777777" w:rsidTr="00841B74">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F6A8552" w14:textId="77777777" w:rsidR="00F20EE6" w:rsidRPr="000218EC" w:rsidRDefault="00F20EE6" w:rsidP="00841B74">
            <w:pPr>
              <w:spacing w:after="0" w:line="240" w:lineRule="auto"/>
              <w:jc w:val="center"/>
              <w:rPr>
                <w:rFonts w:ascii="Calibri" w:eastAsia="Times New Roman" w:hAnsi="Calibri" w:cs="Times New Roman"/>
                <w:b/>
                <w:bCs/>
                <w:color w:val="000000"/>
                <w:sz w:val="16"/>
                <w:szCs w:val="16"/>
                <w:lang w:eastAsia="en-GB"/>
              </w:rPr>
            </w:pPr>
            <w:r w:rsidRPr="000218EC">
              <w:rPr>
                <w:rFonts w:ascii="Calibri" w:eastAsia="Times New Roman" w:hAnsi="Calibri" w:cs="Times New Roman"/>
                <w:b/>
                <w:bCs/>
                <w:color w:val="000000"/>
                <w:sz w:val="16"/>
                <w:szCs w:val="16"/>
                <w:lang w:eastAsia="en-GB"/>
              </w:rPr>
              <w:t>Key</w:t>
            </w:r>
          </w:p>
        </w:tc>
      </w:tr>
      <w:tr w:rsidR="00F20EE6" w:rsidRPr="000218EC" w14:paraId="0805E760" w14:textId="77777777" w:rsidTr="00841B74">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56BF6802" w14:textId="77777777" w:rsidR="00F20EE6" w:rsidRPr="000218EC" w:rsidRDefault="00F20EE6" w:rsidP="00841B74">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F20EE6" w:rsidRPr="000218EC" w14:paraId="7C653437" w14:textId="77777777" w:rsidTr="00841B74">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58A0EC3" w14:textId="77777777" w:rsidR="00F20EE6" w:rsidRPr="000218EC" w:rsidRDefault="00F20EE6" w:rsidP="00841B74">
            <w:pPr>
              <w:spacing w:after="0" w:line="240" w:lineRule="auto"/>
              <w:jc w:val="center"/>
              <w:rPr>
                <w:rFonts w:ascii="Calibri" w:eastAsia="Times New Roman" w:hAnsi="Calibri" w:cs="Times New Roman"/>
                <w:color w:val="000000"/>
                <w:sz w:val="16"/>
                <w:szCs w:val="16"/>
                <w:lang w:eastAsia="en-GB"/>
              </w:rPr>
            </w:pPr>
            <w:r w:rsidRPr="000218EC">
              <w:rPr>
                <w:rFonts w:ascii="Calibri" w:eastAsia="Times New Roman" w:hAnsi="Calibri" w:cs="Times New Roman"/>
                <w:color w:val="000000"/>
                <w:sz w:val="16"/>
                <w:szCs w:val="16"/>
                <w:lang w:eastAsia="en-GB"/>
              </w:rPr>
              <w:t>Statistically similar prevalence to Cambridgeshire &amp; Peterborough</w:t>
            </w:r>
          </w:p>
        </w:tc>
      </w:tr>
      <w:tr w:rsidR="00F20EE6" w:rsidRPr="000218EC" w14:paraId="4677A6A7" w14:textId="77777777" w:rsidTr="00841B74">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519118F7" w14:textId="77777777" w:rsidR="00F20EE6" w:rsidRPr="000218EC" w:rsidRDefault="00F20EE6" w:rsidP="00841B74">
            <w:pPr>
              <w:spacing w:after="0" w:line="240" w:lineRule="auto"/>
              <w:jc w:val="center"/>
              <w:rPr>
                <w:rFonts w:ascii="Calibri" w:eastAsia="Times New Roman" w:hAnsi="Calibri" w:cs="Times New Roman"/>
                <w:color w:val="FFFFFF"/>
                <w:sz w:val="16"/>
                <w:szCs w:val="16"/>
                <w:lang w:eastAsia="en-GB"/>
              </w:rPr>
            </w:pPr>
            <w:r w:rsidRPr="000218EC">
              <w:rPr>
                <w:rFonts w:ascii="Calibri" w:eastAsia="Times New Roman" w:hAnsi="Calibri" w:cs="Times New Roman"/>
                <w:color w:val="FFFFFF"/>
                <w:sz w:val="16"/>
                <w:szCs w:val="16"/>
                <w:lang w:eastAsia="en-GB"/>
              </w:rPr>
              <w:t>Statistically significantly higher prevalence than Cambridgeshire &amp; Peterborough</w:t>
            </w:r>
          </w:p>
        </w:tc>
      </w:tr>
    </w:tbl>
    <w:p w14:paraId="77413639" w14:textId="77777777" w:rsidR="00F20EE6" w:rsidRPr="000218EC" w:rsidRDefault="00F20EE6" w:rsidP="00F20EE6"/>
    <w:p w14:paraId="1BCA1595" w14:textId="4B26F8B3" w:rsidR="00F20EE6" w:rsidRPr="000218EC" w:rsidRDefault="00DC7E4C">
      <w:r w:rsidRPr="000218EC">
        <w:t>Multi-morbidity and physical</w:t>
      </w:r>
      <w:r w:rsidR="00D276CC">
        <w:t xml:space="preserve"> and </w:t>
      </w:r>
      <w:r w:rsidRPr="000218EC">
        <w:t>mental health comorbidity prevalence within the 65-84 age group is similar to that observed in the 45-64 age group, with East Cambridgeshire, Huntingdonshire, South Cambridgeshire and Cambridgeshire having statistically significantly low prevalence compared to the Cambridgeshire &amp; Peterbor</w:t>
      </w:r>
      <w:r w:rsidR="00D276CC">
        <w:t xml:space="preserve">ough average whereas </w:t>
      </w:r>
      <w:r w:rsidRPr="000218EC">
        <w:t>Fenland and Peterborough have statistically significantly high prevalence.</w:t>
      </w:r>
      <w:r w:rsidR="00D276CC">
        <w:t xml:space="preserve"> Cambridge has statistically significantly high prevalence for two or more and three or more multi-morbidities within this age group.</w:t>
      </w:r>
    </w:p>
    <w:p w14:paraId="32AAA5C2" w14:textId="77777777" w:rsidR="005D59C9" w:rsidRPr="00AA2081" w:rsidRDefault="005D59C9">
      <w:pPr>
        <w:rPr>
          <w:highlight w:val="yellow"/>
        </w:rPr>
      </w:pPr>
    </w:p>
    <w:p w14:paraId="107EA5BB" w14:textId="372A3334" w:rsidR="005D59C9" w:rsidRPr="000218EC" w:rsidRDefault="005D59C9" w:rsidP="005D59C9">
      <w:pPr>
        <w:pStyle w:val="ListParagraph"/>
        <w:ind w:left="0"/>
      </w:pPr>
      <w:r w:rsidRPr="000218EC">
        <w:rPr>
          <w:b/>
        </w:rPr>
        <w:t>Table 1</w:t>
      </w:r>
      <w:r w:rsidR="002C755F" w:rsidRPr="000218EC">
        <w:rPr>
          <w:b/>
        </w:rPr>
        <w:t>4</w:t>
      </w:r>
      <w:r w:rsidRPr="000218EC">
        <w:rPr>
          <w:b/>
        </w:rPr>
        <w:t>: Multi-morbidity indicators, 85+ age group, Cambridgeshire Districts, Cambridgeshire, Peterborough and Cambridgeshire and Peterborough</w:t>
      </w:r>
      <w:r w:rsidR="008044A8">
        <w:rPr>
          <w:b/>
        </w:rPr>
        <w:t>, 2011</w:t>
      </w:r>
    </w:p>
    <w:p w14:paraId="65A8B6EC" w14:textId="77777777" w:rsidR="00520E7C" w:rsidRDefault="00520E7C" w:rsidP="005D59C9">
      <w:pPr>
        <w:pStyle w:val="ListParagraph"/>
        <w:ind w:left="0"/>
        <w:rPr>
          <w:b/>
          <w:sz w:val="16"/>
          <w:szCs w:val="16"/>
        </w:rPr>
      </w:pPr>
    </w:p>
    <w:p w14:paraId="147E5A39" w14:textId="77777777" w:rsidR="00520E7C" w:rsidRDefault="00520E7C" w:rsidP="005D59C9">
      <w:pPr>
        <w:pStyle w:val="ListParagraph"/>
        <w:ind w:left="0"/>
        <w:rPr>
          <w:b/>
          <w:sz w:val="16"/>
          <w:szCs w:val="16"/>
        </w:rPr>
      </w:pPr>
    </w:p>
    <w:tbl>
      <w:tblPr>
        <w:tblW w:w="5000" w:type="pct"/>
        <w:tblLayout w:type="fixed"/>
        <w:tblLook w:val="04A0" w:firstRow="1" w:lastRow="0" w:firstColumn="1" w:lastColumn="0" w:noHBand="0" w:noVBand="1"/>
      </w:tblPr>
      <w:tblGrid>
        <w:gridCol w:w="1415"/>
        <w:gridCol w:w="849"/>
        <w:gridCol w:w="993"/>
        <w:gridCol w:w="706"/>
        <w:gridCol w:w="709"/>
        <w:gridCol w:w="1133"/>
        <w:gridCol w:w="1135"/>
        <w:gridCol w:w="709"/>
        <w:gridCol w:w="709"/>
        <w:gridCol w:w="1559"/>
        <w:gridCol w:w="1417"/>
        <w:gridCol w:w="851"/>
        <w:gridCol w:w="711"/>
        <w:gridCol w:w="1052"/>
      </w:tblGrid>
      <w:tr w:rsidR="00520E7C" w:rsidRPr="00520E7C" w14:paraId="55114747" w14:textId="77777777" w:rsidTr="00520E7C">
        <w:trPr>
          <w:trHeight w:val="225"/>
        </w:trPr>
        <w:tc>
          <w:tcPr>
            <w:tcW w:w="5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E57F20E"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Area</w:t>
            </w:r>
          </w:p>
        </w:tc>
        <w:tc>
          <w:tcPr>
            <w:tcW w:w="30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EEDE984"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Number of people with 2+ MM</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8242C0B"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Prevalence - people with 2+ MM, All Ages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EBA7997"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Lower CI</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2D7564C"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Upper CI</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A165D2E"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Number of people with 3+ MM</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70170B3"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Prevalence - people with 3+ MM, All Ages</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D4D4556"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Lower CI</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869EAED"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Upper CI</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2667B83"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Number with physical &amp; mental health comorbidity</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09D1C59"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Prevalence with physical &amp; mental health comorbidity</w:t>
            </w:r>
          </w:p>
        </w:tc>
        <w:tc>
          <w:tcPr>
            <w:tcW w:w="30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65527F3"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Lower CI</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BEA4FCD"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Upper CI</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7042521" w14:textId="77777777" w:rsidR="00520E7C" w:rsidRPr="00520E7C" w:rsidRDefault="00520E7C" w:rsidP="00520E7C">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Total Population</w:t>
            </w:r>
          </w:p>
        </w:tc>
      </w:tr>
      <w:tr w:rsidR="00520E7C" w:rsidRPr="00520E7C" w14:paraId="533FEA1E" w14:textId="77777777" w:rsidTr="00520E7C">
        <w:trPr>
          <w:trHeight w:val="408"/>
        </w:trPr>
        <w:tc>
          <w:tcPr>
            <w:tcW w:w="507" w:type="pct"/>
            <w:vMerge/>
            <w:tcBorders>
              <w:top w:val="single" w:sz="4" w:space="0" w:color="auto"/>
              <w:left w:val="single" w:sz="4" w:space="0" w:color="auto"/>
              <w:bottom w:val="single" w:sz="4" w:space="0" w:color="auto"/>
              <w:right w:val="single" w:sz="4" w:space="0" w:color="auto"/>
            </w:tcBorders>
            <w:vAlign w:val="center"/>
            <w:hideMark/>
          </w:tcPr>
          <w:p w14:paraId="12E860B0"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7D1F702"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4CFDF4F9"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45ABC801"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A249624"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18A0E3BC"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6F4D520D"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451A3C1"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B03CD4C"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6BE7C090"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34D339FE"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26648B7C"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7A47CF16"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FE0844A" w14:textId="77777777" w:rsidR="00520E7C" w:rsidRPr="00520E7C" w:rsidRDefault="00520E7C" w:rsidP="00520E7C">
            <w:pPr>
              <w:spacing w:after="0" w:line="240" w:lineRule="auto"/>
              <w:rPr>
                <w:rFonts w:ascii="Calibri" w:eastAsia="Times New Roman" w:hAnsi="Calibri" w:cs="Times New Roman"/>
                <w:b/>
                <w:bCs/>
                <w:color w:val="000000"/>
                <w:sz w:val="16"/>
                <w:szCs w:val="16"/>
                <w:lang w:eastAsia="en-GB"/>
              </w:rPr>
            </w:pPr>
          </w:p>
        </w:tc>
      </w:tr>
      <w:tr w:rsidR="00520E7C" w:rsidRPr="00520E7C" w14:paraId="7FC53EAD" w14:textId="77777777" w:rsidTr="00520E7C">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605559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Cambridge</w:t>
            </w:r>
          </w:p>
        </w:tc>
        <w:tc>
          <w:tcPr>
            <w:tcW w:w="304" w:type="pct"/>
            <w:tcBorders>
              <w:top w:val="nil"/>
              <w:left w:val="nil"/>
              <w:bottom w:val="single" w:sz="4" w:space="0" w:color="auto"/>
              <w:right w:val="single" w:sz="4" w:space="0" w:color="auto"/>
            </w:tcBorders>
            <w:shd w:val="clear" w:color="auto" w:fill="auto"/>
            <w:noWrap/>
            <w:vAlign w:val="center"/>
            <w:hideMark/>
          </w:tcPr>
          <w:p w14:paraId="25B07F42"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2,236</w:t>
            </w:r>
          </w:p>
        </w:tc>
        <w:tc>
          <w:tcPr>
            <w:tcW w:w="356" w:type="pct"/>
            <w:tcBorders>
              <w:top w:val="nil"/>
              <w:left w:val="nil"/>
              <w:bottom w:val="single" w:sz="4" w:space="0" w:color="auto"/>
              <w:right w:val="single" w:sz="4" w:space="0" w:color="auto"/>
            </w:tcBorders>
            <w:shd w:val="clear" w:color="auto" w:fill="auto"/>
            <w:noWrap/>
            <w:vAlign w:val="center"/>
            <w:hideMark/>
          </w:tcPr>
          <w:p w14:paraId="7F0EC9C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81.7%</w:t>
            </w:r>
          </w:p>
        </w:tc>
        <w:tc>
          <w:tcPr>
            <w:tcW w:w="253" w:type="pct"/>
            <w:tcBorders>
              <w:top w:val="nil"/>
              <w:left w:val="nil"/>
              <w:bottom w:val="single" w:sz="4" w:space="0" w:color="auto"/>
              <w:right w:val="single" w:sz="4" w:space="0" w:color="auto"/>
            </w:tcBorders>
            <w:shd w:val="clear" w:color="auto" w:fill="auto"/>
            <w:noWrap/>
            <w:vAlign w:val="center"/>
            <w:hideMark/>
          </w:tcPr>
          <w:p w14:paraId="75610B4C"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80.2%</w:t>
            </w:r>
          </w:p>
        </w:tc>
        <w:tc>
          <w:tcPr>
            <w:tcW w:w="254" w:type="pct"/>
            <w:tcBorders>
              <w:top w:val="nil"/>
              <w:left w:val="nil"/>
              <w:bottom w:val="single" w:sz="4" w:space="0" w:color="auto"/>
              <w:right w:val="single" w:sz="4" w:space="0" w:color="auto"/>
            </w:tcBorders>
            <w:shd w:val="clear" w:color="auto" w:fill="auto"/>
            <w:noWrap/>
            <w:vAlign w:val="center"/>
            <w:hideMark/>
          </w:tcPr>
          <w:p w14:paraId="26FB619D"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83.1%</w:t>
            </w:r>
          </w:p>
        </w:tc>
        <w:tc>
          <w:tcPr>
            <w:tcW w:w="406" w:type="pct"/>
            <w:tcBorders>
              <w:top w:val="nil"/>
              <w:left w:val="nil"/>
              <w:bottom w:val="single" w:sz="4" w:space="0" w:color="auto"/>
              <w:right w:val="single" w:sz="4" w:space="0" w:color="auto"/>
            </w:tcBorders>
            <w:shd w:val="clear" w:color="auto" w:fill="auto"/>
            <w:noWrap/>
            <w:vAlign w:val="center"/>
            <w:hideMark/>
          </w:tcPr>
          <w:p w14:paraId="14DC9962"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1,778</w:t>
            </w:r>
          </w:p>
        </w:tc>
        <w:tc>
          <w:tcPr>
            <w:tcW w:w="407" w:type="pct"/>
            <w:tcBorders>
              <w:top w:val="nil"/>
              <w:left w:val="nil"/>
              <w:bottom w:val="single" w:sz="4" w:space="0" w:color="auto"/>
              <w:right w:val="single" w:sz="4" w:space="0" w:color="auto"/>
            </w:tcBorders>
            <w:shd w:val="clear" w:color="auto" w:fill="auto"/>
            <w:noWrap/>
            <w:vAlign w:val="center"/>
            <w:hideMark/>
          </w:tcPr>
          <w:p w14:paraId="6DF4F3C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65.0%</w:t>
            </w:r>
          </w:p>
        </w:tc>
        <w:tc>
          <w:tcPr>
            <w:tcW w:w="254" w:type="pct"/>
            <w:tcBorders>
              <w:top w:val="nil"/>
              <w:left w:val="nil"/>
              <w:bottom w:val="single" w:sz="4" w:space="0" w:color="auto"/>
              <w:right w:val="single" w:sz="4" w:space="0" w:color="auto"/>
            </w:tcBorders>
            <w:shd w:val="clear" w:color="auto" w:fill="auto"/>
            <w:noWrap/>
            <w:vAlign w:val="center"/>
            <w:hideMark/>
          </w:tcPr>
          <w:p w14:paraId="693A104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63.2%</w:t>
            </w:r>
          </w:p>
        </w:tc>
        <w:tc>
          <w:tcPr>
            <w:tcW w:w="254" w:type="pct"/>
            <w:tcBorders>
              <w:top w:val="nil"/>
              <w:left w:val="nil"/>
              <w:bottom w:val="single" w:sz="4" w:space="0" w:color="auto"/>
              <w:right w:val="single" w:sz="4" w:space="0" w:color="auto"/>
            </w:tcBorders>
            <w:shd w:val="clear" w:color="auto" w:fill="auto"/>
            <w:noWrap/>
            <w:vAlign w:val="center"/>
            <w:hideMark/>
          </w:tcPr>
          <w:p w14:paraId="739084E2"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66.7%</w:t>
            </w:r>
          </w:p>
        </w:tc>
        <w:tc>
          <w:tcPr>
            <w:tcW w:w="559" w:type="pct"/>
            <w:tcBorders>
              <w:top w:val="nil"/>
              <w:left w:val="nil"/>
              <w:bottom w:val="single" w:sz="4" w:space="0" w:color="auto"/>
              <w:right w:val="single" w:sz="4" w:space="0" w:color="auto"/>
            </w:tcBorders>
            <w:shd w:val="clear" w:color="auto" w:fill="auto"/>
            <w:noWrap/>
            <w:vAlign w:val="center"/>
            <w:hideMark/>
          </w:tcPr>
          <w:p w14:paraId="0A46B84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844</w:t>
            </w:r>
          </w:p>
        </w:tc>
        <w:tc>
          <w:tcPr>
            <w:tcW w:w="508" w:type="pct"/>
            <w:tcBorders>
              <w:top w:val="nil"/>
              <w:left w:val="nil"/>
              <w:bottom w:val="single" w:sz="4" w:space="0" w:color="auto"/>
              <w:right w:val="single" w:sz="4" w:space="0" w:color="auto"/>
            </w:tcBorders>
            <w:shd w:val="clear" w:color="auto" w:fill="auto"/>
            <w:noWrap/>
            <w:vAlign w:val="center"/>
            <w:hideMark/>
          </w:tcPr>
          <w:p w14:paraId="561958E2"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30.9%</w:t>
            </w:r>
          </w:p>
        </w:tc>
        <w:tc>
          <w:tcPr>
            <w:tcW w:w="305" w:type="pct"/>
            <w:tcBorders>
              <w:top w:val="nil"/>
              <w:left w:val="nil"/>
              <w:bottom w:val="single" w:sz="4" w:space="0" w:color="auto"/>
              <w:right w:val="single" w:sz="4" w:space="0" w:color="auto"/>
            </w:tcBorders>
            <w:shd w:val="clear" w:color="auto" w:fill="auto"/>
            <w:noWrap/>
            <w:vAlign w:val="center"/>
            <w:hideMark/>
          </w:tcPr>
          <w:p w14:paraId="2573BA0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29.1%</w:t>
            </w:r>
          </w:p>
        </w:tc>
        <w:tc>
          <w:tcPr>
            <w:tcW w:w="255" w:type="pct"/>
            <w:tcBorders>
              <w:top w:val="nil"/>
              <w:left w:val="nil"/>
              <w:bottom w:val="single" w:sz="4" w:space="0" w:color="auto"/>
              <w:right w:val="single" w:sz="4" w:space="0" w:color="auto"/>
            </w:tcBorders>
            <w:shd w:val="clear" w:color="auto" w:fill="auto"/>
            <w:noWrap/>
            <w:vAlign w:val="center"/>
            <w:hideMark/>
          </w:tcPr>
          <w:p w14:paraId="63B590C3"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32.6%</w:t>
            </w:r>
          </w:p>
        </w:tc>
        <w:tc>
          <w:tcPr>
            <w:tcW w:w="377" w:type="pct"/>
            <w:tcBorders>
              <w:top w:val="nil"/>
              <w:left w:val="nil"/>
              <w:bottom w:val="single" w:sz="4" w:space="0" w:color="auto"/>
              <w:right w:val="single" w:sz="4" w:space="0" w:color="auto"/>
            </w:tcBorders>
            <w:shd w:val="clear" w:color="auto" w:fill="auto"/>
            <w:noWrap/>
            <w:vAlign w:val="center"/>
            <w:hideMark/>
          </w:tcPr>
          <w:p w14:paraId="477F7556"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2,736</w:t>
            </w:r>
          </w:p>
        </w:tc>
      </w:tr>
      <w:tr w:rsidR="00520E7C" w:rsidRPr="00520E7C" w14:paraId="32DA96C8" w14:textId="77777777" w:rsidTr="00520E7C">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D027C44"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East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73661BA2"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1,537</w:t>
            </w:r>
          </w:p>
        </w:tc>
        <w:tc>
          <w:tcPr>
            <w:tcW w:w="356" w:type="pct"/>
            <w:tcBorders>
              <w:top w:val="nil"/>
              <w:left w:val="nil"/>
              <w:bottom w:val="single" w:sz="4" w:space="0" w:color="auto"/>
              <w:right w:val="single" w:sz="4" w:space="0" w:color="auto"/>
            </w:tcBorders>
            <w:shd w:val="clear" w:color="auto" w:fill="auto"/>
            <w:noWrap/>
            <w:vAlign w:val="center"/>
            <w:hideMark/>
          </w:tcPr>
          <w:p w14:paraId="2F3F1B6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80.0%</w:t>
            </w:r>
          </w:p>
        </w:tc>
        <w:tc>
          <w:tcPr>
            <w:tcW w:w="253" w:type="pct"/>
            <w:tcBorders>
              <w:top w:val="nil"/>
              <w:left w:val="nil"/>
              <w:bottom w:val="single" w:sz="4" w:space="0" w:color="auto"/>
              <w:right w:val="single" w:sz="4" w:space="0" w:color="auto"/>
            </w:tcBorders>
            <w:shd w:val="clear" w:color="auto" w:fill="auto"/>
            <w:noWrap/>
            <w:vAlign w:val="center"/>
            <w:hideMark/>
          </w:tcPr>
          <w:p w14:paraId="2309FFBA"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78.2%</w:t>
            </w:r>
          </w:p>
        </w:tc>
        <w:tc>
          <w:tcPr>
            <w:tcW w:w="254" w:type="pct"/>
            <w:tcBorders>
              <w:top w:val="nil"/>
              <w:left w:val="nil"/>
              <w:bottom w:val="single" w:sz="4" w:space="0" w:color="auto"/>
              <w:right w:val="single" w:sz="4" w:space="0" w:color="auto"/>
            </w:tcBorders>
            <w:shd w:val="clear" w:color="auto" w:fill="auto"/>
            <w:noWrap/>
            <w:vAlign w:val="center"/>
            <w:hideMark/>
          </w:tcPr>
          <w:p w14:paraId="51A451D8"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81.8%</w:t>
            </w:r>
          </w:p>
        </w:tc>
        <w:tc>
          <w:tcPr>
            <w:tcW w:w="406" w:type="pct"/>
            <w:tcBorders>
              <w:top w:val="nil"/>
              <w:left w:val="nil"/>
              <w:bottom w:val="single" w:sz="4" w:space="0" w:color="auto"/>
              <w:right w:val="single" w:sz="4" w:space="0" w:color="auto"/>
            </w:tcBorders>
            <w:shd w:val="clear" w:color="auto" w:fill="auto"/>
            <w:noWrap/>
            <w:vAlign w:val="center"/>
            <w:hideMark/>
          </w:tcPr>
          <w:p w14:paraId="27E4AC0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1,207</w:t>
            </w:r>
          </w:p>
        </w:tc>
        <w:tc>
          <w:tcPr>
            <w:tcW w:w="407" w:type="pct"/>
            <w:tcBorders>
              <w:top w:val="nil"/>
              <w:left w:val="nil"/>
              <w:bottom w:val="single" w:sz="4" w:space="0" w:color="auto"/>
              <w:right w:val="single" w:sz="4" w:space="0" w:color="auto"/>
            </w:tcBorders>
            <w:shd w:val="clear" w:color="auto" w:fill="auto"/>
            <w:noWrap/>
            <w:vAlign w:val="center"/>
            <w:hideMark/>
          </w:tcPr>
          <w:p w14:paraId="0AA94DBC"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62.9%</w:t>
            </w:r>
          </w:p>
        </w:tc>
        <w:tc>
          <w:tcPr>
            <w:tcW w:w="254" w:type="pct"/>
            <w:tcBorders>
              <w:top w:val="nil"/>
              <w:left w:val="nil"/>
              <w:bottom w:val="single" w:sz="4" w:space="0" w:color="auto"/>
              <w:right w:val="single" w:sz="4" w:space="0" w:color="auto"/>
            </w:tcBorders>
            <w:shd w:val="clear" w:color="auto" w:fill="auto"/>
            <w:noWrap/>
            <w:vAlign w:val="center"/>
            <w:hideMark/>
          </w:tcPr>
          <w:p w14:paraId="1C17E51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60.7%</w:t>
            </w:r>
          </w:p>
        </w:tc>
        <w:tc>
          <w:tcPr>
            <w:tcW w:w="254" w:type="pct"/>
            <w:tcBorders>
              <w:top w:val="nil"/>
              <w:left w:val="nil"/>
              <w:bottom w:val="single" w:sz="4" w:space="0" w:color="auto"/>
              <w:right w:val="single" w:sz="4" w:space="0" w:color="auto"/>
            </w:tcBorders>
            <w:shd w:val="clear" w:color="auto" w:fill="auto"/>
            <w:noWrap/>
            <w:vAlign w:val="center"/>
            <w:hideMark/>
          </w:tcPr>
          <w:p w14:paraId="5BBB6064"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65.0%</w:t>
            </w:r>
          </w:p>
        </w:tc>
        <w:tc>
          <w:tcPr>
            <w:tcW w:w="559" w:type="pct"/>
            <w:tcBorders>
              <w:top w:val="nil"/>
              <w:left w:val="nil"/>
              <w:bottom w:val="single" w:sz="4" w:space="0" w:color="auto"/>
              <w:right w:val="single" w:sz="4" w:space="0" w:color="auto"/>
            </w:tcBorders>
            <w:shd w:val="clear" w:color="auto" w:fill="auto"/>
            <w:noWrap/>
            <w:vAlign w:val="center"/>
            <w:hideMark/>
          </w:tcPr>
          <w:p w14:paraId="3E6DC46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539</w:t>
            </w:r>
          </w:p>
        </w:tc>
        <w:tc>
          <w:tcPr>
            <w:tcW w:w="508" w:type="pct"/>
            <w:tcBorders>
              <w:top w:val="nil"/>
              <w:left w:val="nil"/>
              <w:bottom w:val="single" w:sz="4" w:space="0" w:color="auto"/>
              <w:right w:val="single" w:sz="4" w:space="0" w:color="auto"/>
            </w:tcBorders>
            <w:shd w:val="clear" w:color="auto" w:fill="auto"/>
            <w:noWrap/>
            <w:vAlign w:val="center"/>
            <w:hideMark/>
          </w:tcPr>
          <w:p w14:paraId="141488B9"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28.1%</w:t>
            </w:r>
          </w:p>
        </w:tc>
        <w:tc>
          <w:tcPr>
            <w:tcW w:w="305" w:type="pct"/>
            <w:tcBorders>
              <w:top w:val="nil"/>
              <w:left w:val="nil"/>
              <w:bottom w:val="single" w:sz="4" w:space="0" w:color="auto"/>
              <w:right w:val="single" w:sz="4" w:space="0" w:color="auto"/>
            </w:tcBorders>
            <w:shd w:val="clear" w:color="auto" w:fill="auto"/>
            <w:noWrap/>
            <w:vAlign w:val="center"/>
            <w:hideMark/>
          </w:tcPr>
          <w:p w14:paraId="72CDEADC"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26.1%</w:t>
            </w:r>
          </w:p>
        </w:tc>
        <w:tc>
          <w:tcPr>
            <w:tcW w:w="255" w:type="pct"/>
            <w:tcBorders>
              <w:top w:val="nil"/>
              <w:left w:val="nil"/>
              <w:bottom w:val="single" w:sz="4" w:space="0" w:color="auto"/>
              <w:right w:val="single" w:sz="4" w:space="0" w:color="auto"/>
            </w:tcBorders>
            <w:shd w:val="clear" w:color="auto" w:fill="auto"/>
            <w:noWrap/>
            <w:vAlign w:val="center"/>
            <w:hideMark/>
          </w:tcPr>
          <w:p w14:paraId="60B7E8F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30.1%</w:t>
            </w:r>
          </w:p>
        </w:tc>
        <w:tc>
          <w:tcPr>
            <w:tcW w:w="377" w:type="pct"/>
            <w:tcBorders>
              <w:top w:val="nil"/>
              <w:left w:val="nil"/>
              <w:bottom w:val="single" w:sz="4" w:space="0" w:color="auto"/>
              <w:right w:val="single" w:sz="4" w:space="0" w:color="auto"/>
            </w:tcBorders>
            <w:shd w:val="clear" w:color="auto" w:fill="auto"/>
            <w:noWrap/>
            <w:vAlign w:val="center"/>
            <w:hideMark/>
          </w:tcPr>
          <w:p w14:paraId="0A712D1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1,920</w:t>
            </w:r>
          </w:p>
        </w:tc>
      </w:tr>
      <w:tr w:rsidR="00520E7C" w:rsidRPr="00520E7C" w14:paraId="55B0FBFF" w14:textId="77777777" w:rsidTr="00520E7C">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6D73394"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Fenland</w:t>
            </w:r>
          </w:p>
        </w:tc>
        <w:tc>
          <w:tcPr>
            <w:tcW w:w="304" w:type="pct"/>
            <w:tcBorders>
              <w:top w:val="nil"/>
              <w:left w:val="nil"/>
              <w:bottom w:val="single" w:sz="4" w:space="0" w:color="auto"/>
              <w:right w:val="single" w:sz="4" w:space="0" w:color="auto"/>
            </w:tcBorders>
            <w:shd w:val="clear" w:color="auto" w:fill="auto"/>
            <w:noWrap/>
            <w:vAlign w:val="center"/>
            <w:hideMark/>
          </w:tcPr>
          <w:p w14:paraId="08E25BBB"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2,098</w:t>
            </w:r>
          </w:p>
        </w:tc>
        <w:tc>
          <w:tcPr>
            <w:tcW w:w="356" w:type="pct"/>
            <w:tcBorders>
              <w:top w:val="nil"/>
              <w:left w:val="nil"/>
              <w:bottom w:val="single" w:sz="4" w:space="0" w:color="auto"/>
              <w:right w:val="single" w:sz="4" w:space="0" w:color="auto"/>
            </w:tcBorders>
            <w:shd w:val="clear" w:color="auto" w:fill="auto"/>
            <w:noWrap/>
            <w:vAlign w:val="center"/>
            <w:hideMark/>
          </w:tcPr>
          <w:p w14:paraId="6EE5D9CA"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81.9%</w:t>
            </w:r>
          </w:p>
        </w:tc>
        <w:tc>
          <w:tcPr>
            <w:tcW w:w="253" w:type="pct"/>
            <w:tcBorders>
              <w:top w:val="nil"/>
              <w:left w:val="nil"/>
              <w:bottom w:val="single" w:sz="4" w:space="0" w:color="auto"/>
              <w:right w:val="single" w:sz="4" w:space="0" w:color="auto"/>
            </w:tcBorders>
            <w:shd w:val="clear" w:color="auto" w:fill="auto"/>
            <w:noWrap/>
            <w:vAlign w:val="center"/>
            <w:hideMark/>
          </w:tcPr>
          <w:p w14:paraId="02E117D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80.3%</w:t>
            </w:r>
          </w:p>
        </w:tc>
        <w:tc>
          <w:tcPr>
            <w:tcW w:w="254" w:type="pct"/>
            <w:tcBorders>
              <w:top w:val="nil"/>
              <w:left w:val="nil"/>
              <w:bottom w:val="single" w:sz="4" w:space="0" w:color="auto"/>
              <w:right w:val="single" w:sz="4" w:space="0" w:color="auto"/>
            </w:tcBorders>
            <w:shd w:val="clear" w:color="auto" w:fill="auto"/>
            <w:noWrap/>
            <w:vAlign w:val="center"/>
            <w:hideMark/>
          </w:tcPr>
          <w:p w14:paraId="105B631A"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83.3%</w:t>
            </w:r>
          </w:p>
        </w:tc>
        <w:tc>
          <w:tcPr>
            <w:tcW w:w="406" w:type="pct"/>
            <w:tcBorders>
              <w:top w:val="nil"/>
              <w:left w:val="nil"/>
              <w:bottom w:val="single" w:sz="4" w:space="0" w:color="auto"/>
              <w:right w:val="single" w:sz="4" w:space="0" w:color="auto"/>
            </w:tcBorders>
            <w:shd w:val="clear" w:color="auto" w:fill="auto"/>
            <w:noWrap/>
            <w:vAlign w:val="center"/>
            <w:hideMark/>
          </w:tcPr>
          <w:p w14:paraId="1CF59C7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1,664</w:t>
            </w:r>
          </w:p>
        </w:tc>
        <w:tc>
          <w:tcPr>
            <w:tcW w:w="407" w:type="pct"/>
            <w:tcBorders>
              <w:top w:val="nil"/>
              <w:left w:val="nil"/>
              <w:bottom w:val="single" w:sz="4" w:space="0" w:color="auto"/>
              <w:right w:val="single" w:sz="4" w:space="0" w:color="auto"/>
            </w:tcBorders>
            <w:shd w:val="clear" w:color="auto" w:fill="auto"/>
            <w:noWrap/>
            <w:vAlign w:val="center"/>
            <w:hideMark/>
          </w:tcPr>
          <w:p w14:paraId="157F43D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64.9%</w:t>
            </w:r>
          </w:p>
        </w:tc>
        <w:tc>
          <w:tcPr>
            <w:tcW w:w="254" w:type="pct"/>
            <w:tcBorders>
              <w:top w:val="nil"/>
              <w:left w:val="nil"/>
              <w:bottom w:val="single" w:sz="4" w:space="0" w:color="auto"/>
              <w:right w:val="single" w:sz="4" w:space="0" w:color="auto"/>
            </w:tcBorders>
            <w:shd w:val="clear" w:color="auto" w:fill="auto"/>
            <w:noWrap/>
            <w:vAlign w:val="center"/>
            <w:hideMark/>
          </w:tcPr>
          <w:p w14:paraId="4E59553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63.1%</w:t>
            </w:r>
          </w:p>
        </w:tc>
        <w:tc>
          <w:tcPr>
            <w:tcW w:w="254" w:type="pct"/>
            <w:tcBorders>
              <w:top w:val="nil"/>
              <w:left w:val="nil"/>
              <w:bottom w:val="single" w:sz="4" w:space="0" w:color="auto"/>
              <w:right w:val="single" w:sz="4" w:space="0" w:color="auto"/>
            </w:tcBorders>
            <w:shd w:val="clear" w:color="auto" w:fill="auto"/>
            <w:noWrap/>
            <w:vAlign w:val="center"/>
            <w:hideMark/>
          </w:tcPr>
          <w:p w14:paraId="5426B98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66.7%</w:t>
            </w:r>
          </w:p>
        </w:tc>
        <w:tc>
          <w:tcPr>
            <w:tcW w:w="559" w:type="pct"/>
            <w:tcBorders>
              <w:top w:val="nil"/>
              <w:left w:val="nil"/>
              <w:bottom w:val="single" w:sz="4" w:space="0" w:color="auto"/>
              <w:right w:val="single" w:sz="4" w:space="0" w:color="auto"/>
            </w:tcBorders>
            <w:shd w:val="clear" w:color="auto" w:fill="auto"/>
            <w:noWrap/>
            <w:vAlign w:val="center"/>
            <w:hideMark/>
          </w:tcPr>
          <w:p w14:paraId="6CA76F3D"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810</w:t>
            </w:r>
          </w:p>
        </w:tc>
        <w:tc>
          <w:tcPr>
            <w:tcW w:w="508" w:type="pct"/>
            <w:tcBorders>
              <w:top w:val="nil"/>
              <w:left w:val="nil"/>
              <w:bottom w:val="single" w:sz="4" w:space="0" w:color="auto"/>
              <w:right w:val="single" w:sz="4" w:space="0" w:color="auto"/>
            </w:tcBorders>
            <w:shd w:val="clear" w:color="auto" w:fill="auto"/>
            <w:noWrap/>
            <w:vAlign w:val="center"/>
            <w:hideMark/>
          </w:tcPr>
          <w:p w14:paraId="6E636E2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31.6%</w:t>
            </w:r>
          </w:p>
        </w:tc>
        <w:tc>
          <w:tcPr>
            <w:tcW w:w="305" w:type="pct"/>
            <w:tcBorders>
              <w:top w:val="nil"/>
              <w:left w:val="nil"/>
              <w:bottom w:val="single" w:sz="4" w:space="0" w:color="auto"/>
              <w:right w:val="single" w:sz="4" w:space="0" w:color="auto"/>
            </w:tcBorders>
            <w:shd w:val="clear" w:color="auto" w:fill="auto"/>
            <w:noWrap/>
            <w:vAlign w:val="center"/>
            <w:hideMark/>
          </w:tcPr>
          <w:p w14:paraId="77856C5C"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29.8%</w:t>
            </w:r>
          </w:p>
        </w:tc>
        <w:tc>
          <w:tcPr>
            <w:tcW w:w="255" w:type="pct"/>
            <w:tcBorders>
              <w:top w:val="nil"/>
              <w:left w:val="nil"/>
              <w:bottom w:val="single" w:sz="4" w:space="0" w:color="auto"/>
              <w:right w:val="single" w:sz="4" w:space="0" w:color="auto"/>
            </w:tcBorders>
            <w:shd w:val="clear" w:color="auto" w:fill="auto"/>
            <w:noWrap/>
            <w:vAlign w:val="center"/>
            <w:hideMark/>
          </w:tcPr>
          <w:p w14:paraId="549B0D6A"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33.4%</w:t>
            </w:r>
          </w:p>
        </w:tc>
        <w:tc>
          <w:tcPr>
            <w:tcW w:w="377" w:type="pct"/>
            <w:tcBorders>
              <w:top w:val="nil"/>
              <w:left w:val="nil"/>
              <w:bottom w:val="single" w:sz="4" w:space="0" w:color="auto"/>
              <w:right w:val="single" w:sz="4" w:space="0" w:color="auto"/>
            </w:tcBorders>
            <w:shd w:val="clear" w:color="auto" w:fill="auto"/>
            <w:noWrap/>
            <w:vAlign w:val="center"/>
            <w:hideMark/>
          </w:tcPr>
          <w:p w14:paraId="5B5E8F6C"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2,563</w:t>
            </w:r>
          </w:p>
        </w:tc>
      </w:tr>
      <w:tr w:rsidR="00520E7C" w:rsidRPr="00520E7C" w14:paraId="1C2A7C6D" w14:textId="77777777" w:rsidTr="00520E7C">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1C056B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Huntingdonshire</w:t>
            </w:r>
          </w:p>
        </w:tc>
        <w:tc>
          <w:tcPr>
            <w:tcW w:w="304" w:type="pct"/>
            <w:tcBorders>
              <w:top w:val="nil"/>
              <w:left w:val="nil"/>
              <w:bottom w:val="single" w:sz="4" w:space="0" w:color="auto"/>
              <w:right w:val="single" w:sz="4" w:space="0" w:color="auto"/>
            </w:tcBorders>
            <w:shd w:val="clear" w:color="auto" w:fill="auto"/>
            <w:noWrap/>
            <w:vAlign w:val="center"/>
            <w:hideMark/>
          </w:tcPr>
          <w:p w14:paraId="4ACB14E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2,755</w:t>
            </w:r>
          </w:p>
        </w:tc>
        <w:tc>
          <w:tcPr>
            <w:tcW w:w="356" w:type="pct"/>
            <w:tcBorders>
              <w:top w:val="nil"/>
              <w:left w:val="nil"/>
              <w:bottom w:val="single" w:sz="4" w:space="0" w:color="auto"/>
              <w:right w:val="single" w:sz="4" w:space="0" w:color="auto"/>
            </w:tcBorders>
            <w:shd w:val="clear" w:color="auto" w:fill="auto"/>
            <w:noWrap/>
            <w:vAlign w:val="center"/>
            <w:hideMark/>
          </w:tcPr>
          <w:p w14:paraId="6BEDAFC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81.2%</w:t>
            </w:r>
          </w:p>
        </w:tc>
        <w:tc>
          <w:tcPr>
            <w:tcW w:w="253" w:type="pct"/>
            <w:tcBorders>
              <w:top w:val="nil"/>
              <w:left w:val="nil"/>
              <w:bottom w:val="single" w:sz="4" w:space="0" w:color="auto"/>
              <w:right w:val="single" w:sz="4" w:space="0" w:color="auto"/>
            </w:tcBorders>
            <w:shd w:val="clear" w:color="auto" w:fill="auto"/>
            <w:noWrap/>
            <w:vAlign w:val="center"/>
            <w:hideMark/>
          </w:tcPr>
          <w:p w14:paraId="187CFED9"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79.9%</w:t>
            </w:r>
          </w:p>
        </w:tc>
        <w:tc>
          <w:tcPr>
            <w:tcW w:w="254" w:type="pct"/>
            <w:tcBorders>
              <w:top w:val="nil"/>
              <w:left w:val="nil"/>
              <w:bottom w:val="single" w:sz="4" w:space="0" w:color="auto"/>
              <w:right w:val="single" w:sz="4" w:space="0" w:color="auto"/>
            </w:tcBorders>
            <w:shd w:val="clear" w:color="auto" w:fill="auto"/>
            <w:noWrap/>
            <w:vAlign w:val="center"/>
            <w:hideMark/>
          </w:tcPr>
          <w:p w14:paraId="0E497C1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82.5%</w:t>
            </w:r>
          </w:p>
        </w:tc>
        <w:tc>
          <w:tcPr>
            <w:tcW w:w="406" w:type="pct"/>
            <w:tcBorders>
              <w:top w:val="nil"/>
              <w:left w:val="nil"/>
              <w:bottom w:val="single" w:sz="4" w:space="0" w:color="auto"/>
              <w:right w:val="single" w:sz="4" w:space="0" w:color="auto"/>
            </w:tcBorders>
            <w:shd w:val="clear" w:color="auto" w:fill="auto"/>
            <w:noWrap/>
            <w:vAlign w:val="center"/>
            <w:hideMark/>
          </w:tcPr>
          <w:p w14:paraId="3429324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2,184</w:t>
            </w:r>
          </w:p>
        </w:tc>
        <w:tc>
          <w:tcPr>
            <w:tcW w:w="407" w:type="pct"/>
            <w:tcBorders>
              <w:top w:val="nil"/>
              <w:left w:val="nil"/>
              <w:bottom w:val="single" w:sz="4" w:space="0" w:color="auto"/>
              <w:right w:val="single" w:sz="4" w:space="0" w:color="auto"/>
            </w:tcBorders>
            <w:shd w:val="clear" w:color="auto" w:fill="auto"/>
            <w:noWrap/>
            <w:vAlign w:val="center"/>
            <w:hideMark/>
          </w:tcPr>
          <w:p w14:paraId="2B79A32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64.4%</w:t>
            </w:r>
          </w:p>
        </w:tc>
        <w:tc>
          <w:tcPr>
            <w:tcW w:w="254" w:type="pct"/>
            <w:tcBorders>
              <w:top w:val="nil"/>
              <w:left w:val="nil"/>
              <w:bottom w:val="single" w:sz="4" w:space="0" w:color="auto"/>
              <w:right w:val="single" w:sz="4" w:space="0" w:color="auto"/>
            </w:tcBorders>
            <w:shd w:val="clear" w:color="auto" w:fill="auto"/>
            <w:noWrap/>
            <w:vAlign w:val="center"/>
            <w:hideMark/>
          </w:tcPr>
          <w:p w14:paraId="7476050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62.8%</w:t>
            </w:r>
          </w:p>
        </w:tc>
        <w:tc>
          <w:tcPr>
            <w:tcW w:w="254" w:type="pct"/>
            <w:tcBorders>
              <w:top w:val="nil"/>
              <w:left w:val="nil"/>
              <w:bottom w:val="single" w:sz="4" w:space="0" w:color="auto"/>
              <w:right w:val="single" w:sz="4" w:space="0" w:color="auto"/>
            </w:tcBorders>
            <w:shd w:val="clear" w:color="auto" w:fill="auto"/>
            <w:noWrap/>
            <w:vAlign w:val="center"/>
            <w:hideMark/>
          </w:tcPr>
          <w:p w14:paraId="6EACF91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66.0%</w:t>
            </w:r>
          </w:p>
        </w:tc>
        <w:tc>
          <w:tcPr>
            <w:tcW w:w="559" w:type="pct"/>
            <w:tcBorders>
              <w:top w:val="nil"/>
              <w:left w:val="nil"/>
              <w:bottom w:val="single" w:sz="4" w:space="0" w:color="auto"/>
              <w:right w:val="single" w:sz="4" w:space="0" w:color="auto"/>
            </w:tcBorders>
            <w:shd w:val="clear" w:color="auto" w:fill="auto"/>
            <w:noWrap/>
            <w:vAlign w:val="center"/>
            <w:hideMark/>
          </w:tcPr>
          <w:p w14:paraId="7CDE110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1,013</w:t>
            </w:r>
          </w:p>
        </w:tc>
        <w:tc>
          <w:tcPr>
            <w:tcW w:w="508" w:type="pct"/>
            <w:tcBorders>
              <w:top w:val="nil"/>
              <w:left w:val="nil"/>
              <w:bottom w:val="single" w:sz="4" w:space="0" w:color="auto"/>
              <w:right w:val="single" w:sz="4" w:space="0" w:color="auto"/>
            </w:tcBorders>
            <w:shd w:val="clear" w:color="auto" w:fill="auto"/>
            <w:noWrap/>
            <w:vAlign w:val="center"/>
            <w:hideMark/>
          </w:tcPr>
          <w:p w14:paraId="6E3FE94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29.9%</w:t>
            </w:r>
          </w:p>
        </w:tc>
        <w:tc>
          <w:tcPr>
            <w:tcW w:w="305" w:type="pct"/>
            <w:tcBorders>
              <w:top w:val="nil"/>
              <w:left w:val="nil"/>
              <w:bottom w:val="single" w:sz="4" w:space="0" w:color="auto"/>
              <w:right w:val="single" w:sz="4" w:space="0" w:color="auto"/>
            </w:tcBorders>
            <w:shd w:val="clear" w:color="auto" w:fill="auto"/>
            <w:noWrap/>
            <w:vAlign w:val="center"/>
            <w:hideMark/>
          </w:tcPr>
          <w:p w14:paraId="24E4F108"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28.3%</w:t>
            </w:r>
          </w:p>
        </w:tc>
        <w:tc>
          <w:tcPr>
            <w:tcW w:w="255" w:type="pct"/>
            <w:tcBorders>
              <w:top w:val="nil"/>
              <w:left w:val="nil"/>
              <w:bottom w:val="single" w:sz="4" w:space="0" w:color="auto"/>
              <w:right w:val="single" w:sz="4" w:space="0" w:color="auto"/>
            </w:tcBorders>
            <w:shd w:val="clear" w:color="auto" w:fill="auto"/>
            <w:noWrap/>
            <w:vAlign w:val="center"/>
            <w:hideMark/>
          </w:tcPr>
          <w:p w14:paraId="7DFF883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31.4%</w:t>
            </w:r>
          </w:p>
        </w:tc>
        <w:tc>
          <w:tcPr>
            <w:tcW w:w="377" w:type="pct"/>
            <w:tcBorders>
              <w:top w:val="nil"/>
              <w:left w:val="nil"/>
              <w:bottom w:val="single" w:sz="4" w:space="0" w:color="auto"/>
              <w:right w:val="single" w:sz="4" w:space="0" w:color="auto"/>
            </w:tcBorders>
            <w:shd w:val="clear" w:color="auto" w:fill="auto"/>
            <w:noWrap/>
            <w:vAlign w:val="center"/>
            <w:hideMark/>
          </w:tcPr>
          <w:p w14:paraId="4F196452"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3,392</w:t>
            </w:r>
          </w:p>
        </w:tc>
      </w:tr>
      <w:tr w:rsidR="00520E7C" w:rsidRPr="00520E7C" w14:paraId="0E339A7D" w14:textId="77777777" w:rsidTr="00520E7C">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4F424E3"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South 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4537D049"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2,778</w:t>
            </w:r>
          </w:p>
        </w:tc>
        <w:tc>
          <w:tcPr>
            <w:tcW w:w="356" w:type="pct"/>
            <w:tcBorders>
              <w:top w:val="nil"/>
              <w:left w:val="nil"/>
              <w:bottom w:val="single" w:sz="4" w:space="0" w:color="auto"/>
              <w:right w:val="single" w:sz="4" w:space="0" w:color="auto"/>
            </w:tcBorders>
            <w:shd w:val="clear" w:color="auto" w:fill="auto"/>
            <w:noWrap/>
            <w:vAlign w:val="center"/>
            <w:hideMark/>
          </w:tcPr>
          <w:p w14:paraId="093E66BA"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80.5%</w:t>
            </w:r>
          </w:p>
        </w:tc>
        <w:tc>
          <w:tcPr>
            <w:tcW w:w="253" w:type="pct"/>
            <w:tcBorders>
              <w:top w:val="nil"/>
              <w:left w:val="nil"/>
              <w:bottom w:val="single" w:sz="4" w:space="0" w:color="auto"/>
              <w:right w:val="single" w:sz="4" w:space="0" w:color="auto"/>
            </w:tcBorders>
            <w:shd w:val="clear" w:color="auto" w:fill="auto"/>
            <w:noWrap/>
            <w:vAlign w:val="center"/>
            <w:hideMark/>
          </w:tcPr>
          <w:p w14:paraId="39F797C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79.2%</w:t>
            </w:r>
          </w:p>
        </w:tc>
        <w:tc>
          <w:tcPr>
            <w:tcW w:w="254" w:type="pct"/>
            <w:tcBorders>
              <w:top w:val="nil"/>
              <w:left w:val="nil"/>
              <w:bottom w:val="single" w:sz="4" w:space="0" w:color="auto"/>
              <w:right w:val="single" w:sz="4" w:space="0" w:color="auto"/>
            </w:tcBorders>
            <w:shd w:val="clear" w:color="auto" w:fill="auto"/>
            <w:noWrap/>
            <w:vAlign w:val="center"/>
            <w:hideMark/>
          </w:tcPr>
          <w:p w14:paraId="6A85AB1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81.8%</w:t>
            </w:r>
          </w:p>
        </w:tc>
        <w:tc>
          <w:tcPr>
            <w:tcW w:w="406" w:type="pct"/>
            <w:tcBorders>
              <w:top w:val="nil"/>
              <w:left w:val="nil"/>
              <w:bottom w:val="single" w:sz="4" w:space="0" w:color="auto"/>
              <w:right w:val="single" w:sz="4" w:space="0" w:color="auto"/>
            </w:tcBorders>
            <w:shd w:val="clear" w:color="auto" w:fill="auto"/>
            <w:noWrap/>
            <w:vAlign w:val="center"/>
            <w:hideMark/>
          </w:tcPr>
          <w:p w14:paraId="250090DB"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2,190</w:t>
            </w:r>
          </w:p>
        </w:tc>
        <w:tc>
          <w:tcPr>
            <w:tcW w:w="407" w:type="pct"/>
            <w:tcBorders>
              <w:top w:val="nil"/>
              <w:left w:val="nil"/>
              <w:bottom w:val="single" w:sz="4" w:space="0" w:color="auto"/>
              <w:right w:val="single" w:sz="4" w:space="0" w:color="auto"/>
            </w:tcBorders>
            <w:shd w:val="clear" w:color="auto" w:fill="auto"/>
            <w:noWrap/>
            <w:vAlign w:val="center"/>
            <w:hideMark/>
          </w:tcPr>
          <w:p w14:paraId="21C1E7B2"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63.5%</w:t>
            </w:r>
          </w:p>
        </w:tc>
        <w:tc>
          <w:tcPr>
            <w:tcW w:w="254" w:type="pct"/>
            <w:tcBorders>
              <w:top w:val="nil"/>
              <w:left w:val="nil"/>
              <w:bottom w:val="single" w:sz="4" w:space="0" w:color="auto"/>
              <w:right w:val="single" w:sz="4" w:space="0" w:color="auto"/>
            </w:tcBorders>
            <w:shd w:val="clear" w:color="auto" w:fill="auto"/>
            <w:noWrap/>
            <w:vAlign w:val="center"/>
            <w:hideMark/>
          </w:tcPr>
          <w:p w14:paraId="26E24BB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61.9%</w:t>
            </w:r>
          </w:p>
        </w:tc>
        <w:tc>
          <w:tcPr>
            <w:tcW w:w="254" w:type="pct"/>
            <w:tcBorders>
              <w:top w:val="nil"/>
              <w:left w:val="nil"/>
              <w:bottom w:val="single" w:sz="4" w:space="0" w:color="auto"/>
              <w:right w:val="single" w:sz="4" w:space="0" w:color="auto"/>
            </w:tcBorders>
            <w:shd w:val="clear" w:color="auto" w:fill="auto"/>
            <w:noWrap/>
            <w:vAlign w:val="center"/>
            <w:hideMark/>
          </w:tcPr>
          <w:p w14:paraId="528074B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65.1%</w:t>
            </w:r>
          </w:p>
        </w:tc>
        <w:tc>
          <w:tcPr>
            <w:tcW w:w="559" w:type="pct"/>
            <w:tcBorders>
              <w:top w:val="nil"/>
              <w:left w:val="nil"/>
              <w:bottom w:val="single" w:sz="4" w:space="0" w:color="auto"/>
              <w:right w:val="single" w:sz="4" w:space="0" w:color="auto"/>
            </w:tcBorders>
            <w:shd w:val="clear" w:color="auto" w:fill="auto"/>
            <w:noWrap/>
            <w:vAlign w:val="center"/>
            <w:hideMark/>
          </w:tcPr>
          <w:p w14:paraId="250A6F44"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981</w:t>
            </w:r>
          </w:p>
        </w:tc>
        <w:tc>
          <w:tcPr>
            <w:tcW w:w="508" w:type="pct"/>
            <w:tcBorders>
              <w:top w:val="nil"/>
              <w:left w:val="nil"/>
              <w:bottom w:val="single" w:sz="4" w:space="0" w:color="auto"/>
              <w:right w:val="single" w:sz="4" w:space="0" w:color="auto"/>
            </w:tcBorders>
            <w:shd w:val="clear" w:color="auto" w:fill="auto"/>
            <w:noWrap/>
            <w:vAlign w:val="center"/>
            <w:hideMark/>
          </w:tcPr>
          <w:p w14:paraId="1C5B54E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28.4%</w:t>
            </w:r>
          </w:p>
        </w:tc>
        <w:tc>
          <w:tcPr>
            <w:tcW w:w="305" w:type="pct"/>
            <w:tcBorders>
              <w:top w:val="nil"/>
              <w:left w:val="nil"/>
              <w:bottom w:val="single" w:sz="4" w:space="0" w:color="auto"/>
              <w:right w:val="single" w:sz="4" w:space="0" w:color="auto"/>
            </w:tcBorders>
            <w:shd w:val="clear" w:color="auto" w:fill="auto"/>
            <w:noWrap/>
            <w:vAlign w:val="center"/>
            <w:hideMark/>
          </w:tcPr>
          <w:p w14:paraId="76D5DE0A"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27.0%</w:t>
            </w:r>
          </w:p>
        </w:tc>
        <w:tc>
          <w:tcPr>
            <w:tcW w:w="255" w:type="pct"/>
            <w:tcBorders>
              <w:top w:val="nil"/>
              <w:left w:val="nil"/>
              <w:bottom w:val="single" w:sz="4" w:space="0" w:color="auto"/>
              <w:right w:val="single" w:sz="4" w:space="0" w:color="auto"/>
            </w:tcBorders>
            <w:shd w:val="clear" w:color="auto" w:fill="auto"/>
            <w:noWrap/>
            <w:vAlign w:val="center"/>
            <w:hideMark/>
          </w:tcPr>
          <w:p w14:paraId="05B40C9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30.0%</w:t>
            </w:r>
          </w:p>
        </w:tc>
        <w:tc>
          <w:tcPr>
            <w:tcW w:w="377" w:type="pct"/>
            <w:tcBorders>
              <w:top w:val="nil"/>
              <w:left w:val="nil"/>
              <w:bottom w:val="single" w:sz="4" w:space="0" w:color="auto"/>
              <w:right w:val="single" w:sz="4" w:space="0" w:color="auto"/>
            </w:tcBorders>
            <w:shd w:val="clear" w:color="auto" w:fill="auto"/>
            <w:noWrap/>
            <w:vAlign w:val="center"/>
            <w:hideMark/>
          </w:tcPr>
          <w:p w14:paraId="6753A02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3,449</w:t>
            </w:r>
          </w:p>
        </w:tc>
      </w:tr>
      <w:tr w:rsidR="00520E7C" w:rsidRPr="00520E7C" w14:paraId="403D1E69" w14:textId="77777777" w:rsidTr="00520E7C">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CBA683A"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Cambridgeshire</w:t>
            </w:r>
          </w:p>
        </w:tc>
        <w:tc>
          <w:tcPr>
            <w:tcW w:w="304" w:type="pct"/>
            <w:tcBorders>
              <w:top w:val="nil"/>
              <w:left w:val="nil"/>
              <w:bottom w:val="single" w:sz="4" w:space="0" w:color="auto"/>
              <w:right w:val="single" w:sz="4" w:space="0" w:color="auto"/>
            </w:tcBorders>
            <w:shd w:val="clear" w:color="auto" w:fill="auto"/>
            <w:noWrap/>
            <w:vAlign w:val="center"/>
            <w:hideMark/>
          </w:tcPr>
          <w:p w14:paraId="463D6976"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11,404</w:t>
            </w:r>
          </w:p>
        </w:tc>
        <w:tc>
          <w:tcPr>
            <w:tcW w:w="356" w:type="pct"/>
            <w:tcBorders>
              <w:top w:val="nil"/>
              <w:left w:val="nil"/>
              <w:bottom w:val="single" w:sz="4" w:space="0" w:color="auto"/>
              <w:right w:val="single" w:sz="4" w:space="0" w:color="auto"/>
            </w:tcBorders>
            <w:shd w:val="clear" w:color="auto" w:fill="auto"/>
            <w:noWrap/>
            <w:vAlign w:val="center"/>
            <w:hideMark/>
          </w:tcPr>
          <w:p w14:paraId="3D03BF64"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81.1%</w:t>
            </w:r>
          </w:p>
        </w:tc>
        <w:tc>
          <w:tcPr>
            <w:tcW w:w="253" w:type="pct"/>
            <w:tcBorders>
              <w:top w:val="nil"/>
              <w:left w:val="nil"/>
              <w:bottom w:val="single" w:sz="4" w:space="0" w:color="auto"/>
              <w:right w:val="single" w:sz="4" w:space="0" w:color="auto"/>
            </w:tcBorders>
            <w:shd w:val="clear" w:color="auto" w:fill="auto"/>
            <w:noWrap/>
            <w:vAlign w:val="center"/>
            <w:hideMark/>
          </w:tcPr>
          <w:p w14:paraId="53D22BE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80.5%</w:t>
            </w:r>
          </w:p>
        </w:tc>
        <w:tc>
          <w:tcPr>
            <w:tcW w:w="254" w:type="pct"/>
            <w:tcBorders>
              <w:top w:val="nil"/>
              <w:left w:val="nil"/>
              <w:bottom w:val="single" w:sz="4" w:space="0" w:color="auto"/>
              <w:right w:val="single" w:sz="4" w:space="0" w:color="auto"/>
            </w:tcBorders>
            <w:shd w:val="clear" w:color="auto" w:fill="auto"/>
            <w:noWrap/>
            <w:vAlign w:val="center"/>
            <w:hideMark/>
          </w:tcPr>
          <w:p w14:paraId="40EB2F2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81.7%</w:t>
            </w:r>
          </w:p>
        </w:tc>
        <w:tc>
          <w:tcPr>
            <w:tcW w:w="406" w:type="pct"/>
            <w:tcBorders>
              <w:top w:val="nil"/>
              <w:left w:val="nil"/>
              <w:bottom w:val="single" w:sz="4" w:space="0" w:color="auto"/>
              <w:right w:val="single" w:sz="4" w:space="0" w:color="auto"/>
            </w:tcBorders>
            <w:shd w:val="clear" w:color="auto" w:fill="auto"/>
            <w:noWrap/>
            <w:vAlign w:val="center"/>
            <w:hideMark/>
          </w:tcPr>
          <w:p w14:paraId="197DF7F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9,023</w:t>
            </w:r>
          </w:p>
        </w:tc>
        <w:tc>
          <w:tcPr>
            <w:tcW w:w="407" w:type="pct"/>
            <w:tcBorders>
              <w:top w:val="nil"/>
              <w:left w:val="nil"/>
              <w:bottom w:val="single" w:sz="4" w:space="0" w:color="auto"/>
              <w:right w:val="single" w:sz="4" w:space="0" w:color="auto"/>
            </w:tcBorders>
            <w:shd w:val="clear" w:color="auto" w:fill="auto"/>
            <w:noWrap/>
            <w:vAlign w:val="center"/>
            <w:hideMark/>
          </w:tcPr>
          <w:p w14:paraId="109F7D8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64.2%</w:t>
            </w:r>
          </w:p>
        </w:tc>
        <w:tc>
          <w:tcPr>
            <w:tcW w:w="254" w:type="pct"/>
            <w:tcBorders>
              <w:top w:val="nil"/>
              <w:left w:val="nil"/>
              <w:bottom w:val="single" w:sz="4" w:space="0" w:color="auto"/>
              <w:right w:val="single" w:sz="4" w:space="0" w:color="auto"/>
            </w:tcBorders>
            <w:shd w:val="clear" w:color="auto" w:fill="auto"/>
            <w:noWrap/>
            <w:vAlign w:val="center"/>
            <w:hideMark/>
          </w:tcPr>
          <w:p w14:paraId="51A05F7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63.4%</w:t>
            </w:r>
          </w:p>
        </w:tc>
        <w:tc>
          <w:tcPr>
            <w:tcW w:w="254" w:type="pct"/>
            <w:tcBorders>
              <w:top w:val="nil"/>
              <w:left w:val="nil"/>
              <w:bottom w:val="single" w:sz="4" w:space="0" w:color="auto"/>
              <w:right w:val="single" w:sz="4" w:space="0" w:color="auto"/>
            </w:tcBorders>
            <w:shd w:val="clear" w:color="auto" w:fill="auto"/>
            <w:noWrap/>
            <w:vAlign w:val="center"/>
            <w:hideMark/>
          </w:tcPr>
          <w:p w14:paraId="107C336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65.0%</w:t>
            </w:r>
          </w:p>
        </w:tc>
        <w:tc>
          <w:tcPr>
            <w:tcW w:w="559" w:type="pct"/>
            <w:tcBorders>
              <w:top w:val="nil"/>
              <w:left w:val="nil"/>
              <w:bottom w:val="single" w:sz="4" w:space="0" w:color="auto"/>
              <w:right w:val="single" w:sz="4" w:space="0" w:color="auto"/>
            </w:tcBorders>
            <w:shd w:val="clear" w:color="auto" w:fill="auto"/>
            <w:noWrap/>
            <w:vAlign w:val="center"/>
            <w:hideMark/>
          </w:tcPr>
          <w:p w14:paraId="07CBB21C"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4,187</w:t>
            </w:r>
          </w:p>
        </w:tc>
        <w:tc>
          <w:tcPr>
            <w:tcW w:w="508" w:type="pct"/>
            <w:tcBorders>
              <w:top w:val="nil"/>
              <w:left w:val="nil"/>
              <w:bottom w:val="single" w:sz="4" w:space="0" w:color="auto"/>
              <w:right w:val="single" w:sz="4" w:space="0" w:color="auto"/>
            </w:tcBorders>
            <w:shd w:val="clear" w:color="auto" w:fill="auto"/>
            <w:noWrap/>
            <w:vAlign w:val="center"/>
            <w:hideMark/>
          </w:tcPr>
          <w:p w14:paraId="2C7C938C"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29.8%</w:t>
            </w:r>
          </w:p>
        </w:tc>
        <w:tc>
          <w:tcPr>
            <w:tcW w:w="305" w:type="pct"/>
            <w:tcBorders>
              <w:top w:val="nil"/>
              <w:left w:val="nil"/>
              <w:bottom w:val="single" w:sz="4" w:space="0" w:color="auto"/>
              <w:right w:val="single" w:sz="4" w:space="0" w:color="auto"/>
            </w:tcBorders>
            <w:shd w:val="clear" w:color="auto" w:fill="auto"/>
            <w:noWrap/>
            <w:vAlign w:val="center"/>
            <w:hideMark/>
          </w:tcPr>
          <w:p w14:paraId="42351E4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29.0%</w:t>
            </w:r>
          </w:p>
        </w:tc>
        <w:tc>
          <w:tcPr>
            <w:tcW w:w="255" w:type="pct"/>
            <w:tcBorders>
              <w:top w:val="nil"/>
              <w:left w:val="nil"/>
              <w:bottom w:val="single" w:sz="4" w:space="0" w:color="auto"/>
              <w:right w:val="single" w:sz="4" w:space="0" w:color="auto"/>
            </w:tcBorders>
            <w:shd w:val="clear" w:color="auto" w:fill="auto"/>
            <w:noWrap/>
            <w:vAlign w:val="center"/>
            <w:hideMark/>
          </w:tcPr>
          <w:p w14:paraId="0AD6668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30.5%</w:t>
            </w:r>
          </w:p>
        </w:tc>
        <w:tc>
          <w:tcPr>
            <w:tcW w:w="377" w:type="pct"/>
            <w:tcBorders>
              <w:top w:val="nil"/>
              <w:left w:val="nil"/>
              <w:bottom w:val="single" w:sz="4" w:space="0" w:color="auto"/>
              <w:right w:val="single" w:sz="4" w:space="0" w:color="auto"/>
            </w:tcBorders>
            <w:shd w:val="clear" w:color="auto" w:fill="auto"/>
            <w:noWrap/>
            <w:vAlign w:val="center"/>
            <w:hideMark/>
          </w:tcPr>
          <w:p w14:paraId="5E280462"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14,060</w:t>
            </w:r>
          </w:p>
        </w:tc>
      </w:tr>
      <w:tr w:rsidR="00520E7C" w:rsidRPr="00520E7C" w14:paraId="30C05942" w14:textId="77777777" w:rsidTr="00520E7C">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3C470D3"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2228F77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2,754</w:t>
            </w:r>
          </w:p>
        </w:tc>
        <w:tc>
          <w:tcPr>
            <w:tcW w:w="356" w:type="pct"/>
            <w:tcBorders>
              <w:top w:val="nil"/>
              <w:left w:val="nil"/>
              <w:bottom w:val="single" w:sz="4" w:space="0" w:color="auto"/>
              <w:right w:val="single" w:sz="4" w:space="0" w:color="auto"/>
            </w:tcBorders>
            <w:shd w:val="clear" w:color="auto" w:fill="auto"/>
            <w:noWrap/>
            <w:vAlign w:val="center"/>
            <w:hideMark/>
          </w:tcPr>
          <w:p w14:paraId="18AB500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81.8%</w:t>
            </w:r>
          </w:p>
        </w:tc>
        <w:tc>
          <w:tcPr>
            <w:tcW w:w="253" w:type="pct"/>
            <w:tcBorders>
              <w:top w:val="nil"/>
              <w:left w:val="nil"/>
              <w:bottom w:val="single" w:sz="4" w:space="0" w:color="auto"/>
              <w:right w:val="single" w:sz="4" w:space="0" w:color="auto"/>
            </w:tcBorders>
            <w:shd w:val="clear" w:color="auto" w:fill="auto"/>
            <w:noWrap/>
            <w:vAlign w:val="center"/>
            <w:hideMark/>
          </w:tcPr>
          <w:p w14:paraId="7F29D94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80.5%</w:t>
            </w:r>
          </w:p>
        </w:tc>
        <w:tc>
          <w:tcPr>
            <w:tcW w:w="254" w:type="pct"/>
            <w:tcBorders>
              <w:top w:val="nil"/>
              <w:left w:val="nil"/>
              <w:bottom w:val="single" w:sz="4" w:space="0" w:color="auto"/>
              <w:right w:val="single" w:sz="4" w:space="0" w:color="auto"/>
            </w:tcBorders>
            <w:shd w:val="clear" w:color="auto" w:fill="auto"/>
            <w:noWrap/>
            <w:vAlign w:val="center"/>
            <w:hideMark/>
          </w:tcPr>
          <w:p w14:paraId="0382917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83.1%</w:t>
            </w:r>
          </w:p>
        </w:tc>
        <w:tc>
          <w:tcPr>
            <w:tcW w:w="406" w:type="pct"/>
            <w:tcBorders>
              <w:top w:val="nil"/>
              <w:left w:val="nil"/>
              <w:bottom w:val="single" w:sz="4" w:space="0" w:color="auto"/>
              <w:right w:val="single" w:sz="4" w:space="0" w:color="auto"/>
            </w:tcBorders>
            <w:shd w:val="clear" w:color="auto" w:fill="auto"/>
            <w:noWrap/>
            <w:vAlign w:val="center"/>
            <w:hideMark/>
          </w:tcPr>
          <w:p w14:paraId="4312DC64"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2,192</w:t>
            </w:r>
          </w:p>
        </w:tc>
        <w:tc>
          <w:tcPr>
            <w:tcW w:w="407" w:type="pct"/>
            <w:tcBorders>
              <w:top w:val="nil"/>
              <w:left w:val="nil"/>
              <w:bottom w:val="single" w:sz="4" w:space="0" w:color="auto"/>
              <w:right w:val="single" w:sz="4" w:space="0" w:color="auto"/>
            </w:tcBorders>
            <w:shd w:val="clear" w:color="auto" w:fill="auto"/>
            <w:noWrap/>
            <w:vAlign w:val="center"/>
            <w:hideMark/>
          </w:tcPr>
          <w:p w14:paraId="459DCC9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65.2%</w:t>
            </w:r>
          </w:p>
        </w:tc>
        <w:tc>
          <w:tcPr>
            <w:tcW w:w="254" w:type="pct"/>
            <w:tcBorders>
              <w:top w:val="nil"/>
              <w:left w:val="nil"/>
              <w:bottom w:val="single" w:sz="4" w:space="0" w:color="auto"/>
              <w:right w:val="single" w:sz="4" w:space="0" w:color="auto"/>
            </w:tcBorders>
            <w:shd w:val="clear" w:color="auto" w:fill="auto"/>
            <w:noWrap/>
            <w:vAlign w:val="center"/>
            <w:hideMark/>
          </w:tcPr>
          <w:p w14:paraId="51BE4B5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63.5%</w:t>
            </w:r>
          </w:p>
        </w:tc>
        <w:tc>
          <w:tcPr>
            <w:tcW w:w="254" w:type="pct"/>
            <w:tcBorders>
              <w:top w:val="nil"/>
              <w:left w:val="nil"/>
              <w:bottom w:val="single" w:sz="4" w:space="0" w:color="auto"/>
              <w:right w:val="single" w:sz="4" w:space="0" w:color="auto"/>
            </w:tcBorders>
            <w:shd w:val="clear" w:color="auto" w:fill="auto"/>
            <w:noWrap/>
            <w:vAlign w:val="center"/>
            <w:hideMark/>
          </w:tcPr>
          <w:p w14:paraId="0C5C3E71"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66.7%</w:t>
            </w:r>
          </w:p>
        </w:tc>
        <w:tc>
          <w:tcPr>
            <w:tcW w:w="559" w:type="pct"/>
            <w:tcBorders>
              <w:top w:val="nil"/>
              <w:left w:val="nil"/>
              <w:bottom w:val="single" w:sz="4" w:space="0" w:color="auto"/>
              <w:right w:val="single" w:sz="4" w:space="0" w:color="auto"/>
            </w:tcBorders>
            <w:shd w:val="clear" w:color="auto" w:fill="auto"/>
            <w:noWrap/>
            <w:vAlign w:val="center"/>
            <w:hideMark/>
          </w:tcPr>
          <w:p w14:paraId="49D42AA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1,082</w:t>
            </w:r>
          </w:p>
        </w:tc>
        <w:tc>
          <w:tcPr>
            <w:tcW w:w="508" w:type="pct"/>
            <w:tcBorders>
              <w:top w:val="nil"/>
              <w:left w:val="nil"/>
              <w:bottom w:val="single" w:sz="4" w:space="0" w:color="auto"/>
              <w:right w:val="single" w:sz="4" w:space="0" w:color="auto"/>
            </w:tcBorders>
            <w:shd w:val="clear" w:color="auto" w:fill="auto"/>
            <w:noWrap/>
            <w:vAlign w:val="center"/>
            <w:hideMark/>
          </w:tcPr>
          <w:p w14:paraId="6B74111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32.1%</w:t>
            </w:r>
          </w:p>
        </w:tc>
        <w:tc>
          <w:tcPr>
            <w:tcW w:w="305" w:type="pct"/>
            <w:tcBorders>
              <w:top w:val="nil"/>
              <w:left w:val="nil"/>
              <w:bottom w:val="single" w:sz="4" w:space="0" w:color="auto"/>
              <w:right w:val="single" w:sz="4" w:space="0" w:color="auto"/>
            </w:tcBorders>
            <w:shd w:val="clear" w:color="auto" w:fill="auto"/>
            <w:noWrap/>
            <w:vAlign w:val="center"/>
            <w:hideMark/>
          </w:tcPr>
          <w:p w14:paraId="5EC09ECF"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30.6%</w:t>
            </w:r>
          </w:p>
        </w:tc>
        <w:tc>
          <w:tcPr>
            <w:tcW w:w="255" w:type="pct"/>
            <w:tcBorders>
              <w:top w:val="nil"/>
              <w:left w:val="nil"/>
              <w:bottom w:val="single" w:sz="4" w:space="0" w:color="auto"/>
              <w:right w:val="single" w:sz="4" w:space="0" w:color="auto"/>
            </w:tcBorders>
            <w:shd w:val="clear" w:color="auto" w:fill="auto"/>
            <w:noWrap/>
            <w:vAlign w:val="center"/>
            <w:hideMark/>
          </w:tcPr>
          <w:p w14:paraId="1E9943FE"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33.7%</w:t>
            </w:r>
          </w:p>
        </w:tc>
        <w:tc>
          <w:tcPr>
            <w:tcW w:w="377" w:type="pct"/>
            <w:tcBorders>
              <w:top w:val="nil"/>
              <w:left w:val="nil"/>
              <w:bottom w:val="single" w:sz="4" w:space="0" w:color="auto"/>
              <w:right w:val="single" w:sz="4" w:space="0" w:color="auto"/>
            </w:tcBorders>
            <w:shd w:val="clear" w:color="auto" w:fill="auto"/>
            <w:noWrap/>
            <w:vAlign w:val="center"/>
            <w:hideMark/>
          </w:tcPr>
          <w:p w14:paraId="78D2241D"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3,365</w:t>
            </w:r>
          </w:p>
        </w:tc>
      </w:tr>
      <w:tr w:rsidR="00520E7C" w:rsidRPr="00520E7C" w14:paraId="11EF24DE" w14:textId="77777777" w:rsidTr="00520E7C">
        <w:trPr>
          <w:trHeight w:val="22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E2D0208"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Cambridgeshire &amp; Peterborough</w:t>
            </w:r>
          </w:p>
        </w:tc>
        <w:tc>
          <w:tcPr>
            <w:tcW w:w="304" w:type="pct"/>
            <w:tcBorders>
              <w:top w:val="nil"/>
              <w:left w:val="nil"/>
              <w:bottom w:val="single" w:sz="4" w:space="0" w:color="auto"/>
              <w:right w:val="single" w:sz="4" w:space="0" w:color="auto"/>
            </w:tcBorders>
            <w:shd w:val="clear" w:color="auto" w:fill="auto"/>
            <w:noWrap/>
            <w:vAlign w:val="center"/>
            <w:hideMark/>
          </w:tcPr>
          <w:p w14:paraId="7FB3CA9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14,158</w:t>
            </w:r>
          </w:p>
        </w:tc>
        <w:tc>
          <w:tcPr>
            <w:tcW w:w="356" w:type="pct"/>
            <w:tcBorders>
              <w:top w:val="nil"/>
              <w:left w:val="nil"/>
              <w:bottom w:val="single" w:sz="4" w:space="0" w:color="auto"/>
              <w:right w:val="single" w:sz="4" w:space="0" w:color="auto"/>
            </w:tcBorders>
            <w:shd w:val="clear" w:color="auto" w:fill="auto"/>
            <w:noWrap/>
            <w:vAlign w:val="center"/>
            <w:hideMark/>
          </w:tcPr>
          <w:p w14:paraId="2F6EF877"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81.2%</w:t>
            </w:r>
          </w:p>
        </w:tc>
        <w:tc>
          <w:tcPr>
            <w:tcW w:w="253" w:type="pct"/>
            <w:tcBorders>
              <w:top w:val="nil"/>
              <w:left w:val="nil"/>
              <w:bottom w:val="single" w:sz="4" w:space="0" w:color="auto"/>
              <w:right w:val="single" w:sz="4" w:space="0" w:color="auto"/>
            </w:tcBorders>
            <w:shd w:val="clear" w:color="auto" w:fill="auto"/>
            <w:noWrap/>
            <w:vAlign w:val="center"/>
            <w:hideMark/>
          </w:tcPr>
          <w:p w14:paraId="4F3EB456"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80.7%</w:t>
            </w:r>
          </w:p>
        </w:tc>
        <w:tc>
          <w:tcPr>
            <w:tcW w:w="254" w:type="pct"/>
            <w:tcBorders>
              <w:top w:val="nil"/>
              <w:left w:val="nil"/>
              <w:bottom w:val="single" w:sz="4" w:space="0" w:color="auto"/>
              <w:right w:val="single" w:sz="4" w:space="0" w:color="auto"/>
            </w:tcBorders>
            <w:shd w:val="clear" w:color="auto" w:fill="auto"/>
            <w:noWrap/>
            <w:vAlign w:val="center"/>
            <w:hideMark/>
          </w:tcPr>
          <w:p w14:paraId="33992F8B"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81.8%</w:t>
            </w:r>
          </w:p>
        </w:tc>
        <w:tc>
          <w:tcPr>
            <w:tcW w:w="406" w:type="pct"/>
            <w:tcBorders>
              <w:top w:val="nil"/>
              <w:left w:val="nil"/>
              <w:bottom w:val="single" w:sz="4" w:space="0" w:color="auto"/>
              <w:right w:val="single" w:sz="4" w:space="0" w:color="auto"/>
            </w:tcBorders>
            <w:shd w:val="clear" w:color="auto" w:fill="auto"/>
            <w:noWrap/>
            <w:vAlign w:val="center"/>
            <w:hideMark/>
          </w:tcPr>
          <w:p w14:paraId="16C1BB58"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11,216</w:t>
            </w:r>
          </w:p>
        </w:tc>
        <w:tc>
          <w:tcPr>
            <w:tcW w:w="407" w:type="pct"/>
            <w:tcBorders>
              <w:top w:val="nil"/>
              <w:left w:val="nil"/>
              <w:bottom w:val="single" w:sz="4" w:space="0" w:color="auto"/>
              <w:right w:val="single" w:sz="4" w:space="0" w:color="auto"/>
            </w:tcBorders>
            <w:shd w:val="clear" w:color="auto" w:fill="auto"/>
            <w:noWrap/>
            <w:vAlign w:val="center"/>
            <w:hideMark/>
          </w:tcPr>
          <w:p w14:paraId="213CDC43"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64.4%</w:t>
            </w:r>
          </w:p>
        </w:tc>
        <w:tc>
          <w:tcPr>
            <w:tcW w:w="254" w:type="pct"/>
            <w:tcBorders>
              <w:top w:val="nil"/>
              <w:left w:val="nil"/>
              <w:bottom w:val="single" w:sz="4" w:space="0" w:color="auto"/>
              <w:right w:val="single" w:sz="4" w:space="0" w:color="auto"/>
            </w:tcBorders>
            <w:shd w:val="clear" w:color="auto" w:fill="auto"/>
            <w:noWrap/>
            <w:vAlign w:val="center"/>
            <w:hideMark/>
          </w:tcPr>
          <w:p w14:paraId="36DAC025"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63.7%</w:t>
            </w:r>
          </w:p>
        </w:tc>
        <w:tc>
          <w:tcPr>
            <w:tcW w:w="254" w:type="pct"/>
            <w:tcBorders>
              <w:top w:val="nil"/>
              <w:left w:val="nil"/>
              <w:bottom w:val="single" w:sz="4" w:space="0" w:color="auto"/>
              <w:right w:val="single" w:sz="4" w:space="0" w:color="auto"/>
            </w:tcBorders>
            <w:shd w:val="clear" w:color="auto" w:fill="auto"/>
            <w:noWrap/>
            <w:vAlign w:val="center"/>
            <w:hideMark/>
          </w:tcPr>
          <w:p w14:paraId="010A2210"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65.1%</w:t>
            </w:r>
          </w:p>
        </w:tc>
        <w:tc>
          <w:tcPr>
            <w:tcW w:w="559" w:type="pct"/>
            <w:tcBorders>
              <w:top w:val="nil"/>
              <w:left w:val="nil"/>
              <w:bottom w:val="single" w:sz="4" w:space="0" w:color="auto"/>
              <w:right w:val="single" w:sz="4" w:space="0" w:color="auto"/>
            </w:tcBorders>
            <w:shd w:val="clear" w:color="auto" w:fill="auto"/>
            <w:noWrap/>
            <w:vAlign w:val="center"/>
            <w:hideMark/>
          </w:tcPr>
          <w:p w14:paraId="7CC97263"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5,269</w:t>
            </w:r>
          </w:p>
        </w:tc>
        <w:tc>
          <w:tcPr>
            <w:tcW w:w="508" w:type="pct"/>
            <w:tcBorders>
              <w:top w:val="nil"/>
              <w:left w:val="nil"/>
              <w:bottom w:val="single" w:sz="4" w:space="0" w:color="auto"/>
              <w:right w:val="single" w:sz="4" w:space="0" w:color="auto"/>
            </w:tcBorders>
            <w:shd w:val="clear" w:color="auto" w:fill="auto"/>
            <w:noWrap/>
            <w:vAlign w:val="center"/>
            <w:hideMark/>
          </w:tcPr>
          <w:p w14:paraId="5736311B"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30.2%</w:t>
            </w:r>
          </w:p>
        </w:tc>
        <w:tc>
          <w:tcPr>
            <w:tcW w:w="305" w:type="pct"/>
            <w:tcBorders>
              <w:top w:val="nil"/>
              <w:left w:val="nil"/>
              <w:bottom w:val="single" w:sz="4" w:space="0" w:color="auto"/>
              <w:right w:val="single" w:sz="4" w:space="0" w:color="auto"/>
            </w:tcBorders>
            <w:shd w:val="clear" w:color="auto" w:fill="auto"/>
            <w:noWrap/>
            <w:vAlign w:val="center"/>
            <w:hideMark/>
          </w:tcPr>
          <w:p w14:paraId="5506C8D3"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29.6%</w:t>
            </w:r>
          </w:p>
        </w:tc>
        <w:tc>
          <w:tcPr>
            <w:tcW w:w="255" w:type="pct"/>
            <w:tcBorders>
              <w:top w:val="nil"/>
              <w:left w:val="nil"/>
              <w:bottom w:val="single" w:sz="4" w:space="0" w:color="auto"/>
              <w:right w:val="single" w:sz="4" w:space="0" w:color="auto"/>
            </w:tcBorders>
            <w:shd w:val="clear" w:color="auto" w:fill="auto"/>
            <w:noWrap/>
            <w:vAlign w:val="center"/>
            <w:hideMark/>
          </w:tcPr>
          <w:p w14:paraId="005335B3"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30.9%</w:t>
            </w:r>
          </w:p>
        </w:tc>
        <w:tc>
          <w:tcPr>
            <w:tcW w:w="377" w:type="pct"/>
            <w:tcBorders>
              <w:top w:val="nil"/>
              <w:left w:val="nil"/>
              <w:bottom w:val="single" w:sz="4" w:space="0" w:color="auto"/>
              <w:right w:val="single" w:sz="4" w:space="0" w:color="auto"/>
            </w:tcBorders>
            <w:shd w:val="clear" w:color="auto" w:fill="auto"/>
            <w:noWrap/>
            <w:vAlign w:val="center"/>
            <w:hideMark/>
          </w:tcPr>
          <w:p w14:paraId="133FCED9" w14:textId="77777777" w:rsidR="00520E7C" w:rsidRPr="00520E7C" w:rsidRDefault="00520E7C" w:rsidP="00520E7C">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17,425</w:t>
            </w:r>
          </w:p>
        </w:tc>
      </w:tr>
    </w:tbl>
    <w:p w14:paraId="1E6605D0" w14:textId="77777777" w:rsidR="005D59C9" w:rsidRPr="000218EC" w:rsidRDefault="005D59C9" w:rsidP="005D59C9">
      <w:pPr>
        <w:pStyle w:val="ListParagraph"/>
        <w:ind w:left="0"/>
        <w:rPr>
          <w:b/>
          <w:sz w:val="16"/>
          <w:szCs w:val="16"/>
        </w:rPr>
      </w:pPr>
      <w:r w:rsidRPr="000218EC">
        <w:rPr>
          <w:b/>
          <w:sz w:val="16"/>
          <w:szCs w:val="16"/>
        </w:rPr>
        <w:t>Source: South West Local Knowledge and Intelligence Service/Public Health England</w:t>
      </w:r>
    </w:p>
    <w:p w14:paraId="4AF9CC31" w14:textId="77777777" w:rsidR="005D59C9" w:rsidRPr="000218EC" w:rsidRDefault="005D59C9" w:rsidP="005D59C9">
      <w:pPr>
        <w:pStyle w:val="ListParagraph"/>
        <w:ind w:left="0"/>
      </w:pPr>
    </w:p>
    <w:tbl>
      <w:tblPr>
        <w:tblW w:w="3256" w:type="dxa"/>
        <w:tblLook w:val="04A0" w:firstRow="1" w:lastRow="0" w:firstColumn="1" w:lastColumn="0" w:noHBand="0" w:noVBand="1"/>
      </w:tblPr>
      <w:tblGrid>
        <w:gridCol w:w="3256"/>
      </w:tblGrid>
      <w:tr w:rsidR="005D59C9" w:rsidRPr="000218EC" w14:paraId="7027CB1B" w14:textId="77777777" w:rsidTr="00841B74">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C1B58BA" w14:textId="77777777" w:rsidR="005D59C9" w:rsidRPr="000218EC" w:rsidRDefault="005D59C9" w:rsidP="00841B74">
            <w:pPr>
              <w:spacing w:after="0" w:line="240" w:lineRule="auto"/>
              <w:jc w:val="center"/>
              <w:rPr>
                <w:rFonts w:ascii="Calibri" w:eastAsia="Times New Roman" w:hAnsi="Calibri" w:cs="Times New Roman"/>
                <w:b/>
                <w:bCs/>
                <w:color w:val="000000"/>
                <w:sz w:val="16"/>
                <w:szCs w:val="16"/>
                <w:lang w:eastAsia="en-GB"/>
              </w:rPr>
            </w:pPr>
            <w:r w:rsidRPr="000218EC">
              <w:rPr>
                <w:rFonts w:ascii="Calibri" w:eastAsia="Times New Roman" w:hAnsi="Calibri" w:cs="Times New Roman"/>
                <w:b/>
                <w:bCs/>
                <w:color w:val="000000"/>
                <w:sz w:val="16"/>
                <w:szCs w:val="16"/>
                <w:lang w:eastAsia="en-GB"/>
              </w:rPr>
              <w:t>Key</w:t>
            </w:r>
          </w:p>
        </w:tc>
      </w:tr>
      <w:tr w:rsidR="005D59C9" w:rsidRPr="000218EC" w14:paraId="5DADFDA1" w14:textId="77777777" w:rsidTr="00841B74">
        <w:trPr>
          <w:trHeight w:val="300"/>
        </w:trPr>
        <w:tc>
          <w:tcPr>
            <w:tcW w:w="3256" w:type="dxa"/>
            <w:tcBorders>
              <w:top w:val="nil"/>
              <w:left w:val="single" w:sz="4" w:space="0" w:color="auto"/>
              <w:bottom w:val="single" w:sz="4" w:space="0" w:color="auto"/>
              <w:right w:val="single" w:sz="4" w:space="0" w:color="auto"/>
            </w:tcBorders>
            <w:shd w:val="clear" w:color="000000" w:fill="C6EFCE"/>
            <w:noWrap/>
            <w:vAlign w:val="center"/>
            <w:hideMark/>
          </w:tcPr>
          <w:p w14:paraId="41A7CE9C" w14:textId="77777777" w:rsidR="005D59C9" w:rsidRPr="000218EC" w:rsidRDefault="005D59C9" w:rsidP="00841B74">
            <w:pPr>
              <w:spacing w:after="0" w:line="240" w:lineRule="auto"/>
              <w:jc w:val="center"/>
              <w:rPr>
                <w:rFonts w:ascii="Calibri" w:eastAsia="Times New Roman" w:hAnsi="Calibri" w:cs="Times New Roman"/>
                <w:color w:val="006100"/>
                <w:sz w:val="16"/>
                <w:szCs w:val="16"/>
                <w:lang w:eastAsia="en-GB"/>
              </w:rPr>
            </w:pPr>
            <w:r w:rsidRPr="00902125">
              <w:rPr>
                <w:rFonts w:ascii="Calibri" w:eastAsia="Times New Roman" w:hAnsi="Calibri" w:cs="Times New Roman"/>
                <w:sz w:val="16"/>
                <w:szCs w:val="16"/>
                <w:lang w:eastAsia="en-GB"/>
              </w:rPr>
              <w:t>Statistically significantly lower prevalence than Cambridgeshire &amp; Peterborough</w:t>
            </w:r>
          </w:p>
        </w:tc>
      </w:tr>
      <w:tr w:rsidR="005D59C9" w:rsidRPr="000218EC" w14:paraId="391CFE48" w14:textId="77777777" w:rsidTr="00841B74">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6E7E3D9" w14:textId="77777777" w:rsidR="005D59C9" w:rsidRPr="000218EC" w:rsidRDefault="005D59C9" w:rsidP="00841B74">
            <w:pPr>
              <w:spacing w:after="0" w:line="240" w:lineRule="auto"/>
              <w:jc w:val="center"/>
              <w:rPr>
                <w:rFonts w:ascii="Calibri" w:eastAsia="Times New Roman" w:hAnsi="Calibri" w:cs="Times New Roman"/>
                <w:color w:val="000000"/>
                <w:sz w:val="16"/>
                <w:szCs w:val="16"/>
                <w:lang w:eastAsia="en-GB"/>
              </w:rPr>
            </w:pPr>
            <w:r w:rsidRPr="000218EC">
              <w:rPr>
                <w:rFonts w:ascii="Calibri" w:eastAsia="Times New Roman" w:hAnsi="Calibri" w:cs="Times New Roman"/>
                <w:color w:val="000000"/>
                <w:sz w:val="16"/>
                <w:szCs w:val="16"/>
                <w:lang w:eastAsia="en-GB"/>
              </w:rPr>
              <w:t>Statistically similar prevalence to Cambridgeshire &amp; Peterborough</w:t>
            </w:r>
          </w:p>
        </w:tc>
      </w:tr>
      <w:tr w:rsidR="005D59C9" w:rsidRPr="000218EC" w14:paraId="37A35D88" w14:textId="77777777" w:rsidTr="00841B74">
        <w:trPr>
          <w:trHeight w:val="300"/>
        </w:trPr>
        <w:tc>
          <w:tcPr>
            <w:tcW w:w="3256" w:type="dxa"/>
            <w:tcBorders>
              <w:top w:val="nil"/>
              <w:left w:val="single" w:sz="4" w:space="0" w:color="auto"/>
              <w:bottom w:val="single" w:sz="4" w:space="0" w:color="auto"/>
              <w:right w:val="single" w:sz="4" w:space="0" w:color="auto"/>
            </w:tcBorders>
            <w:shd w:val="clear" w:color="000000" w:fill="C00000"/>
            <w:noWrap/>
            <w:vAlign w:val="center"/>
            <w:hideMark/>
          </w:tcPr>
          <w:p w14:paraId="2853F323" w14:textId="77777777" w:rsidR="005D59C9" w:rsidRPr="000218EC" w:rsidRDefault="005D59C9" w:rsidP="00841B74">
            <w:pPr>
              <w:spacing w:after="0" w:line="240" w:lineRule="auto"/>
              <w:jc w:val="center"/>
              <w:rPr>
                <w:rFonts w:ascii="Calibri" w:eastAsia="Times New Roman" w:hAnsi="Calibri" w:cs="Times New Roman"/>
                <w:color w:val="FFFFFF"/>
                <w:sz w:val="16"/>
                <w:szCs w:val="16"/>
                <w:lang w:eastAsia="en-GB"/>
              </w:rPr>
            </w:pPr>
            <w:r w:rsidRPr="000218EC">
              <w:rPr>
                <w:rFonts w:ascii="Calibri" w:eastAsia="Times New Roman" w:hAnsi="Calibri" w:cs="Times New Roman"/>
                <w:color w:val="FFFFFF"/>
                <w:sz w:val="16"/>
                <w:szCs w:val="16"/>
                <w:lang w:eastAsia="en-GB"/>
              </w:rPr>
              <w:t>Statistically significantly higher prevalence than Cambridgeshire &amp; Peterborough</w:t>
            </w:r>
          </w:p>
        </w:tc>
      </w:tr>
    </w:tbl>
    <w:p w14:paraId="1147FFC1" w14:textId="77777777" w:rsidR="00305133" w:rsidRPr="000218EC" w:rsidRDefault="00305133"/>
    <w:p w14:paraId="122B3E52" w14:textId="77777777" w:rsidR="00325D24" w:rsidRPr="000218EC" w:rsidRDefault="00325D24">
      <w:r w:rsidRPr="000218EC">
        <w:t xml:space="preserve">Within the 85+ age group, 81.2% of people in Cambridgeshire and Peterborough have 2+ multi-morbidities, 64.4% of people have 3+ multi-morbidities and 30.2% have at least one physical and at least one mental health multi-morbidity. No areas have statistically significant differences in prevalence compared to the Cambridgeshire &amp; Peterborough average. </w:t>
      </w:r>
    </w:p>
    <w:p w14:paraId="200293E7" w14:textId="77777777" w:rsidR="006456C7" w:rsidRPr="00AA2081" w:rsidRDefault="006456C7">
      <w:pPr>
        <w:rPr>
          <w:highlight w:val="yellow"/>
        </w:rPr>
      </w:pPr>
    </w:p>
    <w:p w14:paraId="1DF0BCAB" w14:textId="77777777" w:rsidR="006456C7" w:rsidRPr="00AA2081" w:rsidRDefault="006456C7">
      <w:pPr>
        <w:rPr>
          <w:highlight w:val="yellow"/>
        </w:rPr>
      </w:pPr>
    </w:p>
    <w:p w14:paraId="3782A4FE" w14:textId="77777777" w:rsidR="00D80E6C" w:rsidRPr="00520E7C" w:rsidRDefault="006456C7" w:rsidP="00C16CC8">
      <w:pPr>
        <w:pStyle w:val="ListParagraph"/>
        <w:ind w:left="0"/>
        <w:rPr>
          <w:b/>
        </w:rPr>
      </w:pPr>
      <w:r w:rsidRPr="00520E7C">
        <w:rPr>
          <w:b/>
        </w:rPr>
        <w:lastRenderedPageBreak/>
        <w:t>Appendix</w:t>
      </w:r>
      <w:r w:rsidR="000405F7" w:rsidRPr="00520E7C">
        <w:rPr>
          <w:b/>
        </w:rPr>
        <w:t xml:space="preserve"> A</w:t>
      </w:r>
      <w:r w:rsidRPr="00520E7C">
        <w:rPr>
          <w:b/>
        </w:rPr>
        <w:t>: List of 40 conditio</w:t>
      </w:r>
      <w:r w:rsidR="00223A20" w:rsidRPr="00520E7C">
        <w:rPr>
          <w:b/>
        </w:rPr>
        <w:t>ns included in the Barnett et. a</w:t>
      </w:r>
      <w:r w:rsidRPr="00520E7C">
        <w:rPr>
          <w:b/>
        </w:rPr>
        <w:t>l definition of multi-morbidity</w:t>
      </w:r>
    </w:p>
    <w:p w14:paraId="2A0078F2" w14:textId="77777777" w:rsidR="006456C7" w:rsidRPr="00520E7C" w:rsidRDefault="006456C7" w:rsidP="00C16CC8">
      <w:pPr>
        <w:pStyle w:val="ListParagraph"/>
        <w:ind w:left="0"/>
      </w:pPr>
    </w:p>
    <w:tbl>
      <w:tblPr>
        <w:tblW w:w="8760" w:type="dxa"/>
        <w:tblLook w:val="04A0" w:firstRow="1" w:lastRow="0" w:firstColumn="1" w:lastColumn="0" w:noHBand="0" w:noVBand="1"/>
      </w:tblPr>
      <w:tblGrid>
        <w:gridCol w:w="7080"/>
        <w:gridCol w:w="1680"/>
      </w:tblGrid>
      <w:tr w:rsidR="00841B74" w:rsidRPr="00520E7C" w14:paraId="750BBC2C" w14:textId="77777777" w:rsidTr="00841B74">
        <w:trPr>
          <w:trHeight w:val="900"/>
          <w:tblHeader/>
        </w:trPr>
        <w:tc>
          <w:tcPr>
            <w:tcW w:w="70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F2C9921" w14:textId="77777777" w:rsidR="00841B74" w:rsidRPr="00520E7C" w:rsidRDefault="00841B74" w:rsidP="00841B74">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Condition</w:t>
            </w:r>
          </w:p>
        </w:tc>
        <w:tc>
          <w:tcPr>
            <w:tcW w:w="1680" w:type="dxa"/>
            <w:tcBorders>
              <w:top w:val="single" w:sz="4" w:space="0" w:color="auto"/>
              <w:left w:val="nil"/>
              <w:bottom w:val="single" w:sz="4" w:space="0" w:color="auto"/>
              <w:right w:val="single" w:sz="4" w:space="0" w:color="auto"/>
            </w:tcBorders>
            <w:shd w:val="clear" w:color="000000" w:fill="DCE6F1"/>
            <w:vAlign w:val="center"/>
            <w:hideMark/>
          </w:tcPr>
          <w:p w14:paraId="1CFB7031" w14:textId="77777777" w:rsidR="00841B74" w:rsidRPr="00520E7C" w:rsidRDefault="00841B74" w:rsidP="00841B74">
            <w:pPr>
              <w:spacing w:after="0" w:line="240" w:lineRule="auto"/>
              <w:jc w:val="center"/>
              <w:rPr>
                <w:rFonts w:ascii="Calibri" w:eastAsia="Times New Roman" w:hAnsi="Calibri" w:cs="Times New Roman"/>
                <w:b/>
                <w:bCs/>
                <w:color w:val="000000"/>
                <w:sz w:val="16"/>
                <w:szCs w:val="16"/>
                <w:lang w:eastAsia="en-GB"/>
              </w:rPr>
            </w:pPr>
            <w:r w:rsidRPr="00520E7C">
              <w:rPr>
                <w:rFonts w:ascii="Calibri" w:eastAsia="Times New Roman" w:hAnsi="Calibri" w:cs="Times New Roman"/>
                <w:b/>
                <w:bCs/>
                <w:color w:val="000000"/>
                <w:sz w:val="16"/>
                <w:szCs w:val="16"/>
                <w:lang w:eastAsia="en-GB"/>
              </w:rPr>
              <w:t>Physical/mental health condition</w:t>
            </w:r>
          </w:p>
        </w:tc>
      </w:tr>
      <w:tr w:rsidR="00841B74" w:rsidRPr="00520E7C" w14:paraId="20D5DE2A"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5E3EE2E9"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Alcohol problems</w:t>
            </w:r>
          </w:p>
        </w:tc>
        <w:tc>
          <w:tcPr>
            <w:tcW w:w="1680" w:type="dxa"/>
            <w:tcBorders>
              <w:top w:val="nil"/>
              <w:left w:val="nil"/>
              <w:bottom w:val="single" w:sz="4" w:space="0" w:color="auto"/>
              <w:right w:val="single" w:sz="4" w:space="0" w:color="auto"/>
            </w:tcBorders>
            <w:shd w:val="clear" w:color="auto" w:fill="auto"/>
            <w:noWrap/>
            <w:vAlign w:val="center"/>
            <w:hideMark/>
          </w:tcPr>
          <w:p w14:paraId="2D93F976"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Mental</w:t>
            </w:r>
          </w:p>
        </w:tc>
      </w:tr>
      <w:tr w:rsidR="00841B74" w:rsidRPr="00520E7C" w14:paraId="543FB2C5"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47B8B0D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Anorexia or bulimia</w:t>
            </w:r>
          </w:p>
        </w:tc>
        <w:tc>
          <w:tcPr>
            <w:tcW w:w="1680" w:type="dxa"/>
            <w:tcBorders>
              <w:top w:val="nil"/>
              <w:left w:val="nil"/>
              <w:bottom w:val="single" w:sz="4" w:space="0" w:color="auto"/>
              <w:right w:val="single" w:sz="4" w:space="0" w:color="auto"/>
            </w:tcBorders>
            <w:shd w:val="clear" w:color="auto" w:fill="auto"/>
            <w:noWrap/>
            <w:vAlign w:val="center"/>
            <w:hideMark/>
          </w:tcPr>
          <w:p w14:paraId="13663D05"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Mental</w:t>
            </w:r>
          </w:p>
        </w:tc>
      </w:tr>
      <w:tr w:rsidR="00841B74" w:rsidRPr="00520E7C" w14:paraId="60C4DDE5"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2ABA141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Anxiety &amp; other neurotic, stress related &amp; somatoform disorders</w:t>
            </w:r>
          </w:p>
        </w:tc>
        <w:tc>
          <w:tcPr>
            <w:tcW w:w="1680" w:type="dxa"/>
            <w:tcBorders>
              <w:top w:val="nil"/>
              <w:left w:val="nil"/>
              <w:bottom w:val="single" w:sz="4" w:space="0" w:color="auto"/>
              <w:right w:val="single" w:sz="4" w:space="0" w:color="auto"/>
            </w:tcBorders>
            <w:shd w:val="clear" w:color="auto" w:fill="auto"/>
            <w:noWrap/>
            <w:vAlign w:val="center"/>
            <w:hideMark/>
          </w:tcPr>
          <w:p w14:paraId="3FA2B9F6"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Mental</w:t>
            </w:r>
          </w:p>
        </w:tc>
      </w:tr>
      <w:tr w:rsidR="00841B74" w:rsidRPr="00520E7C" w14:paraId="484E6A0E"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7B8177A0"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Dementia</w:t>
            </w:r>
          </w:p>
        </w:tc>
        <w:tc>
          <w:tcPr>
            <w:tcW w:w="1680" w:type="dxa"/>
            <w:tcBorders>
              <w:top w:val="nil"/>
              <w:left w:val="nil"/>
              <w:bottom w:val="single" w:sz="4" w:space="0" w:color="auto"/>
              <w:right w:val="single" w:sz="4" w:space="0" w:color="auto"/>
            </w:tcBorders>
            <w:shd w:val="clear" w:color="auto" w:fill="auto"/>
            <w:noWrap/>
            <w:vAlign w:val="center"/>
            <w:hideMark/>
          </w:tcPr>
          <w:p w14:paraId="30D7225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Mental</w:t>
            </w:r>
          </w:p>
        </w:tc>
      </w:tr>
      <w:tr w:rsidR="00841B74" w:rsidRPr="00520E7C" w14:paraId="449F6C54"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0347893C"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Depression</w:t>
            </w:r>
          </w:p>
        </w:tc>
        <w:tc>
          <w:tcPr>
            <w:tcW w:w="1680" w:type="dxa"/>
            <w:tcBorders>
              <w:top w:val="nil"/>
              <w:left w:val="nil"/>
              <w:bottom w:val="single" w:sz="4" w:space="0" w:color="auto"/>
              <w:right w:val="single" w:sz="4" w:space="0" w:color="auto"/>
            </w:tcBorders>
            <w:shd w:val="clear" w:color="auto" w:fill="auto"/>
            <w:noWrap/>
            <w:vAlign w:val="center"/>
            <w:hideMark/>
          </w:tcPr>
          <w:p w14:paraId="6A6876B8"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Mental</w:t>
            </w:r>
          </w:p>
        </w:tc>
      </w:tr>
      <w:tr w:rsidR="00841B74" w:rsidRPr="00520E7C" w14:paraId="6929107E"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30BAA2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Learning disability</w:t>
            </w:r>
          </w:p>
        </w:tc>
        <w:tc>
          <w:tcPr>
            <w:tcW w:w="1680" w:type="dxa"/>
            <w:tcBorders>
              <w:top w:val="nil"/>
              <w:left w:val="nil"/>
              <w:bottom w:val="single" w:sz="4" w:space="0" w:color="auto"/>
              <w:right w:val="single" w:sz="4" w:space="0" w:color="auto"/>
            </w:tcBorders>
            <w:shd w:val="clear" w:color="auto" w:fill="auto"/>
            <w:noWrap/>
            <w:vAlign w:val="center"/>
            <w:hideMark/>
          </w:tcPr>
          <w:p w14:paraId="618C947B"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Mental</w:t>
            </w:r>
          </w:p>
        </w:tc>
      </w:tr>
      <w:tr w:rsidR="00841B74" w:rsidRPr="00520E7C" w14:paraId="3F01C4F7"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676A9B7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Other psychoactive substance misuse</w:t>
            </w:r>
          </w:p>
        </w:tc>
        <w:tc>
          <w:tcPr>
            <w:tcW w:w="1680" w:type="dxa"/>
            <w:tcBorders>
              <w:top w:val="nil"/>
              <w:left w:val="nil"/>
              <w:bottom w:val="single" w:sz="4" w:space="0" w:color="auto"/>
              <w:right w:val="single" w:sz="4" w:space="0" w:color="auto"/>
            </w:tcBorders>
            <w:shd w:val="clear" w:color="auto" w:fill="auto"/>
            <w:noWrap/>
            <w:vAlign w:val="center"/>
            <w:hideMark/>
          </w:tcPr>
          <w:p w14:paraId="7FDC3C49"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Mental</w:t>
            </w:r>
          </w:p>
        </w:tc>
      </w:tr>
      <w:tr w:rsidR="00841B74" w:rsidRPr="00520E7C" w14:paraId="7E325368"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41EE08BA"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Schizophrenia (and related non-organic psychosis) or bipolar disorder</w:t>
            </w:r>
          </w:p>
        </w:tc>
        <w:tc>
          <w:tcPr>
            <w:tcW w:w="1680" w:type="dxa"/>
            <w:tcBorders>
              <w:top w:val="nil"/>
              <w:left w:val="nil"/>
              <w:bottom w:val="single" w:sz="4" w:space="0" w:color="auto"/>
              <w:right w:val="single" w:sz="4" w:space="0" w:color="auto"/>
            </w:tcBorders>
            <w:shd w:val="clear" w:color="auto" w:fill="auto"/>
            <w:noWrap/>
            <w:vAlign w:val="center"/>
            <w:hideMark/>
          </w:tcPr>
          <w:p w14:paraId="63D1AEF8"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Mental</w:t>
            </w:r>
          </w:p>
        </w:tc>
      </w:tr>
      <w:tr w:rsidR="00841B74" w:rsidRPr="00520E7C" w14:paraId="5FC85A06"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6BB6AB86"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Asthma (currently treated)</w:t>
            </w:r>
          </w:p>
        </w:tc>
        <w:tc>
          <w:tcPr>
            <w:tcW w:w="1680" w:type="dxa"/>
            <w:tcBorders>
              <w:top w:val="nil"/>
              <w:left w:val="nil"/>
              <w:bottom w:val="single" w:sz="4" w:space="0" w:color="auto"/>
              <w:right w:val="single" w:sz="4" w:space="0" w:color="auto"/>
            </w:tcBorders>
            <w:shd w:val="clear" w:color="auto" w:fill="auto"/>
            <w:noWrap/>
            <w:vAlign w:val="center"/>
            <w:hideMark/>
          </w:tcPr>
          <w:p w14:paraId="59DF1F80"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6315140A"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243280EE"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Atrial fibrillation</w:t>
            </w:r>
          </w:p>
        </w:tc>
        <w:tc>
          <w:tcPr>
            <w:tcW w:w="1680" w:type="dxa"/>
            <w:tcBorders>
              <w:top w:val="nil"/>
              <w:left w:val="nil"/>
              <w:bottom w:val="single" w:sz="4" w:space="0" w:color="auto"/>
              <w:right w:val="single" w:sz="4" w:space="0" w:color="auto"/>
            </w:tcBorders>
            <w:shd w:val="clear" w:color="auto" w:fill="auto"/>
            <w:noWrap/>
            <w:vAlign w:val="center"/>
            <w:hideMark/>
          </w:tcPr>
          <w:p w14:paraId="408901C1"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77AF3203"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AAEB60D"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Blindness &amp; low vision</w:t>
            </w:r>
          </w:p>
        </w:tc>
        <w:tc>
          <w:tcPr>
            <w:tcW w:w="1680" w:type="dxa"/>
            <w:tcBorders>
              <w:top w:val="nil"/>
              <w:left w:val="nil"/>
              <w:bottom w:val="single" w:sz="4" w:space="0" w:color="auto"/>
              <w:right w:val="single" w:sz="4" w:space="0" w:color="auto"/>
            </w:tcBorders>
            <w:shd w:val="clear" w:color="auto" w:fill="auto"/>
            <w:noWrap/>
            <w:vAlign w:val="center"/>
            <w:hideMark/>
          </w:tcPr>
          <w:p w14:paraId="5B8AD235"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70EC5356"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171E9979"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Bronchiectasis</w:t>
            </w:r>
          </w:p>
        </w:tc>
        <w:tc>
          <w:tcPr>
            <w:tcW w:w="1680" w:type="dxa"/>
            <w:tcBorders>
              <w:top w:val="nil"/>
              <w:left w:val="nil"/>
              <w:bottom w:val="single" w:sz="4" w:space="0" w:color="auto"/>
              <w:right w:val="single" w:sz="4" w:space="0" w:color="auto"/>
            </w:tcBorders>
            <w:shd w:val="clear" w:color="auto" w:fill="auto"/>
            <w:noWrap/>
            <w:vAlign w:val="center"/>
            <w:hideMark/>
          </w:tcPr>
          <w:p w14:paraId="0BF27E84"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47D43315"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545EBBA"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Chronic kidney disease</w:t>
            </w:r>
          </w:p>
        </w:tc>
        <w:tc>
          <w:tcPr>
            <w:tcW w:w="1680" w:type="dxa"/>
            <w:tcBorders>
              <w:top w:val="nil"/>
              <w:left w:val="nil"/>
              <w:bottom w:val="single" w:sz="4" w:space="0" w:color="auto"/>
              <w:right w:val="single" w:sz="4" w:space="0" w:color="auto"/>
            </w:tcBorders>
            <w:shd w:val="clear" w:color="auto" w:fill="auto"/>
            <w:noWrap/>
            <w:vAlign w:val="center"/>
            <w:hideMark/>
          </w:tcPr>
          <w:p w14:paraId="5670FE2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3D350846"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2B87696"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Chronic liver disease</w:t>
            </w:r>
          </w:p>
        </w:tc>
        <w:tc>
          <w:tcPr>
            <w:tcW w:w="1680" w:type="dxa"/>
            <w:tcBorders>
              <w:top w:val="nil"/>
              <w:left w:val="nil"/>
              <w:bottom w:val="single" w:sz="4" w:space="0" w:color="auto"/>
              <w:right w:val="single" w:sz="4" w:space="0" w:color="auto"/>
            </w:tcBorders>
            <w:shd w:val="clear" w:color="auto" w:fill="auto"/>
            <w:noWrap/>
            <w:vAlign w:val="center"/>
            <w:hideMark/>
          </w:tcPr>
          <w:p w14:paraId="69AA16AE"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3DD129EF"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68B30F5"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Chronic obstructive pulmonary disease</w:t>
            </w:r>
          </w:p>
        </w:tc>
        <w:tc>
          <w:tcPr>
            <w:tcW w:w="1680" w:type="dxa"/>
            <w:tcBorders>
              <w:top w:val="nil"/>
              <w:left w:val="nil"/>
              <w:bottom w:val="single" w:sz="4" w:space="0" w:color="auto"/>
              <w:right w:val="single" w:sz="4" w:space="0" w:color="auto"/>
            </w:tcBorders>
            <w:shd w:val="clear" w:color="auto" w:fill="auto"/>
            <w:noWrap/>
            <w:vAlign w:val="center"/>
            <w:hideMark/>
          </w:tcPr>
          <w:p w14:paraId="14E20471"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205648C1"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1C428939"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Chronic sinusitis</w:t>
            </w:r>
          </w:p>
        </w:tc>
        <w:tc>
          <w:tcPr>
            <w:tcW w:w="1680" w:type="dxa"/>
            <w:tcBorders>
              <w:top w:val="nil"/>
              <w:left w:val="nil"/>
              <w:bottom w:val="single" w:sz="4" w:space="0" w:color="auto"/>
              <w:right w:val="single" w:sz="4" w:space="0" w:color="auto"/>
            </w:tcBorders>
            <w:shd w:val="clear" w:color="auto" w:fill="auto"/>
            <w:noWrap/>
            <w:vAlign w:val="center"/>
            <w:hideMark/>
          </w:tcPr>
          <w:p w14:paraId="3F97098D"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65AD536E"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2931E87C"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Coronary heart disease</w:t>
            </w:r>
          </w:p>
        </w:tc>
        <w:tc>
          <w:tcPr>
            <w:tcW w:w="1680" w:type="dxa"/>
            <w:tcBorders>
              <w:top w:val="nil"/>
              <w:left w:val="nil"/>
              <w:bottom w:val="single" w:sz="4" w:space="0" w:color="auto"/>
              <w:right w:val="single" w:sz="4" w:space="0" w:color="auto"/>
            </w:tcBorders>
            <w:shd w:val="clear" w:color="auto" w:fill="auto"/>
            <w:noWrap/>
            <w:vAlign w:val="center"/>
            <w:hideMark/>
          </w:tcPr>
          <w:p w14:paraId="7AB0A4C0"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36035BBA"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4566A290"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Diabetes</w:t>
            </w:r>
          </w:p>
        </w:tc>
        <w:tc>
          <w:tcPr>
            <w:tcW w:w="1680" w:type="dxa"/>
            <w:tcBorders>
              <w:top w:val="nil"/>
              <w:left w:val="nil"/>
              <w:bottom w:val="single" w:sz="4" w:space="0" w:color="auto"/>
              <w:right w:val="single" w:sz="4" w:space="0" w:color="auto"/>
            </w:tcBorders>
            <w:shd w:val="clear" w:color="auto" w:fill="auto"/>
            <w:noWrap/>
            <w:vAlign w:val="center"/>
            <w:hideMark/>
          </w:tcPr>
          <w:p w14:paraId="0D7754F8"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4A8DC3A3"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9E2B9CD"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Diverticular disease of intestine</w:t>
            </w:r>
          </w:p>
        </w:tc>
        <w:tc>
          <w:tcPr>
            <w:tcW w:w="1680" w:type="dxa"/>
            <w:tcBorders>
              <w:top w:val="nil"/>
              <w:left w:val="nil"/>
              <w:bottom w:val="single" w:sz="4" w:space="0" w:color="auto"/>
              <w:right w:val="single" w:sz="4" w:space="0" w:color="auto"/>
            </w:tcBorders>
            <w:shd w:val="clear" w:color="auto" w:fill="auto"/>
            <w:noWrap/>
            <w:vAlign w:val="center"/>
            <w:hideMark/>
          </w:tcPr>
          <w:p w14:paraId="49FEAF09"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39F5A375"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B97161D"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Epilepsy (currently treated)</w:t>
            </w:r>
          </w:p>
        </w:tc>
        <w:tc>
          <w:tcPr>
            <w:tcW w:w="1680" w:type="dxa"/>
            <w:tcBorders>
              <w:top w:val="nil"/>
              <w:left w:val="nil"/>
              <w:bottom w:val="single" w:sz="4" w:space="0" w:color="auto"/>
              <w:right w:val="single" w:sz="4" w:space="0" w:color="auto"/>
            </w:tcBorders>
            <w:shd w:val="clear" w:color="auto" w:fill="auto"/>
            <w:noWrap/>
            <w:vAlign w:val="center"/>
            <w:hideMark/>
          </w:tcPr>
          <w:p w14:paraId="2E381E78"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03815BE3"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1F8C8C62"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Glaucoma</w:t>
            </w:r>
          </w:p>
        </w:tc>
        <w:tc>
          <w:tcPr>
            <w:tcW w:w="1680" w:type="dxa"/>
            <w:tcBorders>
              <w:top w:val="nil"/>
              <w:left w:val="nil"/>
              <w:bottom w:val="single" w:sz="4" w:space="0" w:color="auto"/>
              <w:right w:val="single" w:sz="4" w:space="0" w:color="auto"/>
            </w:tcBorders>
            <w:shd w:val="clear" w:color="auto" w:fill="auto"/>
            <w:noWrap/>
            <w:vAlign w:val="center"/>
            <w:hideMark/>
          </w:tcPr>
          <w:p w14:paraId="6DF24D03"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77D754A8"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14AEC73E"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Hearing loss</w:t>
            </w:r>
          </w:p>
        </w:tc>
        <w:tc>
          <w:tcPr>
            <w:tcW w:w="1680" w:type="dxa"/>
            <w:tcBorders>
              <w:top w:val="nil"/>
              <w:left w:val="nil"/>
              <w:bottom w:val="single" w:sz="4" w:space="0" w:color="auto"/>
              <w:right w:val="single" w:sz="4" w:space="0" w:color="auto"/>
            </w:tcBorders>
            <w:shd w:val="clear" w:color="auto" w:fill="auto"/>
            <w:noWrap/>
            <w:vAlign w:val="center"/>
            <w:hideMark/>
          </w:tcPr>
          <w:p w14:paraId="101E5CB5"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67AA29BE"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1AD7A71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Heart failure</w:t>
            </w:r>
          </w:p>
        </w:tc>
        <w:tc>
          <w:tcPr>
            <w:tcW w:w="1680" w:type="dxa"/>
            <w:tcBorders>
              <w:top w:val="nil"/>
              <w:left w:val="nil"/>
              <w:bottom w:val="single" w:sz="4" w:space="0" w:color="auto"/>
              <w:right w:val="single" w:sz="4" w:space="0" w:color="auto"/>
            </w:tcBorders>
            <w:shd w:val="clear" w:color="auto" w:fill="auto"/>
            <w:noWrap/>
            <w:vAlign w:val="center"/>
            <w:hideMark/>
          </w:tcPr>
          <w:p w14:paraId="5E330DED"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220DD12F"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06104667"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Hypertension</w:t>
            </w:r>
          </w:p>
        </w:tc>
        <w:tc>
          <w:tcPr>
            <w:tcW w:w="1680" w:type="dxa"/>
            <w:tcBorders>
              <w:top w:val="nil"/>
              <w:left w:val="nil"/>
              <w:bottom w:val="single" w:sz="4" w:space="0" w:color="auto"/>
              <w:right w:val="single" w:sz="4" w:space="0" w:color="auto"/>
            </w:tcBorders>
            <w:shd w:val="clear" w:color="auto" w:fill="auto"/>
            <w:noWrap/>
            <w:vAlign w:val="center"/>
            <w:hideMark/>
          </w:tcPr>
          <w:p w14:paraId="396991DE"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561AAC73"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071EC242"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Inflammatory bowel disease</w:t>
            </w:r>
          </w:p>
        </w:tc>
        <w:tc>
          <w:tcPr>
            <w:tcW w:w="1680" w:type="dxa"/>
            <w:tcBorders>
              <w:top w:val="nil"/>
              <w:left w:val="nil"/>
              <w:bottom w:val="single" w:sz="4" w:space="0" w:color="auto"/>
              <w:right w:val="single" w:sz="4" w:space="0" w:color="auto"/>
            </w:tcBorders>
            <w:shd w:val="clear" w:color="auto" w:fill="auto"/>
            <w:noWrap/>
            <w:vAlign w:val="center"/>
            <w:hideMark/>
          </w:tcPr>
          <w:p w14:paraId="420F0AB5"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129B8332"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5856AACB"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Irritable bowel syndrome</w:t>
            </w:r>
          </w:p>
        </w:tc>
        <w:tc>
          <w:tcPr>
            <w:tcW w:w="1680" w:type="dxa"/>
            <w:tcBorders>
              <w:top w:val="nil"/>
              <w:left w:val="nil"/>
              <w:bottom w:val="single" w:sz="4" w:space="0" w:color="auto"/>
              <w:right w:val="single" w:sz="4" w:space="0" w:color="auto"/>
            </w:tcBorders>
            <w:shd w:val="clear" w:color="auto" w:fill="auto"/>
            <w:noWrap/>
            <w:vAlign w:val="center"/>
            <w:hideMark/>
          </w:tcPr>
          <w:p w14:paraId="0FE3009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560C9CEB"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7304C7D0"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Migraine</w:t>
            </w:r>
          </w:p>
        </w:tc>
        <w:tc>
          <w:tcPr>
            <w:tcW w:w="1680" w:type="dxa"/>
            <w:tcBorders>
              <w:top w:val="nil"/>
              <w:left w:val="nil"/>
              <w:bottom w:val="single" w:sz="4" w:space="0" w:color="auto"/>
              <w:right w:val="single" w:sz="4" w:space="0" w:color="auto"/>
            </w:tcBorders>
            <w:shd w:val="clear" w:color="auto" w:fill="auto"/>
            <w:noWrap/>
            <w:vAlign w:val="center"/>
            <w:hideMark/>
          </w:tcPr>
          <w:p w14:paraId="19726EAD"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46819511"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CECB472"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Multiple sclerosis</w:t>
            </w:r>
          </w:p>
        </w:tc>
        <w:tc>
          <w:tcPr>
            <w:tcW w:w="1680" w:type="dxa"/>
            <w:tcBorders>
              <w:top w:val="nil"/>
              <w:left w:val="nil"/>
              <w:bottom w:val="single" w:sz="4" w:space="0" w:color="auto"/>
              <w:right w:val="single" w:sz="4" w:space="0" w:color="auto"/>
            </w:tcBorders>
            <w:shd w:val="clear" w:color="auto" w:fill="auto"/>
            <w:noWrap/>
            <w:vAlign w:val="center"/>
            <w:hideMark/>
          </w:tcPr>
          <w:p w14:paraId="5FD3416B"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59723418"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744075EE"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New diagnosis of cancer in last 5 years</w:t>
            </w:r>
          </w:p>
        </w:tc>
        <w:tc>
          <w:tcPr>
            <w:tcW w:w="1680" w:type="dxa"/>
            <w:tcBorders>
              <w:top w:val="nil"/>
              <w:left w:val="nil"/>
              <w:bottom w:val="single" w:sz="4" w:space="0" w:color="auto"/>
              <w:right w:val="single" w:sz="4" w:space="0" w:color="auto"/>
            </w:tcBorders>
            <w:shd w:val="clear" w:color="auto" w:fill="auto"/>
            <w:noWrap/>
            <w:vAlign w:val="center"/>
            <w:hideMark/>
          </w:tcPr>
          <w:p w14:paraId="67F9139C"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347CED72"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0D455031"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Painful condition</w:t>
            </w:r>
          </w:p>
        </w:tc>
        <w:tc>
          <w:tcPr>
            <w:tcW w:w="1680" w:type="dxa"/>
            <w:tcBorders>
              <w:top w:val="nil"/>
              <w:left w:val="nil"/>
              <w:bottom w:val="single" w:sz="4" w:space="0" w:color="auto"/>
              <w:right w:val="single" w:sz="4" w:space="0" w:color="auto"/>
            </w:tcBorders>
            <w:shd w:val="clear" w:color="auto" w:fill="auto"/>
            <w:noWrap/>
            <w:vAlign w:val="center"/>
            <w:hideMark/>
          </w:tcPr>
          <w:p w14:paraId="3722289D"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2C5BE458"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7AE0329"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Parkinson's disease</w:t>
            </w:r>
          </w:p>
        </w:tc>
        <w:tc>
          <w:tcPr>
            <w:tcW w:w="1680" w:type="dxa"/>
            <w:tcBorders>
              <w:top w:val="nil"/>
              <w:left w:val="nil"/>
              <w:bottom w:val="single" w:sz="4" w:space="0" w:color="auto"/>
              <w:right w:val="single" w:sz="4" w:space="0" w:color="auto"/>
            </w:tcBorders>
            <w:shd w:val="clear" w:color="auto" w:fill="auto"/>
            <w:noWrap/>
            <w:vAlign w:val="center"/>
            <w:hideMark/>
          </w:tcPr>
          <w:p w14:paraId="29BC0015"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198D8F8C"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5C53DF15"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lastRenderedPageBreak/>
              <w:t>Peripheral vascular disease</w:t>
            </w:r>
          </w:p>
        </w:tc>
        <w:tc>
          <w:tcPr>
            <w:tcW w:w="1680" w:type="dxa"/>
            <w:tcBorders>
              <w:top w:val="nil"/>
              <w:left w:val="nil"/>
              <w:bottom w:val="single" w:sz="4" w:space="0" w:color="auto"/>
              <w:right w:val="single" w:sz="4" w:space="0" w:color="auto"/>
            </w:tcBorders>
            <w:shd w:val="clear" w:color="auto" w:fill="auto"/>
            <w:noWrap/>
            <w:vAlign w:val="center"/>
            <w:hideMark/>
          </w:tcPr>
          <w:p w14:paraId="18A1FDAD"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0E60C30E"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66C89C17"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Prostate disorders</w:t>
            </w:r>
          </w:p>
        </w:tc>
        <w:tc>
          <w:tcPr>
            <w:tcW w:w="1680" w:type="dxa"/>
            <w:tcBorders>
              <w:top w:val="nil"/>
              <w:left w:val="nil"/>
              <w:bottom w:val="single" w:sz="4" w:space="0" w:color="auto"/>
              <w:right w:val="single" w:sz="4" w:space="0" w:color="auto"/>
            </w:tcBorders>
            <w:shd w:val="clear" w:color="auto" w:fill="auto"/>
            <w:noWrap/>
            <w:vAlign w:val="center"/>
            <w:hideMark/>
          </w:tcPr>
          <w:p w14:paraId="3918FAF8"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0E122E2D"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3127A416"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Psoriasis or eczema</w:t>
            </w:r>
          </w:p>
        </w:tc>
        <w:tc>
          <w:tcPr>
            <w:tcW w:w="1680" w:type="dxa"/>
            <w:tcBorders>
              <w:top w:val="nil"/>
              <w:left w:val="nil"/>
              <w:bottom w:val="single" w:sz="4" w:space="0" w:color="auto"/>
              <w:right w:val="single" w:sz="4" w:space="0" w:color="auto"/>
            </w:tcBorders>
            <w:shd w:val="clear" w:color="auto" w:fill="auto"/>
            <w:noWrap/>
            <w:vAlign w:val="center"/>
            <w:hideMark/>
          </w:tcPr>
          <w:p w14:paraId="58CEBC14"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31D7F5AA" w14:textId="77777777" w:rsidTr="00841B74">
        <w:trPr>
          <w:trHeight w:val="450"/>
        </w:trPr>
        <w:tc>
          <w:tcPr>
            <w:tcW w:w="7080" w:type="dxa"/>
            <w:tcBorders>
              <w:top w:val="nil"/>
              <w:left w:val="single" w:sz="4" w:space="0" w:color="auto"/>
              <w:bottom w:val="single" w:sz="4" w:space="0" w:color="auto"/>
              <w:right w:val="single" w:sz="4" w:space="0" w:color="auto"/>
            </w:tcBorders>
            <w:shd w:val="clear" w:color="auto" w:fill="auto"/>
            <w:vAlign w:val="center"/>
            <w:hideMark/>
          </w:tcPr>
          <w:p w14:paraId="6A821ED4"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Rheumatoid athritis, other inflammatory polyarthropathies &amp; systematic connective tissue disorders</w:t>
            </w:r>
          </w:p>
        </w:tc>
        <w:tc>
          <w:tcPr>
            <w:tcW w:w="1680" w:type="dxa"/>
            <w:tcBorders>
              <w:top w:val="nil"/>
              <w:left w:val="nil"/>
              <w:bottom w:val="single" w:sz="4" w:space="0" w:color="auto"/>
              <w:right w:val="single" w:sz="4" w:space="0" w:color="auto"/>
            </w:tcBorders>
            <w:shd w:val="clear" w:color="auto" w:fill="auto"/>
            <w:noWrap/>
            <w:vAlign w:val="center"/>
            <w:hideMark/>
          </w:tcPr>
          <w:p w14:paraId="1CE5AAD9"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41946A92"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44F84264"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Stroke &amp; transcient Ischaemic attack</w:t>
            </w:r>
          </w:p>
        </w:tc>
        <w:tc>
          <w:tcPr>
            <w:tcW w:w="1680" w:type="dxa"/>
            <w:tcBorders>
              <w:top w:val="nil"/>
              <w:left w:val="nil"/>
              <w:bottom w:val="single" w:sz="4" w:space="0" w:color="auto"/>
              <w:right w:val="single" w:sz="4" w:space="0" w:color="auto"/>
            </w:tcBorders>
            <w:shd w:val="clear" w:color="auto" w:fill="auto"/>
            <w:noWrap/>
            <w:vAlign w:val="center"/>
            <w:hideMark/>
          </w:tcPr>
          <w:p w14:paraId="0317C2AF"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38C198C2"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75C94951"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Thyroid disorders</w:t>
            </w:r>
          </w:p>
        </w:tc>
        <w:tc>
          <w:tcPr>
            <w:tcW w:w="1680" w:type="dxa"/>
            <w:tcBorders>
              <w:top w:val="nil"/>
              <w:left w:val="nil"/>
              <w:bottom w:val="single" w:sz="4" w:space="0" w:color="auto"/>
              <w:right w:val="single" w:sz="4" w:space="0" w:color="auto"/>
            </w:tcBorders>
            <w:shd w:val="clear" w:color="auto" w:fill="auto"/>
            <w:noWrap/>
            <w:vAlign w:val="center"/>
            <w:hideMark/>
          </w:tcPr>
          <w:p w14:paraId="460E96F2"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1BCA8656" w14:textId="77777777" w:rsidTr="00841B74">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760E11F5"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Treated constipation</w:t>
            </w:r>
          </w:p>
        </w:tc>
        <w:tc>
          <w:tcPr>
            <w:tcW w:w="1680" w:type="dxa"/>
            <w:tcBorders>
              <w:top w:val="nil"/>
              <w:left w:val="nil"/>
              <w:bottom w:val="single" w:sz="4" w:space="0" w:color="auto"/>
              <w:right w:val="single" w:sz="4" w:space="0" w:color="auto"/>
            </w:tcBorders>
            <w:shd w:val="clear" w:color="auto" w:fill="auto"/>
            <w:noWrap/>
            <w:vAlign w:val="center"/>
            <w:hideMark/>
          </w:tcPr>
          <w:p w14:paraId="14D3C8C9"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049B581F" w14:textId="77777777" w:rsidTr="000D3E4A">
        <w:trPr>
          <w:trHeight w:val="225"/>
        </w:trPr>
        <w:tc>
          <w:tcPr>
            <w:tcW w:w="7080" w:type="dxa"/>
            <w:tcBorders>
              <w:top w:val="nil"/>
              <w:left w:val="single" w:sz="4" w:space="0" w:color="auto"/>
              <w:bottom w:val="single" w:sz="4" w:space="0" w:color="auto"/>
              <w:right w:val="single" w:sz="4" w:space="0" w:color="auto"/>
            </w:tcBorders>
            <w:shd w:val="clear" w:color="auto" w:fill="auto"/>
            <w:noWrap/>
            <w:vAlign w:val="center"/>
            <w:hideMark/>
          </w:tcPr>
          <w:p w14:paraId="43905760"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Treated dyspepsia</w:t>
            </w:r>
          </w:p>
        </w:tc>
        <w:tc>
          <w:tcPr>
            <w:tcW w:w="1680" w:type="dxa"/>
            <w:tcBorders>
              <w:top w:val="nil"/>
              <w:left w:val="nil"/>
              <w:bottom w:val="single" w:sz="4" w:space="0" w:color="auto"/>
              <w:right w:val="single" w:sz="4" w:space="0" w:color="auto"/>
            </w:tcBorders>
            <w:shd w:val="clear" w:color="auto" w:fill="auto"/>
            <w:noWrap/>
            <w:vAlign w:val="center"/>
            <w:hideMark/>
          </w:tcPr>
          <w:p w14:paraId="1374D851"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841B74" w:rsidRPr="00520E7C" w14:paraId="34E9C70E" w14:textId="77777777" w:rsidTr="000D3E4A">
        <w:trPr>
          <w:trHeight w:val="225"/>
        </w:trPr>
        <w:tc>
          <w:tcPr>
            <w:tcW w:w="7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055AF" w14:textId="77777777" w:rsidR="00841B74" w:rsidRPr="00520E7C" w:rsidRDefault="000D3E4A"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V</w:t>
            </w:r>
            <w:r w:rsidR="00841B74" w:rsidRPr="00520E7C">
              <w:rPr>
                <w:rFonts w:ascii="Calibri" w:eastAsia="Times New Roman" w:hAnsi="Calibri" w:cs="Times New Roman"/>
                <w:color w:val="000000"/>
                <w:sz w:val="16"/>
                <w:szCs w:val="16"/>
                <w:lang w:eastAsia="en-GB"/>
              </w:rPr>
              <w:t>iral Hepatitis</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A33EBCB" w14:textId="77777777" w:rsidR="00841B74" w:rsidRPr="00520E7C" w:rsidRDefault="00841B74" w:rsidP="00841B74">
            <w:pPr>
              <w:spacing w:after="0" w:line="240" w:lineRule="auto"/>
              <w:jc w:val="center"/>
              <w:rPr>
                <w:rFonts w:ascii="Calibri" w:eastAsia="Times New Roman" w:hAnsi="Calibri" w:cs="Times New Roman"/>
                <w:color w:val="000000"/>
                <w:sz w:val="16"/>
                <w:szCs w:val="16"/>
                <w:lang w:eastAsia="en-GB"/>
              </w:rPr>
            </w:pPr>
            <w:r w:rsidRPr="00520E7C">
              <w:rPr>
                <w:rFonts w:ascii="Calibri" w:eastAsia="Times New Roman" w:hAnsi="Calibri" w:cs="Times New Roman"/>
                <w:color w:val="000000"/>
                <w:sz w:val="16"/>
                <w:szCs w:val="16"/>
                <w:lang w:eastAsia="en-GB"/>
              </w:rPr>
              <w:t>Physical</w:t>
            </w:r>
          </w:p>
        </w:tc>
      </w:tr>
      <w:tr w:rsidR="000D3E4A" w:rsidRPr="00520E7C" w14:paraId="2E5B551A" w14:textId="77777777" w:rsidTr="000D3E4A">
        <w:trPr>
          <w:trHeight w:val="225"/>
        </w:trPr>
        <w:tc>
          <w:tcPr>
            <w:tcW w:w="7080" w:type="dxa"/>
            <w:tcBorders>
              <w:top w:val="single" w:sz="4" w:space="0" w:color="auto"/>
            </w:tcBorders>
            <w:shd w:val="clear" w:color="auto" w:fill="auto"/>
            <w:noWrap/>
            <w:vAlign w:val="center"/>
          </w:tcPr>
          <w:p w14:paraId="078624C1" w14:textId="77777777" w:rsidR="000D3E4A" w:rsidRPr="00520E7C" w:rsidRDefault="000D3E4A" w:rsidP="000D3E4A">
            <w:pPr>
              <w:spacing w:after="0" w:line="240" w:lineRule="auto"/>
              <w:rPr>
                <w:rFonts w:ascii="Calibri" w:eastAsia="Times New Roman" w:hAnsi="Calibri" w:cs="Times New Roman"/>
                <w:b/>
                <w:color w:val="000000"/>
                <w:sz w:val="16"/>
                <w:szCs w:val="16"/>
                <w:lang w:eastAsia="en-GB"/>
              </w:rPr>
            </w:pPr>
            <w:r w:rsidRPr="00520E7C">
              <w:rPr>
                <w:rFonts w:ascii="Calibri" w:eastAsia="Times New Roman" w:hAnsi="Calibri" w:cs="Times New Roman"/>
                <w:b/>
                <w:color w:val="000000"/>
                <w:sz w:val="16"/>
                <w:szCs w:val="16"/>
                <w:lang w:eastAsia="en-GB"/>
              </w:rPr>
              <w:t>Source: Epidemiology of multimorbidity and impliactions for health care, research and medical education: a cross-sectional study; Barnett et. Al, 2012</w:t>
            </w:r>
          </w:p>
          <w:p w14:paraId="403CAA39" w14:textId="77777777" w:rsidR="000D3E4A" w:rsidRPr="00520E7C" w:rsidRDefault="000D3E4A" w:rsidP="00841B74">
            <w:pPr>
              <w:spacing w:after="0" w:line="240" w:lineRule="auto"/>
              <w:jc w:val="center"/>
              <w:rPr>
                <w:rFonts w:ascii="Calibri" w:eastAsia="Times New Roman" w:hAnsi="Calibri" w:cs="Times New Roman"/>
                <w:color w:val="000000"/>
                <w:sz w:val="16"/>
                <w:szCs w:val="16"/>
                <w:lang w:eastAsia="en-GB"/>
              </w:rPr>
            </w:pPr>
          </w:p>
        </w:tc>
        <w:tc>
          <w:tcPr>
            <w:tcW w:w="1680" w:type="dxa"/>
            <w:tcBorders>
              <w:top w:val="single" w:sz="4" w:space="0" w:color="auto"/>
            </w:tcBorders>
            <w:shd w:val="clear" w:color="auto" w:fill="auto"/>
            <w:noWrap/>
            <w:vAlign w:val="center"/>
          </w:tcPr>
          <w:p w14:paraId="725B29B1" w14:textId="77777777" w:rsidR="000D3E4A" w:rsidRPr="00520E7C" w:rsidRDefault="000D3E4A" w:rsidP="00841B74">
            <w:pPr>
              <w:spacing w:after="0" w:line="240" w:lineRule="auto"/>
              <w:jc w:val="center"/>
              <w:rPr>
                <w:rFonts w:ascii="Calibri" w:eastAsia="Times New Roman" w:hAnsi="Calibri" w:cs="Times New Roman"/>
                <w:color w:val="000000"/>
                <w:sz w:val="16"/>
                <w:szCs w:val="16"/>
                <w:lang w:eastAsia="en-GB"/>
              </w:rPr>
            </w:pPr>
          </w:p>
        </w:tc>
      </w:tr>
    </w:tbl>
    <w:p w14:paraId="00DC8C35" w14:textId="77777777" w:rsidR="00841B74" w:rsidRPr="00520E7C" w:rsidRDefault="00841B74" w:rsidP="00C16CC8">
      <w:pPr>
        <w:pStyle w:val="ListParagraph"/>
        <w:ind w:left="0"/>
      </w:pPr>
    </w:p>
    <w:p w14:paraId="27FB84DA" w14:textId="77777777" w:rsidR="00841B74" w:rsidRPr="00520E7C" w:rsidRDefault="005709AC" w:rsidP="00C16CC8">
      <w:pPr>
        <w:pStyle w:val="ListParagraph"/>
        <w:ind w:left="0"/>
        <w:rPr>
          <w:b/>
        </w:rPr>
      </w:pPr>
      <w:r w:rsidRPr="00520E7C">
        <w:rPr>
          <w:b/>
        </w:rPr>
        <w:t>Report prepared by:</w:t>
      </w:r>
    </w:p>
    <w:p w14:paraId="7724707E" w14:textId="77777777" w:rsidR="005709AC" w:rsidRPr="00520E7C" w:rsidRDefault="005709AC" w:rsidP="00C16CC8">
      <w:pPr>
        <w:pStyle w:val="ListParagraph"/>
        <w:ind w:left="0"/>
        <w:rPr>
          <w:b/>
        </w:rPr>
      </w:pPr>
      <w:r w:rsidRPr="00520E7C">
        <w:rPr>
          <w:b/>
        </w:rPr>
        <w:t>Ryan O’Neill</w:t>
      </w:r>
    </w:p>
    <w:p w14:paraId="4BFC7A30" w14:textId="77777777" w:rsidR="005709AC" w:rsidRPr="00520E7C" w:rsidRDefault="005709AC" w:rsidP="00C16CC8">
      <w:pPr>
        <w:pStyle w:val="ListParagraph"/>
        <w:ind w:left="0"/>
        <w:rPr>
          <w:b/>
        </w:rPr>
      </w:pPr>
      <w:r w:rsidRPr="00520E7C">
        <w:rPr>
          <w:b/>
        </w:rPr>
        <w:t>Advanced Public Health Analyst</w:t>
      </w:r>
    </w:p>
    <w:p w14:paraId="2FE84E98" w14:textId="77777777" w:rsidR="005709AC" w:rsidRPr="00520E7C" w:rsidRDefault="005709AC" w:rsidP="00C16CC8">
      <w:pPr>
        <w:pStyle w:val="ListParagraph"/>
        <w:ind w:left="0"/>
        <w:rPr>
          <w:b/>
        </w:rPr>
      </w:pPr>
      <w:r w:rsidRPr="00520E7C">
        <w:rPr>
          <w:b/>
        </w:rPr>
        <w:t>Peterborough &amp; Cambridgeshire Public Health Intelligence</w:t>
      </w:r>
    </w:p>
    <w:p w14:paraId="7E1BD7CF" w14:textId="77777777" w:rsidR="005709AC" w:rsidRPr="005709AC" w:rsidRDefault="005709AC" w:rsidP="00C16CC8">
      <w:pPr>
        <w:pStyle w:val="ListParagraph"/>
        <w:ind w:left="0"/>
        <w:rPr>
          <w:b/>
          <w:color w:val="2E74B5" w:themeColor="accent1" w:themeShade="BF"/>
        </w:rPr>
      </w:pPr>
      <w:r w:rsidRPr="00520E7C">
        <w:rPr>
          <w:b/>
          <w:color w:val="2E74B5" w:themeColor="accent1" w:themeShade="BF"/>
        </w:rPr>
        <w:t>ryan.o’neill@peterborough.gov.uk</w:t>
      </w:r>
    </w:p>
    <w:p w14:paraId="0D33220E" w14:textId="77777777" w:rsidR="005709AC" w:rsidRDefault="005709AC" w:rsidP="00C16CC8">
      <w:pPr>
        <w:pStyle w:val="ListParagraph"/>
        <w:ind w:left="0"/>
      </w:pPr>
    </w:p>
    <w:p w14:paraId="7DAE1E51" w14:textId="77777777" w:rsidR="00841B74" w:rsidRDefault="00841B74" w:rsidP="00C16CC8">
      <w:pPr>
        <w:pStyle w:val="ListParagraph"/>
        <w:ind w:left="0"/>
      </w:pPr>
    </w:p>
    <w:p w14:paraId="1BCE0236" w14:textId="77777777" w:rsidR="00841B74" w:rsidRPr="00C16CC8" w:rsidRDefault="00841B74" w:rsidP="00C16CC8">
      <w:pPr>
        <w:pStyle w:val="ListParagraph"/>
        <w:ind w:left="0"/>
      </w:pPr>
    </w:p>
    <w:sectPr w:rsidR="00841B74" w:rsidRPr="00C16CC8" w:rsidSect="00D80E6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A359E" w14:textId="77777777" w:rsidR="001151AE" w:rsidRDefault="001151AE" w:rsidP="00464927">
      <w:pPr>
        <w:spacing w:after="0" w:line="240" w:lineRule="auto"/>
      </w:pPr>
      <w:r>
        <w:separator/>
      </w:r>
    </w:p>
  </w:endnote>
  <w:endnote w:type="continuationSeparator" w:id="0">
    <w:p w14:paraId="0B65B067" w14:textId="77777777" w:rsidR="001151AE" w:rsidRDefault="001151AE" w:rsidP="0046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93204"/>
      <w:docPartObj>
        <w:docPartGallery w:val="Page Numbers (Bottom of Page)"/>
        <w:docPartUnique/>
      </w:docPartObj>
    </w:sdtPr>
    <w:sdtEndPr>
      <w:rPr>
        <w:noProof/>
      </w:rPr>
    </w:sdtEndPr>
    <w:sdtContent>
      <w:p w14:paraId="772F2D61" w14:textId="77777777" w:rsidR="001151AE" w:rsidRDefault="001151AE">
        <w:pPr>
          <w:pStyle w:val="Footer"/>
          <w:jc w:val="right"/>
        </w:pPr>
        <w:r>
          <w:fldChar w:fldCharType="begin"/>
        </w:r>
        <w:r>
          <w:instrText xml:space="preserve"> PAGE   \* MERGEFORMAT </w:instrText>
        </w:r>
        <w:r>
          <w:fldChar w:fldCharType="separate"/>
        </w:r>
        <w:r w:rsidR="00902125">
          <w:rPr>
            <w:noProof/>
          </w:rPr>
          <w:t>19</w:t>
        </w:r>
        <w:r>
          <w:rPr>
            <w:noProof/>
          </w:rPr>
          <w:fldChar w:fldCharType="end"/>
        </w:r>
      </w:p>
    </w:sdtContent>
  </w:sdt>
  <w:p w14:paraId="67ECCC1C" w14:textId="77777777" w:rsidR="001151AE" w:rsidRDefault="00115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176E" w14:textId="77777777" w:rsidR="001151AE" w:rsidRDefault="001151AE" w:rsidP="00464927">
      <w:pPr>
        <w:spacing w:after="0" w:line="240" w:lineRule="auto"/>
      </w:pPr>
      <w:r>
        <w:separator/>
      </w:r>
    </w:p>
  </w:footnote>
  <w:footnote w:type="continuationSeparator" w:id="0">
    <w:p w14:paraId="7D878FDE" w14:textId="77777777" w:rsidR="001151AE" w:rsidRDefault="001151AE" w:rsidP="00464927">
      <w:pPr>
        <w:spacing w:after="0" w:line="240" w:lineRule="auto"/>
      </w:pPr>
      <w:r>
        <w:continuationSeparator/>
      </w:r>
    </w:p>
  </w:footnote>
  <w:footnote w:id="1">
    <w:p w14:paraId="7549FD46" w14:textId="77777777" w:rsidR="001151AE" w:rsidRDefault="001151AE">
      <w:pPr>
        <w:pStyle w:val="FootnoteText"/>
      </w:pPr>
      <w:r>
        <w:rPr>
          <w:rStyle w:val="FootnoteReference"/>
        </w:rPr>
        <w:footnoteRef/>
      </w:r>
      <w:r>
        <w:t xml:space="preserve"> </w:t>
      </w:r>
      <w:r w:rsidRPr="00464927">
        <w:t>https://www.nice.org.uk/guidance/qs153</w:t>
      </w:r>
    </w:p>
  </w:footnote>
  <w:footnote w:id="2">
    <w:p w14:paraId="32865733" w14:textId="77777777" w:rsidR="001151AE" w:rsidRDefault="001151AE">
      <w:pPr>
        <w:pStyle w:val="FootnoteText"/>
      </w:pPr>
      <w:r>
        <w:rPr>
          <w:rStyle w:val="FootnoteReference"/>
        </w:rPr>
        <w:footnoteRef/>
      </w:r>
      <w:r>
        <w:t xml:space="preserve"> </w:t>
      </w:r>
      <w:r w:rsidRPr="00C16CC8">
        <w:t>https://www.ons.gov.uk/ons/rel/hsq/health-statistics-quarterly/no--31--autumn-2006/measuring-deprivation-in-england-and-wales-using-2001-carstairs-scores.pdf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83F10"/>
    <w:multiLevelType w:val="hybridMultilevel"/>
    <w:tmpl w:val="9A60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656AE"/>
    <w:multiLevelType w:val="hybridMultilevel"/>
    <w:tmpl w:val="402C2D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B294632"/>
    <w:multiLevelType w:val="hybridMultilevel"/>
    <w:tmpl w:val="0A768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A13DB2"/>
    <w:multiLevelType w:val="hybridMultilevel"/>
    <w:tmpl w:val="43A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D2"/>
    <w:rsid w:val="000218EC"/>
    <w:rsid w:val="000405F7"/>
    <w:rsid w:val="000D3E4A"/>
    <w:rsid w:val="001151AE"/>
    <w:rsid w:val="001664D1"/>
    <w:rsid w:val="00187A12"/>
    <w:rsid w:val="001D0C50"/>
    <w:rsid w:val="001D331B"/>
    <w:rsid w:val="001E0854"/>
    <w:rsid w:val="00223A20"/>
    <w:rsid w:val="002249FC"/>
    <w:rsid w:val="00225552"/>
    <w:rsid w:val="0029384F"/>
    <w:rsid w:val="002A0DDD"/>
    <w:rsid w:val="002C755F"/>
    <w:rsid w:val="003050FD"/>
    <w:rsid w:val="00305133"/>
    <w:rsid w:val="00314A9A"/>
    <w:rsid w:val="00316861"/>
    <w:rsid w:val="00325D24"/>
    <w:rsid w:val="003267DA"/>
    <w:rsid w:val="0033501C"/>
    <w:rsid w:val="00340674"/>
    <w:rsid w:val="003521F3"/>
    <w:rsid w:val="00364FA9"/>
    <w:rsid w:val="00395293"/>
    <w:rsid w:val="00395BB8"/>
    <w:rsid w:val="003C1BB3"/>
    <w:rsid w:val="00431745"/>
    <w:rsid w:val="004507E5"/>
    <w:rsid w:val="00464927"/>
    <w:rsid w:val="00465C84"/>
    <w:rsid w:val="004727B5"/>
    <w:rsid w:val="00476764"/>
    <w:rsid w:val="004C3023"/>
    <w:rsid w:val="004C4943"/>
    <w:rsid w:val="004C5EE7"/>
    <w:rsid w:val="004D176C"/>
    <w:rsid w:val="004E4FD6"/>
    <w:rsid w:val="00503317"/>
    <w:rsid w:val="00516BAE"/>
    <w:rsid w:val="00520E7C"/>
    <w:rsid w:val="0054101C"/>
    <w:rsid w:val="00565A4D"/>
    <w:rsid w:val="005709AC"/>
    <w:rsid w:val="00573840"/>
    <w:rsid w:val="00583F7A"/>
    <w:rsid w:val="005A0072"/>
    <w:rsid w:val="005B2B94"/>
    <w:rsid w:val="005D59C9"/>
    <w:rsid w:val="005E217F"/>
    <w:rsid w:val="006456C7"/>
    <w:rsid w:val="00652AF1"/>
    <w:rsid w:val="006717C7"/>
    <w:rsid w:val="00675FA8"/>
    <w:rsid w:val="006C1CD2"/>
    <w:rsid w:val="006C4802"/>
    <w:rsid w:val="006D0D8B"/>
    <w:rsid w:val="006F5D30"/>
    <w:rsid w:val="00711C07"/>
    <w:rsid w:val="007174EB"/>
    <w:rsid w:val="00744C55"/>
    <w:rsid w:val="007747E7"/>
    <w:rsid w:val="007823F0"/>
    <w:rsid w:val="007B44D5"/>
    <w:rsid w:val="007D00C9"/>
    <w:rsid w:val="007F31E6"/>
    <w:rsid w:val="008044A8"/>
    <w:rsid w:val="00806A57"/>
    <w:rsid w:val="00822AD6"/>
    <w:rsid w:val="00831DCD"/>
    <w:rsid w:val="00841B74"/>
    <w:rsid w:val="00850B74"/>
    <w:rsid w:val="00892CD9"/>
    <w:rsid w:val="008A427E"/>
    <w:rsid w:val="008E5796"/>
    <w:rsid w:val="008E7A16"/>
    <w:rsid w:val="00902125"/>
    <w:rsid w:val="0090723D"/>
    <w:rsid w:val="0095152F"/>
    <w:rsid w:val="00954678"/>
    <w:rsid w:val="00957DA8"/>
    <w:rsid w:val="00973D51"/>
    <w:rsid w:val="00976CEC"/>
    <w:rsid w:val="009A0D12"/>
    <w:rsid w:val="009D03EF"/>
    <w:rsid w:val="009D23F2"/>
    <w:rsid w:val="009F2A04"/>
    <w:rsid w:val="00A076C6"/>
    <w:rsid w:val="00A23758"/>
    <w:rsid w:val="00A3372B"/>
    <w:rsid w:val="00A773CD"/>
    <w:rsid w:val="00AA2081"/>
    <w:rsid w:val="00AA6424"/>
    <w:rsid w:val="00AC28F3"/>
    <w:rsid w:val="00AE5AED"/>
    <w:rsid w:val="00AE7C7C"/>
    <w:rsid w:val="00AF4B9A"/>
    <w:rsid w:val="00B03C2C"/>
    <w:rsid w:val="00B26D36"/>
    <w:rsid w:val="00B6499D"/>
    <w:rsid w:val="00B701C6"/>
    <w:rsid w:val="00B939D8"/>
    <w:rsid w:val="00BC46A6"/>
    <w:rsid w:val="00BC4C70"/>
    <w:rsid w:val="00BD310D"/>
    <w:rsid w:val="00BE6E5E"/>
    <w:rsid w:val="00C02744"/>
    <w:rsid w:val="00C05D9D"/>
    <w:rsid w:val="00C16CC8"/>
    <w:rsid w:val="00C411A2"/>
    <w:rsid w:val="00C46322"/>
    <w:rsid w:val="00C66B4E"/>
    <w:rsid w:val="00D276CC"/>
    <w:rsid w:val="00D30612"/>
    <w:rsid w:val="00D330B5"/>
    <w:rsid w:val="00D54983"/>
    <w:rsid w:val="00D75E6C"/>
    <w:rsid w:val="00D80E6C"/>
    <w:rsid w:val="00D945B2"/>
    <w:rsid w:val="00DC7E4C"/>
    <w:rsid w:val="00DD116E"/>
    <w:rsid w:val="00DE5C12"/>
    <w:rsid w:val="00E15B5D"/>
    <w:rsid w:val="00E3409C"/>
    <w:rsid w:val="00E735BF"/>
    <w:rsid w:val="00EE107D"/>
    <w:rsid w:val="00EF1C2A"/>
    <w:rsid w:val="00EF24DF"/>
    <w:rsid w:val="00F03E69"/>
    <w:rsid w:val="00F16FA8"/>
    <w:rsid w:val="00F20EE6"/>
    <w:rsid w:val="00F25538"/>
    <w:rsid w:val="00F365B1"/>
    <w:rsid w:val="00F408FF"/>
    <w:rsid w:val="00F864AB"/>
    <w:rsid w:val="00F97138"/>
    <w:rsid w:val="00FC0A02"/>
    <w:rsid w:val="00FC352B"/>
    <w:rsid w:val="00FC36FD"/>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ACE2"/>
  <w15:chartTrackingRefBased/>
  <w15:docId w15:val="{AE3AF88B-610D-45FE-B495-A080F45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0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4B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B9A"/>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64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927"/>
    <w:rPr>
      <w:sz w:val="20"/>
      <w:szCs w:val="20"/>
    </w:rPr>
  </w:style>
  <w:style w:type="character" w:styleId="FootnoteReference">
    <w:name w:val="footnote reference"/>
    <w:basedOn w:val="DefaultParagraphFont"/>
    <w:uiPriority w:val="99"/>
    <w:semiHidden/>
    <w:unhideWhenUsed/>
    <w:rsid w:val="00464927"/>
    <w:rPr>
      <w:vertAlign w:val="superscript"/>
    </w:rPr>
  </w:style>
  <w:style w:type="paragraph" w:styleId="ListParagraph">
    <w:name w:val="List Paragraph"/>
    <w:basedOn w:val="Normal"/>
    <w:uiPriority w:val="34"/>
    <w:qFormat/>
    <w:rsid w:val="005B2B94"/>
    <w:pPr>
      <w:ind w:left="720"/>
      <w:contextualSpacing/>
    </w:pPr>
  </w:style>
  <w:style w:type="paragraph" w:styleId="Header">
    <w:name w:val="header"/>
    <w:basedOn w:val="Normal"/>
    <w:link w:val="HeaderChar"/>
    <w:uiPriority w:val="99"/>
    <w:unhideWhenUsed/>
    <w:rsid w:val="00973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51"/>
  </w:style>
  <w:style w:type="paragraph" w:styleId="Footer">
    <w:name w:val="footer"/>
    <w:basedOn w:val="Normal"/>
    <w:link w:val="FooterChar"/>
    <w:uiPriority w:val="99"/>
    <w:unhideWhenUsed/>
    <w:rsid w:val="00973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51"/>
  </w:style>
  <w:style w:type="character" w:customStyle="1" w:styleId="Heading1Char">
    <w:name w:val="Heading 1 Char"/>
    <w:basedOn w:val="DefaultParagraphFont"/>
    <w:link w:val="Heading1"/>
    <w:uiPriority w:val="9"/>
    <w:rsid w:val="00FD070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31DCD"/>
    <w:rPr>
      <w:sz w:val="16"/>
      <w:szCs w:val="16"/>
    </w:rPr>
  </w:style>
  <w:style w:type="paragraph" w:styleId="CommentText">
    <w:name w:val="annotation text"/>
    <w:basedOn w:val="Normal"/>
    <w:link w:val="CommentTextChar"/>
    <w:uiPriority w:val="99"/>
    <w:semiHidden/>
    <w:unhideWhenUsed/>
    <w:rsid w:val="00831DCD"/>
    <w:pPr>
      <w:spacing w:line="240" w:lineRule="auto"/>
    </w:pPr>
    <w:rPr>
      <w:sz w:val="20"/>
      <w:szCs w:val="20"/>
    </w:rPr>
  </w:style>
  <w:style w:type="character" w:customStyle="1" w:styleId="CommentTextChar">
    <w:name w:val="Comment Text Char"/>
    <w:basedOn w:val="DefaultParagraphFont"/>
    <w:link w:val="CommentText"/>
    <w:uiPriority w:val="99"/>
    <w:semiHidden/>
    <w:rsid w:val="00831DCD"/>
    <w:rPr>
      <w:sz w:val="20"/>
      <w:szCs w:val="20"/>
    </w:rPr>
  </w:style>
  <w:style w:type="paragraph" w:styleId="CommentSubject">
    <w:name w:val="annotation subject"/>
    <w:basedOn w:val="CommentText"/>
    <w:next w:val="CommentText"/>
    <w:link w:val="CommentSubjectChar"/>
    <w:uiPriority w:val="99"/>
    <w:semiHidden/>
    <w:unhideWhenUsed/>
    <w:rsid w:val="00831DCD"/>
    <w:rPr>
      <w:b/>
      <w:bCs/>
    </w:rPr>
  </w:style>
  <w:style w:type="character" w:customStyle="1" w:styleId="CommentSubjectChar">
    <w:name w:val="Comment Subject Char"/>
    <w:basedOn w:val="CommentTextChar"/>
    <w:link w:val="CommentSubject"/>
    <w:uiPriority w:val="99"/>
    <w:semiHidden/>
    <w:rsid w:val="00831DCD"/>
    <w:rPr>
      <w:b/>
      <w:bCs/>
      <w:sz w:val="20"/>
      <w:szCs w:val="20"/>
    </w:rPr>
  </w:style>
  <w:style w:type="paragraph" w:styleId="BalloonText">
    <w:name w:val="Balloon Text"/>
    <w:basedOn w:val="Normal"/>
    <w:link w:val="BalloonTextChar"/>
    <w:uiPriority w:val="99"/>
    <w:semiHidden/>
    <w:unhideWhenUsed/>
    <w:rsid w:val="00831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362">
      <w:bodyDiv w:val="1"/>
      <w:marLeft w:val="0"/>
      <w:marRight w:val="0"/>
      <w:marTop w:val="0"/>
      <w:marBottom w:val="0"/>
      <w:divBdr>
        <w:top w:val="none" w:sz="0" w:space="0" w:color="auto"/>
        <w:left w:val="none" w:sz="0" w:space="0" w:color="auto"/>
        <w:bottom w:val="none" w:sz="0" w:space="0" w:color="auto"/>
        <w:right w:val="none" w:sz="0" w:space="0" w:color="auto"/>
      </w:divBdr>
    </w:div>
    <w:div w:id="449325506">
      <w:bodyDiv w:val="1"/>
      <w:marLeft w:val="0"/>
      <w:marRight w:val="0"/>
      <w:marTop w:val="0"/>
      <w:marBottom w:val="0"/>
      <w:divBdr>
        <w:top w:val="none" w:sz="0" w:space="0" w:color="auto"/>
        <w:left w:val="none" w:sz="0" w:space="0" w:color="auto"/>
        <w:bottom w:val="none" w:sz="0" w:space="0" w:color="auto"/>
        <w:right w:val="none" w:sz="0" w:space="0" w:color="auto"/>
      </w:divBdr>
    </w:div>
    <w:div w:id="478616062">
      <w:bodyDiv w:val="1"/>
      <w:marLeft w:val="0"/>
      <w:marRight w:val="0"/>
      <w:marTop w:val="0"/>
      <w:marBottom w:val="0"/>
      <w:divBdr>
        <w:top w:val="none" w:sz="0" w:space="0" w:color="auto"/>
        <w:left w:val="none" w:sz="0" w:space="0" w:color="auto"/>
        <w:bottom w:val="none" w:sz="0" w:space="0" w:color="auto"/>
        <w:right w:val="none" w:sz="0" w:space="0" w:color="auto"/>
      </w:divBdr>
    </w:div>
    <w:div w:id="718549514">
      <w:bodyDiv w:val="1"/>
      <w:marLeft w:val="0"/>
      <w:marRight w:val="0"/>
      <w:marTop w:val="0"/>
      <w:marBottom w:val="0"/>
      <w:divBdr>
        <w:top w:val="none" w:sz="0" w:space="0" w:color="auto"/>
        <w:left w:val="none" w:sz="0" w:space="0" w:color="auto"/>
        <w:bottom w:val="none" w:sz="0" w:space="0" w:color="auto"/>
        <w:right w:val="none" w:sz="0" w:space="0" w:color="auto"/>
      </w:divBdr>
    </w:div>
    <w:div w:id="788160921">
      <w:bodyDiv w:val="1"/>
      <w:marLeft w:val="0"/>
      <w:marRight w:val="0"/>
      <w:marTop w:val="0"/>
      <w:marBottom w:val="0"/>
      <w:divBdr>
        <w:top w:val="none" w:sz="0" w:space="0" w:color="auto"/>
        <w:left w:val="none" w:sz="0" w:space="0" w:color="auto"/>
        <w:bottom w:val="none" w:sz="0" w:space="0" w:color="auto"/>
        <w:right w:val="none" w:sz="0" w:space="0" w:color="auto"/>
      </w:divBdr>
    </w:div>
    <w:div w:id="813915809">
      <w:bodyDiv w:val="1"/>
      <w:marLeft w:val="0"/>
      <w:marRight w:val="0"/>
      <w:marTop w:val="0"/>
      <w:marBottom w:val="0"/>
      <w:divBdr>
        <w:top w:val="none" w:sz="0" w:space="0" w:color="auto"/>
        <w:left w:val="none" w:sz="0" w:space="0" w:color="auto"/>
        <w:bottom w:val="none" w:sz="0" w:space="0" w:color="auto"/>
        <w:right w:val="none" w:sz="0" w:space="0" w:color="auto"/>
      </w:divBdr>
    </w:div>
    <w:div w:id="819348411">
      <w:bodyDiv w:val="1"/>
      <w:marLeft w:val="0"/>
      <w:marRight w:val="0"/>
      <w:marTop w:val="0"/>
      <w:marBottom w:val="0"/>
      <w:divBdr>
        <w:top w:val="none" w:sz="0" w:space="0" w:color="auto"/>
        <w:left w:val="none" w:sz="0" w:space="0" w:color="auto"/>
        <w:bottom w:val="none" w:sz="0" w:space="0" w:color="auto"/>
        <w:right w:val="none" w:sz="0" w:space="0" w:color="auto"/>
      </w:divBdr>
    </w:div>
    <w:div w:id="840588600">
      <w:bodyDiv w:val="1"/>
      <w:marLeft w:val="0"/>
      <w:marRight w:val="0"/>
      <w:marTop w:val="0"/>
      <w:marBottom w:val="0"/>
      <w:divBdr>
        <w:top w:val="none" w:sz="0" w:space="0" w:color="auto"/>
        <w:left w:val="none" w:sz="0" w:space="0" w:color="auto"/>
        <w:bottom w:val="none" w:sz="0" w:space="0" w:color="auto"/>
        <w:right w:val="none" w:sz="0" w:space="0" w:color="auto"/>
      </w:divBdr>
    </w:div>
    <w:div w:id="871958836">
      <w:bodyDiv w:val="1"/>
      <w:marLeft w:val="0"/>
      <w:marRight w:val="0"/>
      <w:marTop w:val="0"/>
      <w:marBottom w:val="0"/>
      <w:divBdr>
        <w:top w:val="none" w:sz="0" w:space="0" w:color="auto"/>
        <w:left w:val="none" w:sz="0" w:space="0" w:color="auto"/>
        <w:bottom w:val="none" w:sz="0" w:space="0" w:color="auto"/>
        <w:right w:val="none" w:sz="0" w:space="0" w:color="auto"/>
      </w:divBdr>
    </w:div>
    <w:div w:id="901789973">
      <w:bodyDiv w:val="1"/>
      <w:marLeft w:val="0"/>
      <w:marRight w:val="0"/>
      <w:marTop w:val="0"/>
      <w:marBottom w:val="0"/>
      <w:divBdr>
        <w:top w:val="none" w:sz="0" w:space="0" w:color="auto"/>
        <w:left w:val="none" w:sz="0" w:space="0" w:color="auto"/>
        <w:bottom w:val="none" w:sz="0" w:space="0" w:color="auto"/>
        <w:right w:val="none" w:sz="0" w:space="0" w:color="auto"/>
      </w:divBdr>
    </w:div>
    <w:div w:id="902957032">
      <w:bodyDiv w:val="1"/>
      <w:marLeft w:val="0"/>
      <w:marRight w:val="0"/>
      <w:marTop w:val="0"/>
      <w:marBottom w:val="0"/>
      <w:divBdr>
        <w:top w:val="none" w:sz="0" w:space="0" w:color="auto"/>
        <w:left w:val="none" w:sz="0" w:space="0" w:color="auto"/>
        <w:bottom w:val="none" w:sz="0" w:space="0" w:color="auto"/>
        <w:right w:val="none" w:sz="0" w:space="0" w:color="auto"/>
      </w:divBdr>
    </w:div>
    <w:div w:id="939947533">
      <w:bodyDiv w:val="1"/>
      <w:marLeft w:val="0"/>
      <w:marRight w:val="0"/>
      <w:marTop w:val="0"/>
      <w:marBottom w:val="0"/>
      <w:divBdr>
        <w:top w:val="none" w:sz="0" w:space="0" w:color="auto"/>
        <w:left w:val="none" w:sz="0" w:space="0" w:color="auto"/>
        <w:bottom w:val="none" w:sz="0" w:space="0" w:color="auto"/>
        <w:right w:val="none" w:sz="0" w:space="0" w:color="auto"/>
      </w:divBdr>
    </w:div>
    <w:div w:id="943921305">
      <w:bodyDiv w:val="1"/>
      <w:marLeft w:val="0"/>
      <w:marRight w:val="0"/>
      <w:marTop w:val="0"/>
      <w:marBottom w:val="0"/>
      <w:divBdr>
        <w:top w:val="none" w:sz="0" w:space="0" w:color="auto"/>
        <w:left w:val="none" w:sz="0" w:space="0" w:color="auto"/>
        <w:bottom w:val="none" w:sz="0" w:space="0" w:color="auto"/>
        <w:right w:val="none" w:sz="0" w:space="0" w:color="auto"/>
      </w:divBdr>
    </w:div>
    <w:div w:id="995181826">
      <w:bodyDiv w:val="1"/>
      <w:marLeft w:val="0"/>
      <w:marRight w:val="0"/>
      <w:marTop w:val="0"/>
      <w:marBottom w:val="0"/>
      <w:divBdr>
        <w:top w:val="none" w:sz="0" w:space="0" w:color="auto"/>
        <w:left w:val="none" w:sz="0" w:space="0" w:color="auto"/>
        <w:bottom w:val="none" w:sz="0" w:space="0" w:color="auto"/>
        <w:right w:val="none" w:sz="0" w:space="0" w:color="auto"/>
      </w:divBdr>
    </w:div>
    <w:div w:id="1022976446">
      <w:bodyDiv w:val="1"/>
      <w:marLeft w:val="0"/>
      <w:marRight w:val="0"/>
      <w:marTop w:val="0"/>
      <w:marBottom w:val="0"/>
      <w:divBdr>
        <w:top w:val="none" w:sz="0" w:space="0" w:color="auto"/>
        <w:left w:val="none" w:sz="0" w:space="0" w:color="auto"/>
        <w:bottom w:val="none" w:sz="0" w:space="0" w:color="auto"/>
        <w:right w:val="none" w:sz="0" w:space="0" w:color="auto"/>
      </w:divBdr>
    </w:div>
    <w:div w:id="1044790227">
      <w:bodyDiv w:val="1"/>
      <w:marLeft w:val="0"/>
      <w:marRight w:val="0"/>
      <w:marTop w:val="0"/>
      <w:marBottom w:val="0"/>
      <w:divBdr>
        <w:top w:val="none" w:sz="0" w:space="0" w:color="auto"/>
        <w:left w:val="none" w:sz="0" w:space="0" w:color="auto"/>
        <w:bottom w:val="none" w:sz="0" w:space="0" w:color="auto"/>
        <w:right w:val="none" w:sz="0" w:space="0" w:color="auto"/>
      </w:divBdr>
    </w:div>
    <w:div w:id="1077706164">
      <w:bodyDiv w:val="1"/>
      <w:marLeft w:val="0"/>
      <w:marRight w:val="0"/>
      <w:marTop w:val="0"/>
      <w:marBottom w:val="0"/>
      <w:divBdr>
        <w:top w:val="none" w:sz="0" w:space="0" w:color="auto"/>
        <w:left w:val="none" w:sz="0" w:space="0" w:color="auto"/>
        <w:bottom w:val="none" w:sz="0" w:space="0" w:color="auto"/>
        <w:right w:val="none" w:sz="0" w:space="0" w:color="auto"/>
      </w:divBdr>
    </w:div>
    <w:div w:id="1150563582">
      <w:bodyDiv w:val="1"/>
      <w:marLeft w:val="0"/>
      <w:marRight w:val="0"/>
      <w:marTop w:val="0"/>
      <w:marBottom w:val="0"/>
      <w:divBdr>
        <w:top w:val="none" w:sz="0" w:space="0" w:color="auto"/>
        <w:left w:val="none" w:sz="0" w:space="0" w:color="auto"/>
        <w:bottom w:val="none" w:sz="0" w:space="0" w:color="auto"/>
        <w:right w:val="none" w:sz="0" w:space="0" w:color="auto"/>
      </w:divBdr>
    </w:div>
    <w:div w:id="1193570707">
      <w:bodyDiv w:val="1"/>
      <w:marLeft w:val="0"/>
      <w:marRight w:val="0"/>
      <w:marTop w:val="0"/>
      <w:marBottom w:val="0"/>
      <w:divBdr>
        <w:top w:val="none" w:sz="0" w:space="0" w:color="auto"/>
        <w:left w:val="none" w:sz="0" w:space="0" w:color="auto"/>
        <w:bottom w:val="none" w:sz="0" w:space="0" w:color="auto"/>
        <w:right w:val="none" w:sz="0" w:space="0" w:color="auto"/>
      </w:divBdr>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
    <w:div w:id="1509440398">
      <w:bodyDiv w:val="1"/>
      <w:marLeft w:val="0"/>
      <w:marRight w:val="0"/>
      <w:marTop w:val="0"/>
      <w:marBottom w:val="0"/>
      <w:divBdr>
        <w:top w:val="none" w:sz="0" w:space="0" w:color="auto"/>
        <w:left w:val="none" w:sz="0" w:space="0" w:color="auto"/>
        <w:bottom w:val="none" w:sz="0" w:space="0" w:color="auto"/>
        <w:right w:val="none" w:sz="0" w:space="0" w:color="auto"/>
      </w:divBdr>
    </w:div>
    <w:div w:id="1570336550">
      <w:bodyDiv w:val="1"/>
      <w:marLeft w:val="0"/>
      <w:marRight w:val="0"/>
      <w:marTop w:val="0"/>
      <w:marBottom w:val="0"/>
      <w:divBdr>
        <w:top w:val="none" w:sz="0" w:space="0" w:color="auto"/>
        <w:left w:val="none" w:sz="0" w:space="0" w:color="auto"/>
        <w:bottom w:val="none" w:sz="0" w:space="0" w:color="auto"/>
        <w:right w:val="none" w:sz="0" w:space="0" w:color="auto"/>
      </w:divBdr>
    </w:div>
    <w:div w:id="1671366987">
      <w:bodyDiv w:val="1"/>
      <w:marLeft w:val="0"/>
      <w:marRight w:val="0"/>
      <w:marTop w:val="0"/>
      <w:marBottom w:val="0"/>
      <w:divBdr>
        <w:top w:val="none" w:sz="0" w:space="0" w:color="auto"/>
        <w:left w:val="none" w:sz="0" w:space="0" w:color="auto"/>
        <w:bottom w:val="none" w:sz="0" w:space="0" w:color="auto"/>
        <w:right w:val="none" w:sz="0" w:space="0" w:color="auto"/>
      </w:divBdr>
    </w:div>
    <w:div w:id="1734503190">
      <w:bodyDiv w:val="1"/>
      <w:marLeft w:val="0"/>
      <w:marRight w:val="0"/>
      <w:marTop w:val="0"/>
      <w:marBottom w:val="0"/>
      <w:divBdr>
        <w:top w:val="none" w:sz="0" w:space="0" w:color="auto"/>
        <w:left w:val="none" w:sz="0" w:space="0" w:color="auto"/>
        <w:bottom w:val="none" w:sz="0" w:space="0" w:color="auto"/>
        <w:right w:val="none" w:sz="0" w:space="0" w:color="auto"/>
      </w:divBdr>
    </w:div>
    <w:div w:id="1848447411">
      <w:bodyDiv w:val="1"/>
      <w:marLeft w:val="0"/>
      <w:marRight w:val="0"/>
      <w:marTop w:val="0"/>
      <w:marBottom w:val="0"/>
      <w:divBdr>
        <w:top w:val="none" w:sz="0" w:space="0" w:color="auto"/>
        <w:left w:val="none" w:sz="0" w:space="0" w:color="auto"/>
        <w:bottom w:val="none" w:sz="0" w:space="0" w:color="auto"/>
        <w:right w:val="none" w:sz="0" w:space="0" w:color="auto"/>
      </w:divBdr>
    </w:div>
    <w:div w:id="1851024602">
      <w:bodyDiv w:val="1"/>
      <w:marLeft w:val="0"/>
      <w:marRight w:val="0"/>
      <w:marTop w:val="0"/>
      <w:marBottom w:val="0"/>
      <w:divBdr>
        <w:top w:val="none" w:sz="0" w:space="0" w:color="auto"/>
        <w:left w:val="none" w:sz="0" w:space="0" w:color="auto"/>
        <w:bottom w:val="none" w:sz="0" w:space="0" w:color="auto"/>
        <w:right w:val="none" w:sz="0" w:space="0" w:color="auto"/>
      </w:divBdr>
    </w:div>
    <w:div w:id="1934900693">
      <w:bodyDiv w:val="1"/>
      <w:marLeft w:val="0"/>
      <w:marRight w:val="0"/>
      <w:marTop w:val="0"/>
      <w:marBottom w:val="0"/>
      <w:divBdr>
        <w:top w:val="none" w:sz="0" w:space="0" w:color="auto"/>
        <w:left w:val="none" w:sz="0" w:space="0" w:color="auto"/>
        <w:bottom w:val="none" w:sz="0" w:space="0" w:color="auto"/>
        <w:right w:val="none" w:sz="0" w:space="0" w:color="auto"/>
      </w:divBdr>
    </w:div>
    <w:div w:id="1989244394">
      <w:bodyDiv w:val="1"/>
      <w:marLeft w:val="0"/>
      <w:marRight w:val="0"/>
      <w:marTop w:val="0"/>
      <w:marBottom w:val="0"/>
      <w:divBdr>
        <w:top w:val="none" w:sz="0" w:space="0" w:color="auto"/>
        <w:left w:val="none" w:sz="0" w:space="0" w:color="auto"/>
        <w:bottom w:val="none" w:sz="0" w:space="0" w:color="auto"/>
        <w:right w:val="none" w:sz="0" w:space="0" w:color="auto"/>
      </w:divBdr>
    </w:div>
    <w:div w:id="2051613720">
      <w:bodyDiv w:val="1"/>
      <w:marLeft w:val="0"/>
      <w:marRight w:val="0"/>
      <w:marTop w:val="0"/>
      <w:marBottom w:val="0"/>
      <w:divBdr>
        <w:top w:val="none" w:sz="0" w:space="0" w:color="auto"/>
        <w:left w:val="none" w:sz="0" w:space="0" w:color="auto"/>
        <w:bottom w:val="none" w:sz="0" w:space="0" w:color="auto"/>
        <w:right w:val="none" w:sz="0" w:space="0" w:color="auto"/>
      </w:divBdr>
    </w:div>
    <w:div w:id="20580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C35F-7F31-4052-9BC8-B9174ACD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19</Pages>
  <Words>5105</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34142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Ryan</dc:creator>
  <cp:keywords/>
  <dc:description/>
  <cp:lastModifiedBy>O'Neill Ryan</cp:lastModifiedBy>
  <cp:revision>25</cp:revision>
  <dcterms:created xsi:type="dcterms:W3CDTF">2018-08-07T08:41:00Z</dcterms:created>
  <dcterms:modified xsi:type="dcterms:W3CDTF">2018-08-07T13:41:00Z</dcterms:modified>
</cp:coreProperties>
</file>