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EC82C" w14:textId="77777777" w:rsidR="00661F82" w:rsidRDefault="00661F82">
      <w:bookmarkStart w:id="0" w:name="_GoBack"/>
      <w:bookmarkEnd w:id="0"/>
    </w:p>
    <w:p w14:paraId="7FF22ECD" w14:textId="77777777" w:rsidR="00D14A8D" w:rsidRDefault="00D14A8D" w:rsidP="00D14A8D">
      <w:r>
        <w:rPr>
          <w:noProof/>
          <w:lang w:eastAsia="en-GB"/>
        </w:rPr>
        <w:drawing>
          <wp:inline distT="0" distB="0" distL="0" distR="0" wp14:anchorId="3AF01E8A" wp14:editId="28D05F36">
            <wp:extent cx="5731510" cy="7747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74700"/>
                    </a:xfrm>
                    <a:prstGeom prst="rect">
                      <a:avLst/>
                    </a:prstGeom>
                  </pic:spPr>
                </pic:pic>
              </a:graphicData>
            </a:graphic>
          </wp:inline>
        </w:drawing>
      </w:r>
    </w:p>
    <w:p w14:paraId="08FA611E" w14:textId="77777777" w:rsidR="00D14A8D" w:rsidRDefault="00D14A8D" w:rsidP="00D14A8D"/>
    <w:p w14:paraId="086C6C15" w14:textId="77777777" w:rsidR="00D14A8D" w:rsidRDefault="00D14A8D" w:rsidP="00D14A8D"/>
    <w:p w14:paraId="427B0D3D" w14:textId="77777777" w:rsidR="00D14A8D" w:rsidRDefault="00D14A8D" w:rsidP="00D14A8D"/>
    <w:p w14:paraId="05B7AC10" w14:textId="77777777" w:rsidR="00D14A8D" w:rsidRDefault="00D14A8D" w:rsidP="00D14A8D"/>
    <w:p w14:paraId="72509F8D" w14:textId="77777777" w:rsidR="00D14A8D" w:rsidRDefault="00D14A8D" w:rsidP="00D14A8D"/>
    <w:p w14:paraId="1A05D7D7" w14:textId="77777777" w:rsidR="00D14A8D" w:rsidRDefault="00D14A8D" w:rsidP="00D14A8D"/>
    <w:p w14:paraId="6D361112" w14:textId="77777777" w:rsidR="00D14A8D" w:rsidRDefault="00D14A8D" w:rsidP="00D14A8D"/>
    <w:p w14:paraId="4E39C1B2" w14:textId="77777777" w:rsidR="00D14A8D" w:rsidRDefault="00D14A8D" w:rsidP="00D14A8D"/>
    <w:p w14:paraId="18C8A1B5" w14:textId="77777777" w:rsidR="00D14A8D" w:rsidRPr="00080AD5" w:rsidRDefault="00D14A8D" w:rsidP="00D14A8D">
      <w:pPr>
        <w:pStyle w:val="Heading1"/>
        <w:jc w:val="center"/>
        <w:rPr>
          <w:sz w:val="72"/>
          <w:szCs w:val="72"/>
        </w:rPr>
      </w:pPr>
      <w:r>
        <w:rPr>
          <w:sz w:val="72"/>
          <w:szCs w:val="72"/>
        </w:rPr>
        <w:lastRenderedPageBreak/>
        <w:t xml:space="preserve">Supplementary </w:t>
      </w:r>
      <w:r w:rsidRPr="00080AD5">
        <w:rPr>
          <w:sz w:val="72"/>
          <w:szCs w:val="72"/>
        </w:rPr>
        <w:t xml:space="preserve">Analysis of </w:t>
      </w:r>
      <w:r>
        <w:rPr>
          <w:sz w:val="72"/>
          <w:szCs w:val="72"/>
        </w:rPr>
        <w:t>National Diabetes Audit 2013-14 &amp; 2014-15, Cambridgeshire &amp; Peterborough Clinical Commissioning Group</w:t>
      </w:r>
    </w:p>
    <w:p w14:paraId="63F060A3" w14:textId="77777777" w:rsidR="00D14A8D" w:rsidRDefault="00D14A8D" w:rsidP="00D14A8D"/>
    <w:p w14:paraId="17B83CC9" w14:textId="77777777" w:rsidR="00D14A8D" w:rsidRDefault="00D14A8D" w:rsidP="00D14A8D"/>
    <w:p w14:paraId="1200B042" w14:textId="77777777" w:rsidR="00D14A8D" w:rsidRDefault="00D14A8D" w:rsidP="00D14A8D"/>
    <w:p w14:paraId="3F768129" w14:textId="77777777" w:rsidR="00D14A8D" w:rsidRDefault="00D14A8D" w:rsidP="00D14A8D"/>
    <w:p w14:paraId="4045C9AD" w14:textId="77777777" w:rsidR="00D14A8D" w:rsidRDefault="00D14A8D" w:rsidP="00D14A8D"/>
    <w:p w14:paraId="5056CC23" w14:textId="77777777" w:rsidR="009F5C5D" w:rsidRDefault="009F5C5D"/>
    <w:p w14:paraId="2CE22FD6" w14:textId="77777777" w:rsidR="00D14A8D" w:rsidRDefault="00D14A8D"/>
    <w:p w14:paraId="7C51E567" w14:textId="77777777" w:rsidR="00D14A8D" w:rsidRDefault="00D14A8D"/>
    <w:p w14:paraId="6CDA9740" w14:textId="77777777" w:rsidR="00D14A8D" w:rsidRDefault="00D14A8D"/>
    <w:p w14:paraId="18E975C0" w14:textId="77777777" w:rsidR="00D14A8D" w:rsidRDefault="00D14A8D" w:rsidP="00D14A8D">
      <w:pPr>
        <w:pStyle w:val="Heading2"/>
      </w:pPr>
      <w:r>
        <w:t>Contents</w:t>
      </w:r>
    </w:p>
    <w:p w14:paraId="4F571832" w14:textId="77777777" w:rsidR="00D14A8D" w:rsidRDefault="00D14A8D" w:rsidP="00D14A8D"/>
    <w:tbl>
      <w:tblPr>
        <w:tblStyle w:val="TableGrid"/>
        <w:tblW w:w="5000" w:type="pct"/>
        <w:tblLook w:val="04A0" w:firstRow="1" w:lastRow="0" w:firstColumn="1" w:lastColumn="0" w:noHBand="0" w:noVBand="1"/>
      </w:tblPr>
      <w:tblGrid>
        <w:gridCol w:w="2689"/>
        <w:gridCol w:w="3321"/>
        <w:gridCol w:w="3006"/>
      </w:tblGrid>
      <w:tr w:rsidR="00D14A8D" w:rsidRPr="00F37091" w14:paraId="149471A7" w14:textId="77777777" w:rsidTr="001A7FCA">
        <w:tc>
          <w:tcPr>
            <w:tcW w:w="1491" w:type="pct"/>
            <w:shd w:val="clear" w:color="auto" w:fill="DEEAF6" w:themeFill="accent1" w:themeFillTint="33"/>
          </w:tcPr>
          <w:p w14:paraId="5B482103" w14:textId="77777777" w:rsidR="00D14A8D" w:rsidRPr="00F37091" w:rsidRDefault="00D14A8D" w:rsidP="001A7FCA">
            <w:pPr>
              <w:pStyle w:val="NoSpacing"/>
              <w:jc w:val="center"/>
              <w:rPr>
                <w:b/>
              </w:rPr>
            </w:pPr>
            <w:r w:rsidRPr="00F37091">
              <w:rPr>
                <w:b/>
              </w:rPr>
              <w:t>Section Number</w:t>
            </w:r>
          </w:p>
        </w:tc>
        <w:tc>
          <w:tcPr>
            <w:tcW w:w="1842" w:type="pct"/>
            <w:shd w:val="clear" w:color="auto" w:fill="DEEAF6" w:themeFill="accent1" w:themeFillTint="33"/>
          </w:tcPr>
          <w:p w14:paraId="79274AAD" w14:textId="77777777" w:rsidR="00D14A8D" w:rsidRPr="00F37091" w:rsidRDefault="00D14A8D" w:rsidP="001A7FCA">
            <w:pPr>
              <w:pStyle w:val="NoSpacing"/>
              <w:jc w:val="center"/>
              <w:rPr>
                <w:b/>
              </w:rPr>
            </w:pPr>
            <w:r w:rsidRPr="00F37091">
              <w:rPr>
                <w:b/>
              </w:rPr>
              <w:t>Section</w:t>
            </w:r>
          </w:p>
        </w:tc>
        <w:tc>
          <w:tcPr>
            <w:tcW w:w="1667" w:type="pct"/>
            <w:shd w:val="clear" w:color="auto" w:fill="DEEAF6" w:themeFill="accent1" w:themeFillTint="33"/>
          </w:tcPr>
          <w:p w14:paraId="7368BFD6" w14:textId="77777777" w:rsidR="00D14A8D" w:rsidRPr="00F37091" w:rsidRDefault="00D14A8D" w:rsidP="001A7FCA">
            <w:pPr>
              <w:pStyle w:val="NoSpacing"/>
              <w:jc w:val="center"/>
              <w:rPr>
                <w:b/>
              </w:rPr>
            </w:pPr>
            <w:r w:rsidRPr="00F37091">
              <w:rPr>
                <w:b/>
              </w:rPr>
              <w:t>Page Number</w:t>
            </w:r>
          </w:p>
        </w:tc>
      </w:tr>
      <w:tr w:rsidR="00D14A8D" w:rsidRPr="00F37091" w14:paraId="4F7C723C" w14:textId="77777777" w:rsidTr="001A7FCA">
        <w:tc>
          <w:tcPr>
            <w:tcW w:w="1491" w:type="pct"/>
          </w:tcPr>
          <w:p w14:paraId="1DD8BF5B" w14:textId="77777777" w:rsidR="00D14A8D" w:rsidRPr="00627259" w:rsidRDefault="00861CA9" w:rsidP="001A7FCA">
            <w:pPr>
              <w:pStyle w:val="NoSpacing"/>
              <w:jc w:val="center"/>
            </w:pPr>
            <w:r>
              <w:t>1</w:t>
            </w:r>
          </w:p>
        </w:tc>
        <w:tc>
          <w:tcPr>
            <w:tcW w:w="1842" w:type="pct"/>
            <w:shd w:val="clear" w:color="auto" w:fill="auto"/>
          </w:tcPr>
          <w:p w14:paraId="1F31B591" w14:textId="77777777" w:rsidR="00D14A8D" w:rsidRPr="00627259" w:rsidRDefault="00861CA9" w:rsidP="001A7FCA">
            <w:pPr>
              <w:pStyle w:val="NoSpacing"/>
              <w:jc w:val="center"/>
            </w:pPr>
            <w:r w:rsidRPr="00861CA9">
              <w:t>Introduction</w:t>
            </w:r>
          </w:p>
        </w:tc>
        <w:tc>
          <w:tcPr>
            <w:tcW w:w="1667" w:type="pct"/>
            <w:shd w:val="clear" w:color="auto" w:fill="auto"/>
          </w:tcPr>
          <w:p w14:paraId="510F354C" w14:textId="77777777" w:rsidR="00D14A8D" w:rsidRPr="00627259" w:rsidRDefault="00861CA9" w:rsidP="001A7FCA">
            <w:pPr>
              <w:pStyle w:val="NoSpacing"/>
              <w:jc w:val="center"/>
            </w:pPr>
            <w:r>
              <w:t>2</w:t>
            </w:r>
          </w:p>
        </w:tc>
      </w:tr>
      <w:tr w:rsidR="00D14A8D" w:rsidRPr="00F37091" w14:paraId="33546E2E" w14:textId="77777777" w:rsidTr="001A7FCA">
        <w:tc>
          <w:tcPr>
            <w:tcW w:w="1491" w:type="pct"/>
          </w:tcPr>
          <w:p w14:paraId="74374887" w14:textId="77777777" w:rsidR="00D14A8D" w:rsidRPr="00627259" w:rsidRDefault="00861CA9" w:rsidP="001A7FCA">
            <w:pPr>
              <w:pStyle w:val="NoSpacing"/>
              <w:jc w:val="center"/>
            </w:pPr>
            <w:r>
              <w:t>2</w:t>
            </w:r>
          </w:p>
        </w:tc>
        <w:tc>
          <w:tcPr>
            <w:tcW w:w="1842" w:type="pct"/>
            <w:shd w:val="clear" w:color="auto" w:fill="auto"/>
          </w:tcPr>
          <w:p w14:paraId="07E64FFE" w14:textId="77777777" w:rsidR="00D14A8D" w:rsidRPr="00627259" w:rsidRDefault="00861CA9" w:rsidP="001A7FCA">
            <w:pPr>
              <w:pStyle w:val="NoSpacing"/>
              <w:jc w:val="center"/>
            </w:pPr>
            <w:r w:rsidRPr="00861CA9">
              <w:t>Executive Summary</w:t>
            </w:r>
          </w:p>
        </w:tc>
        <w:tc>
          <w:tcPr>
            <w:tcW w:w="1667" w:type="pct"/>
            <w:shd w:val="clear" w:color="auto" w:fill="auto"/>
          </w:tcPr>
          <w:p w14:paraId="29977AF2" w14:textId="77777777" w:rsidR="00D14A8D" w:rsidRPr="00627259" w:rsidRDefault="00861CA9" w:rsidP="001A7FCA">
            <w:pPr>
              <w:pStyle w:val="NoSpacing"/>
              <w:jc w:val="center"/>
            </w:pPr>
            <w:r>
              <w:t>4</w:t>
            </w:r>
          </w:p>
        </w:tc>
      </w:tr>
      <w:tr w:rsidR="00D14A8D" w:rsidRPr="00F37091" w14:paraId="66A88783" w14:textId="77777777" w:rsidTr="001A7FCA">
        <w:tc>
          <w:tcPr>
            <w:tcW w:w="1491" w:type="pct"/>
          </w:tcPr>
          <w:p w14:paraId="4913B380" w14:textId="77777777" w:rsidR="00D14A8D" w:rsidRPr="00627259" w:rsidRDefault="00861CA9" w:rsidP="001A7FCA">
            <w:pPr>
              <w:pStyle w:val="NoSpacing"/>
              <w:jc w:val="center"/>
            </w:pPr>
            <w:r>
              <w:t>3</w:t>
            </w:r>
          </w:p>
        </w:tc>
        <w:tc>
          <w:tcPr>
            <w:tcW w:w="1842" w:type="pct"/>
            <w:shd w:val="clear" w:color="auto" w:fill="auto"/>
          </w:tcPr>
          <w:p w14:paraId="13DA18B5" w14:textId="77777777" w:rsidR="00D14A8D" w:rsidRPr="00627259" w:rsidRDefault="00861CA9" w:rsidP="001A7FCA">
            <w:pPr>
              <w:pStyle w:val="NoSpacing"/>
              <w:jc w:val="center"/>
            </w:pPr>
            <w:r>
              <w:t>General Practices in Worst-Ranked NDA Attainment Quintile</w:t>
            </w:r>
          </w:p>
        </w:tc>
        <w:tc>
          <w:tcPr>
            <w:tcW w:w="1667" w:type="pct"/>
            <w:shd w:val="clear" w:color="auto" w:fill="auto"/>
          </w:tcPr>
          <w:p w14:paraId="30F29E1D" w14:textId="77777777" w:rsidR="00D14A8D" w:rsidRPr="00627259" w:rsidRDefault="00861CA9" w:rsidP="001A7FCA">
            <w:pPr>
              <w:pStyle w:val="NoSpacing"/>
              <w:jc w:val="center"/>
            </w:pPr>
            <w:r>
              <w:t>6</w:t>
            </w:r>
          </w:p>
        </w:tc>
      </w:tr>
      <w:tr w:rsidR="00D14A8D" w:rsidRPr="00F37091" w14:paraId="2DEA0B0D" w14:textId="77777777" w:rsidTr="001A7FCA">
        <w:tc>
          <w:tcPr>
            <w:tcW w:w="1491" w:type="pct"/>
          </w:tcPr>
          <w:p w14:paraId="6A63A9A5" w14:textId="77777777" w:rsidR="00D14A8D" w:rsidRPr="00627259" w:rsidRDefault="00861CA9" w:rsidP="001A7FCA">
            <w:pPr>
              <w:pStyle w:val="NoSpacing"/>
              <w:jc w:val="center"/>
            </w:pPr>
            <w:r>
              <w:t>4</w:t>
            </w:r>
          </w:p>
        </w:tc>
        <w:tc>
          <w:tcPr>
            <w:tcW w:w="1842" w:type="pct"/>
            <w:shd w:val="clear" w:color="auto" w:fill="auto"/>
          </w:tcPr>
          <w:p w14:paraId="0C6FFEDA" w14:textId="77777777" w:rsidR="00D14A8D" w:rsidRPr="00627259" w:rsidRDefault="00861CA9" w:rsidP="001A7FCA">
            <w:pPr>
              <w:pStyle w:val="NoSpacing"/>
              <w:jc w:val="center"/>
            </w:pPr>
            <w:r w:rsidRPr="00861CA9">
              <w:t>Type 1 Diabetes, All 8 Care Processes 2013-14</w:t>
            </w:r>
          </w:p>
        </w:tc>
        <w:tc>
          <w:tcPr>
            <w:tcW w:w="1667" w:type="pct"/>
            <w:shd w:val="clear" w:color="auto" w:fill="auto"/>
          </w:tcPr>
          <w:p w14:paraId="3F90B7DA" w14:textId="77777777" w:rsidR="00D14A8D" w:rsidRPr="00627259" w:rsidRDefault="00F308E4" w:rsidP="001A7FCA">
            <w:pPr>
              <w:pStyle w:val="NoSpacing"/>
              <w:jc w:val="center"/>
            </w:pPr>
            <w:r>
              <w:t>8</w:t>
            </w:r>
          </w:p>
        </w:tc>
      </w:tr>
      <w:tr w:rsidR="00861CA9" w:rsidRPr="00F37091" w14:paraId="6E5DA049" w14:textId="77777777" w:rsidTr="001A7FCA">
        <w:tc>
          <w:tcPr>
            <w:tcW w:w="1491" w:type="pct"/>
          </w:tcPr>
          <w:p w14:paraId="06B6B7EF" w14:textId="77777777" w:rsidR="00861CA9" w:rsidRPr="00627259" w:rsidRDefault="00861CA9" w:rsidP="001A7FCA">
            <w:pPr>
              <w:pStyle w:val="NoSpacing"/>
              <w:jc w:val="center"/>
            </w:pPr>
            <w:r>
              <w:t>5</w:t>
            </w:r>
          </w:p>
        </w:tc>
        <w:tc>
          <w:tcPr>
            <w:tcW w:w="1842" w:type="pct"/>
            <w:shd w:val="clear" w:color="auto" w:fill="auto"/>
          </w:tcPr>
          <w:p w14:paraId="2ABB06DF" w14:textId="77777777" w:rsidR="00861CA9" w:rsidRPr="00627259" w:rsidRDefault="00861CA9" w:rsidP="001A7FCA">
            <w:pPr>
              <w:pStyle w:val="NoSpacing"/>
              <w:jc w:val="center"/>
            </w:pPr>
            <w:r w:rsidRPr="00861CA9">
              <w:t>Type 2 Diabetes, All 8 Care Processes 2013-14</w:t>
            </w:r>
          </w:p>
        </w:tc>
        <w:tc>
          <w:tcPr>
            <w:tcW w:w="1667" w:type="pct"/>
            <w:shd w:val="clear" w:color="auto" w:fill="auto"/>
          </w:tcPr>
          <w:p w14:paraId="64035195" w14:textId="77777777" w:rsidR="00861CA9" w:rsidRPr="00627259" w:rsidRDefault="00F308E4" w:rsidP="001A7FCA">
            <w:pPr>
              <w:pStyle w:val="NoSpacing"/>
              <w:jc w:val="center"/>
            </w:pPr>
            <w:r>
              <w:t>10</w:t>
            </w:r>
          </w:p>
        </w:tc>
      </w:tr>
      <w:tr w:rsidR="00861CA9" w:rsidRPr="00F37091" w14:paraId="43FBC042" w14:textId="77777777" w:rsidTr="001A7FCA">
        <w:tc>
          <w:tcPr>
            <w:tcW w:w="1491" w:type="pct"/>
          </w:tcPr>
          <w:p w14:paraId="18DB0496" w14:textId="77777777" w:rsidR="00861CA9" w:rsidRPr="00627259" w:rsidRDefault="00861CA9" w:rsidP="001A7FCA">
            <w:pPr>
              <w:pStyle w:val="NoSpacing"/>
              <w:jc w:val="center"/>
            </w:pPr>
            <w:r>
              <w:t>6</w:t>
            </w:r>
          </w:p>
        </w:tc>
        <w:tc>
          <w:tcPr>
            <w:tcW w:w="1842" w:type="pct"/>
            <w:shd w:val="clear" w:color="auto" w:fill="auto"/>
          </w:tcPr>
          <w:p w14:paraId="254BAFE8" w14:textId="77777777" w:rsidR="00861CA9" w:rsidRPr="00627259" w:rsidRDefault="00861CA9" w:rsidP="001A7FCA">
            <w:pPr>
              <w:pStyle w:val="NoSpacing"/>
              <w:jc w:val="center"/>
            </w:pPr>
            <w:r w:rsidRPr="00861CA9">
              <w:t>Type 1 Diabetes, All 3 Treatment Targets 2013-14</w:t>
            </w:r>
          </w:p>
        </w:tc>
        <w:tc>
          <w:tcPr>
            <w:tcW w:w="1667" w:type="pct"/>
            <w:shd w:val="clear" w:color="auto" w:fill="auto"/>
          </w:tcPr>
          <w:p w14:paraId="63A820B6" w14:textId="77777777" w:rsidR="00861CA9" w:rsidRPr="00627259" w:rsidRDefault="00F308E4" w:rsidP="001A7FCA">
            <w:pPr>
              <w:pStyle w:val="NoSpacing"/>
              <w:jc w:val="center"/>
            </w:pPr>
            <w:r>
              <w:t>13</w:t>
            </w:r>
          </w:p>
        </w:tc>
      </w:tr>
      <w:tr w:rsidR="00861CA9" w:rsidRPr="00F37091" w14:paraId="76BAF631" w14:textId="77777777" w:rsidTr="001A7FCA">
        <w:tc>
          <w:tcPr>
            <w:tcW w:w="1491" w:type="pct"/>
          </w:tcPr>
          <w:p w14:paraId="2C0B6B29" w14:textId="77777777" w:rsidR="00861CA9" w:rsidRPr="00627259" w:rsidRDefault="00861CA9" w:rsidP="001A7FCA">
            <w:pPr>
              <w:pStyle w:val="NoSpacing"/>
              <w:jc w:val="center"/>
            </w:pPr>
            <w:r>
              <w:t>7</w:t>
            </w:r>
          </w:p>
        </w:tc>
        <w:tc>
          <w:tcPr>
            <w:tcW w:w="1842" w:type="pct"/>
            <w:shd w:val="clear" w:color="auto" w:fill="auto"/>
          </w:tcPr>
          <w:p w14:paraId="4D1ACCCD" w14:textId="77777777" w:rsidR="00861CA9" w:rsidRPr="00627259" w:rsidRDefault="00861CA9" w:rsidP="001A7FCA">
            <w:pPr>
              <w:pStyle w:val="NoSpacing"/>
              <w:jc w:val="center"/>
            </w:pPr>
            <w:r w:rsidRPr="00861CA9">
              <w:t>Type 2 Diabetes, All 3 Treatment Targets 2013-14</w:t>
            </w:r>
          </w:p>
        </w:tc>
        <w:tc>
          <w:tcPr>
            <w:tcW w:w="1667" w:type="pct"/>
            <w:shd w:val="clear" w:color="auto" w:fill="auto"/>
          </w:tcPr>
          <w:p w14:paraId="182FA433" w14:textId="77777777" w:rsidR="00861CA9" w:rsidRPr="00627259" w:rsidRDefault="00F308E4" w:rsidP="001A7FCA">
            <w:pPr>
              <w:pStyle w:val="NoSpacing"/>
              <w:jc w:val="center"/>
            </w:pPr>
            <w:r>
              <w:t>15</w:t>
            </w:r>
          </w:p>
        </w:tc>
      </w:tr>
      <w:tr w:rsidR="00861CA9" w:rsidRPr="00F37091" w14:paraId="3E85805A" w14:textId="77777777" w:rsidTr="001A7FCA">
        <w:tc>
          <w:tcPr>
            <w:tcW w:w="1491" w:type="pct"/>
          </w:tcPr>
          <w:p w14:paraId="7D83A272" w14:textId="77777777" w:rsidR="00861CA9" w:rsidRPr="00627259" w:rsidRDefault="00861CA9" w:rsidP="001A7FCA">
            <w:pPr>
              <w:pStyle w:val="NoSpacing"/>
              <w:jc w:val="center"/>
            </w:pPr>
            <w:r>
              <w:t>8</w:t>
            </w:r>
          </w:p>
        </w:tc>
        <w:tc>
          <w:tcPr>
            <w:tcW w:w="1842" w:type="pct"/>
            <w:shd w:val="clear" w:color="auto" w:fill="auto"/>
          </w:tcPr>
          <w:p w14:paraId="3DFBD7F1" w14:textId="77777777" w:rsidR="00861CA9" w:rsidRPr="00627259" w:rsidRDefault="00861CA9" w:rsidP="001A7FCA">
            <w:pPr>
              <w:pStyle w:val="NoSpacing"/>
              <w:jc w:val="center"/>
            </w:pPr>
            <w:r w:rsidRPr="00861CA9">
              <w:t>Type 1 Diabetes, All 8 Care Processes 2014-15</w:t>
            </w:r>
          </w:p>
        </w:tc>
        <w:tc>
          <w:tcPr>
            <w:tcW w:w="1667" w:type="pct"/>
            <w:shd w:val="clear" w:color="auto" w:fill="auto"/>
          </w:tcPr>
          <w:p w14:paraId="0197FB04" w14:textId="77777777" w:rsidR="00861CA9" w:rsidRPr="00627259" w:rsidRDefault="00F308E4" w:rsidP="001A7FCA">
            <w:pPr>
              <w:pStyle w:val="NoSpacing"/>
              <w:jc w:val="center"/>
            </w:pPr>
            <w:r>
              <w:t>18</w:t>
            </w:r>
          </w:p>
        </w:tc>
      </w:tr>
      <w:tr w:rsidR="00861CA9" w:rsidRPr="00F37091" w14:paraId="14122A0C" w14:textId="77777777" w:rsidTr="001A7FCA">
        <w:tc>
          <w:tcPr>
            <w:tcW w:w="1491" w:type="pct"/>
          </w:tcPr>
          <w:p w14:paraId="2299C381" w14:textId="77777777" w:rsidR="00861CA9" w:rsidRPr="00627259" w:rsidRDefault="00861CA9" w:rsidP="001A7FCA">
            <w:pPr>
              <w:pStyle w:val="NoSpacing"/>
              <w:jc w:val="center"/>
            </w:pPr>
            <w:r>
              <w:t>9</w:t>
            </w:r>
          </w:p>
        </w:tc>
        <w:tc>
          <w:tcPr>
            <w:tcW w:w="1842" w:type="pct"/>
            <w:shd w:val="clear" w:color="auto" w:fill="auto"/>
          </w:tcPr>
          <w:p w14:paraId="7FEE03C0" w14:textId="77777777" w:rsidR="00861CA9" w:rsidRPr="00627259" w:rsidRDefault="00861CA9" w:rsidP="001A7FCA">
            <w:pPr>
              <w:pStyle w:val="NoSpacing"/>
              <w:jc w:val="center"/>
            </w:pPr>
            <w:r w:rsidRPr="00861CA9">
              <w:t>Type 2 Diabetes, All 8 Care Processes 2014-15</w:t>
            </w:r>
          </w:p>
        </w:tc>
        <w:tc>
          <w:tcPr>
            <w:tcW w:w="1667" w:type="pct"/>
            <w:shd w:val="clear" w:color="auto" w:fill="auto"/>
          </w:tcPr>
          <w:p w14:paraId="6912DF6C" w14:textId="77777777" w:rsidR="00861CA9" w:rsidRPr="00627259" w:rsidRDefault="00F308E4" w:rsidP="001A7FCA">
            <w:pPr>
              <w:pStyle w:val="NoSpacing"/>
              <w:jc w:val="center"/>
            </w:pPr>
            <w:r>
              <w:t>20</w:t>
            </w:r>
          </w:p>
        </w:tc>
      </w:tr>
      <w:tr w:rsidR="00861CA9" w:rsidRPr="00F37091" w14:paraId="751C52CE" w14:textId="77777777" w:rsidTr="001A7FCA">
        <w:tc>
          <w:tcPr>
            <w:tcW w:w="1491" w:type="pct"/>
          </w:tcPr>
          <w:p w14:paraId="17E3D2D9" w14:textId="77777777" w:rsidR="00861CA9" w:rsidRPr="00627259" w:rsidRDefault="00861CA9" w:rsidP="001A7FCA">
            <w:pPr>
              <w:pStyle w:val="NoSpacing"/>
              <w:jc w:val="center"/>
            </w:pPr>
            <w:r>
              <w:t>10</w:t>
            </w:r>
          </w:p>
        </w:tc>
        <w:tc>
          <w:tcPr>
            <w:tcW w:w="1842" w:type="pct"/>
            <w:shd w:val="clear" w:color="auto" w:fill="auto"/>
          </w:tcPr>
          <w:p w14:paraId="1A1C830F" w14:textId="77777777" w:rsidR="00861CA9" w:rsidRPr="00627259" w:rsidRDefault="00861CA9" w:rsidP="001A7FCA">
            <w:pPr>
              <w:pStyle w:val="NoSpacing"/>
              <w:jc w:val="center"/>
            </w:pPr>
            <w:r w:rsidRPr="00861CA9">
              <w:t>Type 1 Diabetes, All 3 Treatment Targets 2014-15</w:t>
            </w:r>
          </w:p>
        </w:tc>
        <w:tc>
          <w:tcPr>
            <w:tcW w:w="1667" w:type="pct"/>
            <w:shd w:val="clear" w:color="auto" w:fill="auto"/>
          </w:tcPr>
          <w:p w14:paraId="52DCA114" w14:textId="77777777" w:rsidR="00861CA9" w:rsidRPr="00627259" w:rsidRDefault="00F308E4" w:rsidP="001A7FCA">
            <w:pPr>
              <w:pStyle w:val="NoSpacing"/>
              <w:jc w:val="center"/>
            </w:pPr>
            <w:r>
              <w:t>23</w:t>
            </w:r>
          </w:p>
        </w:tc>
      </w:tr>
      <w:tr w:rsidR="00861CA9" w:rsidRPr="00F37091" w14:paraId="34E3474A" w14:textId="77777777" w:rsidTr="001A7FCA">
        <w:tc>
          <w:tcPr>
            <w:tcW w:w="1491" w:type="pct"/>
          </w:tcPr>
          <w:p w14:paraId="5AA1A12B" w14:textId="77777777" w:rsidR="00861CA9" w:rsidRPr="00627259" w:rsidRDefault="00861CA9" w:rsidP="001A7FCA">
            <w:pPr>
              <w:pStyle w:val="NoSpacing"/>
              <w:jc w:val="center"/>
            </w:pPr>
            <w:r>
              <w:t>11</w:t>
            </w:r>
          </w:p>
        </w:tc>
        <w:tc>
          <w:tcPr>
            <w:tcW w:w="1842" w:type="pct"/>
            <w:shd w:val="clear" w:color="auto" w:fill="auto"/>
          </w:tcPr>
          <w:p w14:paraId="05B0E40A" w14:textId="77777777" w:rsidR="00861CA9" w:rsidRPr="00627259" w:rsidRDefault="00861CA9" w:rsidP="001A7FCA">
            <w:pPr>
              <w:pStyle w:val="NoSpacing"/>
              <w:jc w:val="center"/>
            </w:pPr>
            <w:r w:rsidRPr="00861CA9">
              <w:t>Type 2 Diabetes, All 3 Treatment Targets 2014-15</w:t>
            </w:r>
          </w:p>
        </w:tc>
        <w:tc>
          <w:tcPr>
            <w:tcW w:w="1667" w:type="pct"/>
            <w:shd w:val="clear" w:color="auto" w:fill="auto"/>
          </w:tcPr>
          <w:p w14:paraId="6E28F8F2" w14:textId="77777777" w:rsidR="00861CA9" w:rsidRPr="00627259" w:rsidRDefault="00F308E4" w:rsidP="001A7FCA">
            <w:pPr>
              <w:pStyle w:val="NoSpacing"/>
              <w:jc w:val="center"/>
            </w:pPr>
            <w:r>
              <w:t>25</w:t>
            </w:r>
          </w:p>
        </w:tc>
      </w:tr>
    </w:tbl>
    <w:p w14:paraId="0E32A09A" w14:textId="77777777" w:rsidR="00D14A8D" w:rsidRDefault="00D14A8D"/>
    <w:p w14:paraId="4747E8B2" w14:textId="77777777" w:rsidR="00D14A8D" w:rsidRDefault="00D14A8D"/>
    <w:p w14:paraId="2CB6C9B6" w14:textId="77777777" w:rsidR="00D14A8D" w:rsidRDefault="00D14A8D" w:rsidP="00297A52">
      <w:pPr>
        <w:pStyle w:val="Heading2"/>
        <w:numPr>
          <w:ilvl w:val="0"/>
          <w:numId w:val="5"/>
        </w:numPr>
      </w:pPr>
      <w:r>
        <w:t>Introduction</w:t>
      </w:r>
    </w:p>
    <w:p w14:paraId="7B6504CF" w14:textId="77777777" w:rsidR="00297A52" w:rsidRDefault="00297A52" w:rsidP="00297A52"/>
    <w:p w14:paraId="6D767427" w14:textId="77777777" w:rsidR="00297A52" w:rsidRDefault="00297A52" w:rsidP="00297A52">
      <w:r>
        <w:t>The National Diabetes Audit (NDA) is the largest annual clinical audit in the world, integrating data from both primary and secondary care sources. The results of the 2013-14 and 2014-15 collections were published on 28</w:t>
      </w:r>
      <w:r w:rsidRPr="00063BDB">
        <w:rPr>
          <w:vertAlign w:val="superscript"/>
        </w:rPr>
        <w:t>th</w:t>
      </w:r>
      <w:r>
        <w:t xml:space="preserve"> January 2016. An overview of the NDA is available on the Health &amp; Social Care Information Centre (HSCIC) website at URL: </w:t>
      </w:r>
      <w:hyperlink r:id="rId8" w:history="1">
        <w:r w:rsidRPr="00895E82">
          <w:rPr>
            <w:rStyle w:val="Hyperlink"/>
          </w:rPr>
          <w:t>http://www.hscic.gov.uk/nda</w:t>
        </w:r>
      </w:hyperlink>
      <w:r>
        <w:t xml:space="preserve"> and full data released by HSCIC in relation to the NDA, including results for individual General Practices, are available at URL: </w:t>
      </w:r>
      <w:hyperlink r:id="rId9" w:anchor="top" w:history="1">
        <w:r w:rsidRPr="00895E82">
          <w:rPr>
            <w:rStyle w:val="Hyperlink"/>
          </w:rPr>
          <w:t>http://www.hscic.gov.uk/searchcatalogue?productid=20155&amp;q=%22National+diabetes+audit%22&amp;sort=Relevance&amp;size=10&amp;page=1#top</w:t>
        </w:r>
      </w:hyperlink>
      <w:r>
        <w:t xml:space="preserve"> </w:t>
      </w:r>
    </w:p>
    <w:p w14:paraId="7452FF37" w14:textId="77777777" w:rsidR="00297A52" w:rsidRDefault="00297A52" w:rsidP="00297A52">
      <w:r>
        <w:t>The NDA aims to answer four key questions based on the diabetes National Service Framework:</w:t>
      </w:r>
    </w:p>
    <w:p w14:paraId="2F15D558" w14:textId="77777777" w:rsidR="00297A52" w:rsidRDefault="00297A52" w:rsidP="00297A52">
      <w:pPr>
        <w:pStyle w:val="ListParagraph"/>
        <w:numPr>
          <w:ilvl w:val="0"/>
          <w:numId w:val="6"/>
        </w:numPr>
      </w:pPr>
      <w:r>
        <w:t>Is everyone with diabetes diagnosed and recorded on a practice diabetes register?</w:t>
      </w:r>
    </w:p>
    <w:p w14:paraId="73A66E40" w14:textId="77777777" w:rsidR="00297A52" w:rsidRDefault="00297A52" w:rsidP="00297A52">
      <w:pPr>
        <w:pStyle w:val="ListParagraph"/>
      </w:pPr>
    </w:p>
    <w:p w14:paraId="52E092EC" w14:textId="77777777" w:rsidR="00297A52" w:rsidRDefault="00297A52" w:rsidP="00297A52">
      <w:pPr>
        <w:pStyle w:val="ListParagraph"/>
        <w:numPr>
          <w:ilvl w:val="0"/>
          <w:numId w:val="6"/>
        </w:numPr>
      </w:pPr>
      <w:r>
        <w:t>What percentage of people registered with diabetes received the nine NICE key processes of diabetes care?</w:t>
      </w:r>
    </w:p>
    <w:p w14:paraId="0C714360" w14:textId="77777777" w:rsidR="00297A52" w:rsidRDefault="00297A52" w:rsidP="00297A52">
      <w:pPr>
        <w:pStyle w:val="ListParagraph"/>
      </w:pPr>
    </w:p>
    <w:p w14:paraId="703272F8" w14:textId="77777777" w:rsidR="00297A52" w:rsidRDefault="00297A52" w:rsidP="00297A52">
      <w:pPr>
        <w:pStyle w:val="ListParagraph"/>
        <w:numPr>
          <w:ilvl w:val="0"/>
          <w:numId w:val="6"/>
        </w:numPr>
      </w:pPr>
      <w:r>
        <w:t>What percentage of people registered with diabetes achieved NICE defined treatment targets for glucose control, blood pressure and blood cholesterol?</w:t>
      </w:r>
    </w:p>
    <w:p w14:paraId="5A717DAB" w14:textId="77777777" w:rsidR="00297A52" w:rsidRDefault="00297A52" w:rsidP="00297A52">
      <w:pPr>
        <w:pStyle w:val="ListParagraph"/>
      </w:pPr>
    </w:p>
    <w:p w14:paraId="4EEEE069" w14:textId="77777777" w:rsidR="00297A52" w:rsidRDefault="00297A52" w:rsidP="00297A52">
      <w:pPr>
        <w:pStyle w:val="ListParagraph"/>
        <w:numPr>
          <w:ilvl w:val="0"/>
          <w:numId w:val="6"/>
        </w:numPr>
      </w:pPr>
      <w:r>
        <w:lastRenderedPageBreak/>
        <w:t>For people with registered diabetes, what are the rates of acute and long term complications (disease outcomes)?</w:t>
      </w:r>
    </w:p>
    <w:p w14:paraId="3D240D70" w14:textId="77777777" w:rsidR="00297A52" w:rsidRDefault="00297A52" w:rsidP="00297A52">
      <w:r>
        <w:t>The NDA aims to improve the quality of patient care by enabling NHS organisations to:</w:t>
      </w:r>
    </w:p>
    <w:p w14:paraId="2B244DBE" w14:textId="77777777" w:rsidR="00297A52" w:rsidRDefault="00297A52" w:rsidP="00297A52">
      <w:pPr>
        <w:pStyle w:val="ListParagraph"/>
        <w:numPr>
          <w:ilvl w:val="0"/>
          <w:numId w:val="7"/>
        </w:numPr>
      </w:pPr>
      <w:r>
        <w:t>Compare their outcomes of care with similar NHS organisations</w:t>
      </w:r>
    </w:p>
    <w:p w14:paraId="2AC73383" w14:textId="77777777" w:rsidR="00297A52" w:rsidRDefault="00297A52" w:rsidP="00297A52">
      <w:pPr>
        <w:pStyle w:val="ListParagraph"/>
        <w:numPr>
          <w:ilvl w:val="0"/>
          <w:numId w:val="7"/>
        </w:numPr>
      </w:pPr>
      <w:r>
        <w:t>Identify and share best practice</w:t>
      </w:r>
    </w:p>
    <w:p w14:paraId="370FF8FD" w14:textId="77777777" w:rsidR="00297A52" w:rsidRDefault="00297A52" w:rsidP="00297A52">
      <w:pPr>
        <w:pStyle w:val="ListParagraph"/>
        <w:numPr>
          <w:ilvl w:val="0"/>
          <w:numId w:val="7"/>
        </w:numPr>
      </w:pPr>
      <w:r>
        <w:t>Identify gaps or shortfalls in commissioning services</w:t>
      </w:r>
    </w:p>
    <w:p w14:paraId="7ACFD7ED" w14:textId="77777777" w:rsidR="00297A52" w:rsidRDefault="00297A52" w:rsidP="00297A52">
      <w:pPr>
        <w:pStyle w:val="ListParagraph"/>
        <w:numPr>
          <w:ilvl w:val="0"/>
          <w:numId w:val="7"/>
        </w:numPr>
      </w:pPr>
      <w:r>
        <w:t>Assess local practice against the diabetes National Service Framework and NICE guidelines and drive service improvement</w:t>
      </w:r>
    </w:p>
    <w:p w14:paraId="129B8D05" w14:textId="77777777" w:rsidR="00297A52" w:rsidRDefault="00297A52" w:rsidP="00297A52">
      <w:pPr>
        <w:pStyle w:val="ListParagraph"/>
        <w:numPr>
          <w:ilvl w:val="0"/>
          <w:numId w:val="7"/>
        </w:numPr>
      </w:pPr>
      <w:r>
        <w:t>Provide a more comprehensive picture of diabetes care and outcomes in England and Wales</w:t>
      </w:r>
    </w:p>
    <w:p w14:paraId="747DBE46" w14:textId="77777777" w:rsidR="00297A52" w:rsidRDefault="00297A52" w:rsidP="00297A52">
      <w:r>
        <w:t xml:space="preserve">Through participation in the audit, local services are able to benchmark their performance and identify where they are performing well and improve the quality of treatment and care they provide. On a national level, wide participation in the audit also provides an overview of the quality of care being provided in England and Wales. </w:t>
      </w:r>
    </w:p>
    <w:p w14:paraId="16F96BE2" w14:textId="77777777" w:rsidR="00297A52" w:rsidRDefault="00297A52" w:rsidP="00297A52">
      <w:r>
        <w:t>This report is a supplementary addition to previously conducted analysis published in March 2016 that summarised findings from the NDA 2013</w:t>
      </w:r>
      <w:r w:rsidR="00C2617A">
        <w:t>-</w:t>
      </w:r>
      <w:r>
        <w:t>14 and 2014</w:t>
      </w:r>
      <w:r w:rsidR="00C2617A">
        <w:t>-</w:t>
      </w:r>
      <w:r>
        <w:t xml:space="preserve">15 for Cambridgeshire &amp; Peterborough Clinical Commissioning Group (C&amp;P CCG), including analysis of overall participation rates, the demographic composition of patients registered via general practices as  part of the audit, care process completion for patients with type 1 diabetes and type 2 or other diabetes, percentages of patients newly diagnosed with diabetes offered/attending a structured education programme and treatment target achievement across the CCG. </w:t>
      </w:r>
    </w:p>
    <w:p w14:paraId="79AC78AB" w14:textId="77777777" w:rsidR="00D22556" w:rsidRDefault="00297A52" w:rsidP="001A7FCA">
      <w:r>
        <w:lastRenderedPageBreak/>
        <w:t>This paper</w:t>
      </w:r>
      <w:r w:rsidR="001A7FCA">
        <w:t xml:space="preserve"> provides a deeper level of analysis than that published previously, including</w:t>
      </w:r>
      <w:r w:rsidR="00C2617A">
        <w:t>:</w:t>
      </w:r>
      <w:r w:rsidR="001A7FCA">
        <w:t xml:space="preserve"> </w:t>
      </w:r>
    </w:p>
    <w:p w14:paraId="689E2178" w14:textId="77777777" w:rsidR="001A7FCA" w:rsidRDefault="00D22556" w:rsidP="00D22556">
      <w:pPr>
        <w:pStyle w:val="ListParagraph"/>
        <w:numPr>
          <w:ilvl w:val="0"/>
          <w:numId w:val="8"/>
        </w:numPr>
      </w:pPr>
      <w:r>
        <w:t>A</w:t>
      </w:r>
      <w:r w:rsidR="001A7FCA">
        <w:t xml:space="preserve"> summary of</w:t>
      </w:r>
      <w:r w:rsidR="00C2617A">
        <w:t xml:space="preserve"> General P</w:t>
      </w:r>
      <w:r w:rsidR="001A7FCA">
        <w:t>ractices within C&amp;P CCG that may be most appropriate to be considered for practice-level intervention to improve outcomes as measured by the NDA, due to relatively consistent rankings among the worst performers within the CCG across available indicators</w:t>
      </w:r>
      <w:r>
        <w:t>.</w:t>
      </w:r>
    </w:p>
    <w:p w14:paraId="1576E16C" w14:textId="77777777" w:rsidR="00D22556" w:rsidRDefault="00D22556" w:rsidP="00D22556">
      <w:pPr>
        <w:pStyle w:val="ListParagraph"/>
      </w:pPr>
    </w:p>
    <w:p w14:paraId="0CB2A422" w14:textId="77777777" w:rsidR="001A7FCA" w:rsidRDefault="001A7FCA" w:rsidP="00D22556">
      <w:pPr>
        <w:pStyle w:val="ListParagraph"/>
        <w:numPr>
          <w:ilvl w:val="0"/>
          <w:numId w:val="8"/>
        </w:numPr>
      </w:pPr>
      <w:r>
        <w:t xml:space="preserve">An overview of the distribution of attainment across all participating </w:t>
      </w:r>
      <w:r w:rsidR="00C2617A">
        <w:t>GPs</w:t>
      </w:r>
      <w:r>
        <w:t xml:space="preserve"> </w:t>
      </w:r>
      <w:r w:rsidR="00C2617A">
        <w:t>within</w:t>
      </w:r>
      <w:r>
        <w:t xml:space="preserve"> the CCG, any statistically </w:t>
      </w:r>
      <w:r w:rsidR="00D22556">
        <w:t>significant</w:t>
      </w:r>
      <w:r>
        <w:t xml:space="preserve"> general practices and LCG-level summaries for each of the below:</w:t>
      </w:r>
    </w:p>
    <w:p w14:paraId="3C4F7329" w14:textId="77777777" w:rsidR="00D22556" w:rsidRDefault="00D22556" w:rsidP="00D22556">
      <w:pPr>
        <w:pStyle w:val="ListParagraph"/>
      </w:pPr>
    </w:p>
    <w:p w14:paraId="4F01B852" w14:textId="77777777" w:rsidR="001A7FCA" w:rsidRDefault="001A7FCA" w:rsidP="0029590E">
      <w:pPr>
        <w:pStyle w:val="ListParagraph"/>
        <w:numPr>
          <w:ilvl w:val="2"/>
          <w:numId w:val="7"/>
        </w:numPr>
      </w:pPr>
      <w:r>
        <w:t>Type 1 Diabetes, All 8 Care Processes Attainment, 2013-14</w:t>
      </w:r>
    </w:p>
    <w:p w14:paraId="1009061F" w14:textId="77777777" w:rsidR="001A7FCA" w:rsidRDefault="001A7FCA" w:rsidP="0029590E">
      <w:pPr>
        <w:pStyle w:val="ListParagraph"/>
        <w:numPr>
          <w:ilvl w:val="2"/>
          <w:numId w:val="7"/>
        </w:numPr>
      </w:pPr>
      <w:r>
        <w:t>Type 2 Diabetes, All 8 Care Processes Attainment, 2013-14</w:t>
      </w:r>
    </w:p>
    <w:p w14:paraId="453C8F0E" w14:textId="77777777" w:rsidR="001A7FCA" w:rsidRDefault="001A7FCA" w:rsidP="0029590E">
      <w:pPr>
        <w:pStyle w:val="ListParagraph"/>
        <w:numPr>
          <w:ilvl w:val="2"/>
          <w:numId w:val="7"/>
        </w:numPr>
      </w:pPr>
      <w:r>
        <w:t>Type 1 Diabetes, All 3 Treatment Targets Attainment, 2013-14</w:t>
      </w:r>
    </w:p>
    <w:p w14:paraId="3F48E3FA" w14:textId="77777777" w:rsidR="00D22556" w:rsidRDefault="001A7FCA" w:rsidP="00861CA9">
      <w:pPr>
        <w:pStyle w:val="ListParagraph"/>
        <w:numPr>
          <w:ilvl w:val="2"/>
          <w:numId w:val="7"/>
        </w:numPr>
      </w:pPr>
      <w:r>
        <w:t>Type 2 Diabetes, All 3 Treatment Targets Attainment, 2013-14</w:t>
      </w:r>
    </w:p>
    <w:p w14:paraId="6A5ECA21" w14:textId="77777777" w:rsidR="00D22556" w:rsidRDefault="001A7FCA" w:rsidP="0029590E">
      <w:pPr>
        <w:pStyle w:val="ListParagraph"/>
        <w:numPr>
          <w:ilvl w:val="2"/>
          <w:numId w:val="7"/>
        </w:numPr>
      </w:pPr>
      <w:r>
        <w:t>Type 1 Diabetes, All 8 Care Processes Attainment, 2014-15</w:t>
      </w:r>
    </w:p>
    <w:p w14:paraId="517D4BCC" w14:textId="77777777" w:rsidR="00D22556" w:rsidRDefault="001A7FCA" w:rsidP="0029590E">
      <w:pPr>
        <w:pStyle w:val="ListParagraph"/>
        <w:numPr>
          <w:ilvl w:val="2"/>
          <w:numId w:val="7"/>
        </w:numPr>
      </w:pPr>
      <w:r>
        <w:t>Type 2 Diabetes, All 8 Care Processes Attainment, 2014-15</w:t>
      </w:r>
    </w:p>
    <w:p w14:paraId="4ED1BBF5" w14:textId="77777777" w:rsidR="00D22556" w:rsidRDefault="001A7FCA" w:rsidP="0029590E">
      <w:pPr>
        <w:pStyle w:val="ListParagraph"/>
        <w:numPr>
          <w:ilvl w:val="2"/>
          <w:numId w:val="7"/>
        </w:numPr>
      </w:pPr>
      <w:r>
        <w:t>Type 1 Diabetes, All 3 Treatment Targets Attainment, 2014-15</w:t>
      </w:r>
    </w:p>
    <w:p w14:paraId="5F248097" w14:textId="77777777" w:rsidR="00297A52" w:rsidRDefault="001A7FCA" w:rsidP="0029590E">
      <w:pPr>
        <w:pStyle w:val="ListParagraph"/>
        <w:numPr>
          <w:ilvl w:val="2"/>
          <w:numId w:val="7"/>
        </w:numPr>
      </w:pPr>
      <w:r>
        <w:lastRenderedPageBreak/>
        <w:t>Type 2 Diabetes, All 3 Treatment Targets Attainment, 2014-15</w:t>
      </w:r>
    </w:p>
    <w:p w14:paraId="166611DA" w14:textId="77777777" w:rsidR="00D22556" w:rsidRDefault="00D22556" w:rsidP="00D22556">
      <w:pPr>
        <w:pStyle w:val="ListParagraph"/>
      </w:pPr>
    </w:p>
    <w:p w14:paraId="64C7885F" w14:textId="77777777" w:rsidR="00D22556" w:rsidRDefault="00D22556" w:rsidP="00D22556">
      <w:pPr>
        <w:pStyle w:val="ListParagraph"/>
      </w:pPr>
    </w:p>
    <w:p w14:paraId="55C79CD8" w14:textId="77777777" w:rsidR="00861CA9" w:rsidRDefault="00861CA9" w:rsidP="00D22556">
      <w:pPr>
        <w:pStyle w:val="ListParagraph"/>
      </w:pPr>
    </w:p>
    <w:p w14:paraId="65D8FFBB" w14:textId="77777777" w:rsidR="00C2617A" w:rsidRDefault="00C2617A" w:rsidP="00D22556">
      <w:pPr>
        <w:pStyle w:val="ListParagraph"/>
      </w:pPr>
    </w:p>
    <w:p w14:paraId="50D78D09" w14:textId="77777777" w:rsidR="00134D97" w:rsidRDefault="00134D97" w:rsidP="00134D97">
      <w:pPr>
        <w:pStyle w:val="Heading2"/>
        <w:numPr>
          <w:ilvl w:val="0"/>
          <w:numId w:val="5"/>
        </w:numPr>
      </w:pPr>
      <w:r>
        <w:t>Executive Summary</w:t>
      </w:r>
    </w:p>
    <w:p w14:paraId="784A85E1" w14:textId="77777777" w:rsidR="00134D97" w:rsidRDefault="00134D97" w:rsidP="00134D97"/>
    <w:p w14:paraId="1D966566" w14:textId="4E254F8E" w:rsidR="00F71FB4" w:rsidRDefault="00B868A2" w:rsidP="00B868A2">
      <w:pPr>
        <w:pStyle w:val="ListParagraph"/>
        <w:numPr>
          <w:ilvl w:val="0"/>
          <w:numId w:val="14"/>
        </w:numPr>
        <w:spacing w:line="240" w:lineRule="auto"/>
      </w:pPr>
      <w:r>
        <w:t>Of the 10 general practices with an average indicator ranking of 4.0 or worse (with 5 meaning the practice is in the worst-performing quintile of CCG GPs and 1 being within the best-performing quintile) based on available data from the 2013/14 and 2014/15 National Diabetes Audit, 3 are within the Peterborough LCG, 2 within Hunts Care Partners LCG and 1 each within the Borderline, Cam Health, CATCH, Hunts Health and Wisbech LCGs.</w:t>
      </w:r>
    </w:p>
    <w:p w14:paraId="0A50F7E8" w14:textId="77777777" w:rsidR="00B868A2" w:rsidRDefault="00B868A2" w:rsidP="00B868A2">
      <w:pPr>
        <w:pStyle w:val="ListParagraph"/>
        <w:spacing w:line="240" w:lineRule="auto"/>
      </w:pPr>
    </w:p>
    <w:p w14:paraId="2DBCBDA4" w14:textId="77777777" w:rsidR="00861CA9" w:rsidRDefault="00F71FB4" w:rsidP="00861CA9">
      <w:pPr>
        <w:pStyle w:val="ListParagraph"/>
        <w:numPr>
          <w:ilvl w:val="0"/>
          <w:numId w:val="11"/>
        </w:numPr>
        <w:spacing w:line="240" w:lineRule="auto"/>
      </w:pPr>
      <w:r>
        <w:t>Due to larger numbers of patients registered with type 2 diabetes rather than type 1 diabetes, there is less statistical uncertainty around type 2 diabetes data and therefore a greater number of practices are statistically significantly 'better' or 'worse' than the CCG as per 95% confidence interval calculations</w:t>
      </w:r>
      <w:r w:rsidR="00A156A9">
        <w:t xml:space="preserve"> for type 2 indicators in comparison to type 1 </w:t>
      </w:r>
      <w:r w:rsidR="00681CB7">
        <w:t>indicators</w:t>
      </w:r>
      <w:r>
        <w:t xml:space="preserve">. </w:t>
      </w:r>
    </w:p>
    <w:p w14:paraId="3CC41046" w14:textId="77777777" w:rsidR="00861CA9" w:rsidRDefault="00861CA9" w:rsidP="00861CA9">
      <w:pPr>
        <w:pStyle w:val="ListParagraph"/>
      </w:pPr>
    </w:p>
    <w:p w14:paraId="48B12326" w14:textId="77777777" w:rsidR="00F71FB4" w:rsidRDefault="00F71FB4" w:rsidP="00861CA9">
      <w:pPr>
        <w:pStyle w:val="ListParagraph"/>
        <w:numPr>
          <w:ilvl w:val="0"/>
          <w:numId w:val="13"/>
        </w:numPr>
        <w:spacing w:line="240" w:lineRule="auto"/>
      </w:pPr>
      <w:r>
        <w:t>In 2013/14, of 74 GPs that participated in the NDA, 21 are within CATCH</w:t>
      </w:r>
      <w:r w:rsidR="00681CB7">
        <w:t xml:space="preserve"> LCG</w:t>
      </w:r>
      <w:r>
        <w:t xml:space="preserve"> (28% of the total) and 17 within Peterborough</w:t>
      </w:r>
      <w:r w:rsidR="00681CB7">
        <w:t xml:space="preserve"> LCG</w:t>
      </w:r>
      <w:r>
        <w:t xml:space="preserve"> (23% of the total); resultantly these LCGs have a relatively high proportion of practices in both the 'worst' and 'best' performing quintiles for</w:t>
      </w:r>
      <w:r w:rsidR="00A156A9">
        <w:t xml:space="preserve"> measured</w:t>
      </w:r>
      <w:r>
        <w:t xml:space="preserve"> NDA indicators. In 2014/15, 77 practices </w:t>
      </w:r>
      <w:r>
        <w:lastRenderedPageBreak/>
        <w:t>participated and again CATCH</w:t>
      </w:r>
      <w:r w:rsidR="00681CB7">
        <w:t xml:space="preserve"> LCG</w:t>
      </w:r>
      <w:r>
        <w:t xml:space="preserve"> (21 practices, 27% of total) and Peterborough</w:t>
      </w:r>
      <w:r w:rsidR="00681CB7">
        <w:t xml:space="preserve"> LCG</w:t>
      </w:r>
      <w:r>
        <w:t xml:space="preserve"> (16 practices, 21% of total) had the highest numbers of participating practices and consequently relatively high numbers of practices in both the 'worst' and 'best' performing quintiles.</w:t>
      </w:r>
    </w:p>
    <w:p w14:paraId="4E9E3ADA" w14:textId="77777777" w:rsidR="00861CA9" w:rsidRDefault="00861CA9" w:rsidP="00861CA9">
      <w:pPr>
        <w:pStyle w:val="ListParagraph"/>
        <w:spacing w:line="240" w:lineRule="auto"/>
      </w:pPr>
    </w:p>
    <w:p w14:paraId="27449311" w14:textId="6325694A" w:rsidR="00F71FB4" w:rsidRDefault="00F71FB4" w:rsidP="00861CA9">
      <w:pPr>
        <w:pStyle w:val="ListParagraph"/>
        <w:numPr>
          <w:ilvl w:val="0"/>
          <w:numId w:val="7"/>
        </w:numPr>
        <w:spacing w:line="240" w:lineRule="auto"/>
      </w:pPr>
      <w:r>
        <w:t>In 2013/14, type 1 attainm</w:t>
      </w:r>
      <w:r w:rsidR="00681CB7">
        <w:t xml:space="preserve">ent for all 8 care processes </w:t>
      </w:r>
      <w:r w:rsidR="003E58AF">
        <w:t>is</w:t>
      </w:r>
      <w:r>
        <w:t xml:space="preserve"> highest, on average, in Hunts Health</w:t>
      </w:r>
      <w:r w:rsidR="00681CB7">
        <w:t xml:space="preserve"> LCG</w:t>
      </w:r>
      <w:r>
        <w:t xml:space="preserve"> (52.5%) and lowest in Cam Health</w:t>
      </w:r>
      <w:r w:rsidR="00681CB7">
        <w:t xml:space="preserve"> LCG</w:t>
      </w:r>
      <w:r>
        <w:t xml:space="preserve"> (39.8%), with th</w:t>
      </w:r>
      <w:r w:rsidR="0006079A">
        <w:t>e CCG average being 47.1%. 7</w:t>
      </w:r>
      <w:r>
        <w:t xml:space="preserve"> GPs are </w:t>
      </w:r>
      <w:r w:rsidR="00861CA9">
        <w:t>statistically</w:t>
      </w:r>
      <w:r>
        <w:t xml:space="preserve"> significantly worse than the CCG (includ</w:t>
      </w:r>
      <w:r w:rsidR="00681CB7">
        <w:t xml:space="preserve">ing </w:t>
      </w:r>
      <w:r w:rsidR="0006079A">
        <w:t>2</w:t>
      </w:r>
      <w:r w:rsidR="00681CB7">
        <w:t xml:space="preserve"> within the Isle of Ely LC</w:t>
      </w:r>
      <w:r w:rsidR="0006079A">
        <w:t>G) and 4</w:t>
      </w:r>
      <w:r>
        <w:t xml:space="preserve"> are significantly better than the CCG. For type 2 diabetes, attainment </w:t>
      </w:r>
      <w:r w:rsidR="00681CB7">
        <w:t>is</w:t>
      </w:r>
      <w:r>
        <w:t xml:space="preserve"> highest in Cam Health</w:t>
      </w:r>
      <w:r w:rsidR="00681CB7">
        <w:t xml:space="preserve"> LCG</w:t>
      </w:r>
      <w:r>
        <w:t xml:space="preserve"> (76.3%) and lowest in Isle of Ely</w:t>
      </w:r>
      <w:r w:rsidR="00681CB7">
        <w:t xml:space="preserve"> LCG</w:t>
      </w:r>
      <w:r>
        <w:t xml:space="preserve"> (66.0%). 14 GPs are significantly worse than the CCG, </w:t>
      </w:r>
      <w:r w:rsidR="0006079A">
        <w:t>5</w:t>
      </w:r>
      <w:r>
        <w:t xml:space="preserve"> of which are in Peterborough</w:t>
      </w:r>
      <w:r w:rsidR="00681CB7">
        <w:t xml:space="preserve"> LCG</w:t>
      </w:r>
      <w:r>
        <w:t xml:space="preserve">, </w:t>
      </w:r>
      <w:r w:rsidR="0006079A">
        <w:t>3</w:t>
      </w:r>
      <w:r>
        <w:t xml:space="preserve"> within CATCH</w:t>
      </w:r>
      <w:r w:rsidR="00681CB7">
        <w:t xml:space="preserve"> LCG</w:t>
      </w:r>
      <w:r>
        <w:t xml:space="preserve"> and </w:t>
      </w:r>
      <w:r w:rsidR="0006079A">
        <w:t>2</w:t>
      </w:r>
      <w:r>
        <w:t xml:space="preserve"> within Isle of Ely</w:t>
      </w:r>
      <w:r w:rsidR="00681CB7">
        <w:t xml:space="preserve"> LCG</w:t>
      </w:r>
      <w:r>
        <w:t xml:space="preserve">. 21 GPs are significantly better than the CCG, of which </w:t>
      </w:r>
      <w:r w:rsidR="0006079A">
        <w:t>5</w:t>
      </w:r>
      <w:r>
        <w:t xml:space="preserve"> are in CATCH LCG and </w:t>
      </w:r>
      <w:r w:rsidR="0006079A">
        <w:t>4</w:t>
      </w:r>
      <w:r>
        <w:t xml:space="preserve"> in Peterborough LCG. </w:t>
      </w:r>
    </w:p>
    <w:p w14:paraId="0CCAACCD" w14:textId="77777777" w:rsidR="00861CA9" w:rsidRDefault="00861CA9" w:rsidP="00861CA9">
      <w:pPr>
        <w:pStyle w:val="ListParagraph"/>
        <w:spacing w:line="240" w:lineRule="auto"/>
      </w:pPr>
    </w:p>
    <w:p w14:paraId="5653DBBC" w14:textId="6E5BA286" w:rsidR="00861CA9" w:rsidRDefault="00F71FB4" w:rsidP="00861CA9">
      <w:pPr>
        <w:pStyle w:val="ListParagraph"/>
        <w:numPr>
          <w:ilvl w:val="0"/>
          <w:numId w:val="7"/>
        </w:numPr>
        <w:spacing w:line="240" w:lineRule="auto"/>
      </w:pPr>
      <w:r>
        <w:t>In 2013/14, type 1 attainmen</w:t>
      </w:r>
      <w:r w:rsidR="00C72E34">
        <w:t>t for all 3 treatment targets is</w:t>
      </w:r>
      <w:r>
        <w:t xml:space="preserve"> highest in Hunts Health </w:t>
      </w:r>
      <w:r w:rsidR="00681CB7">
        <w:t xml:space="preserve">LCG </w:t>
      </w:r>
      <w:r>
        <w:t>(22.6%) and lowest in Borderl</w:t>
      </w:r>
      <w:r w:rsidR="00C72E34">
        <w:t>ine LCG (9.8%). No practices are</w:t>
      </w:r>
      <w:r>
        <w:t xml:space="preserve"> significantly </w:t>
      </w:r>
      <w:r w:rsidR="00C72E34">
        <w:t xml:space="preserve">worse than the CCG and </w:t>
      </w:r>
      <w:r w:rsidR="0006079A">
        <w:t>4</w:t>
      </w:r>
      <w:r w:rsidR="00C72E34">
        <w:t xml:space="preserve"> are</w:t>
      </w:r>
      <w:r>
        <w:t xml:space="preserve"> significantly better than the CCG. For type 2 attainment, 14 GPs are worse than the CCG (</w:t>
      </w:r>
      <w:r w:rsidR="0006079A">
        <w:t>7</w:t>
      </w:r>
      <w:r>
        <w:t xml:space="preserve"> of which are in the Peterborough LCG) and 12 GPs are significantly better than the CCG, of which the highest numbers are within the CATCH and Isle of Ely CCGs, both of which have </w:t>
      </w:r>
      <w:r w:rsidR="0006079A">
        <w:t>5</w:t>
      </w:r>
      <w:r>
        <w:t xml:space="preserve"> practices each within this group.</w:t>
      </w:r>
    </w:p>
    <w:p w14:paraId="6A219C07" w14:textId="77777777" w:rsidR="00861CA9" w:rsidRDefault="00861CA9" w:rsidP="00861CA9">
      <w:pPr>
        <w:pStyle w:val="ListParagraph"/>
        <w:spacing w:line="240" w:lineRule="auto"/>
      </w:pPr>
    </w:p>
    <w:p w14:paraId="266BA57E" w14:textId="7309DDE7" w:rsidR="00F71FB4" w:rsidRDefault="00F71FB4" w:rsidP="00861CA9">
      <w:pPr>
        <w:pStyle w:val="ListParagraph"/>
        <w:numPr>
          <w:ilvl w:val="0"/>
          <w:numId w:val="7"/>
        </w:numPr>
        <w:spacing w:line="240" w:lineRule="auto"/>
      </w:pPr>
      <w:r>
        <w:t xml:space="preserve">In 2014/15, type 1 attainment for all 8 care processes ranged from 52.4% in Borderline LCG to 24.3% in Cam Health LCG. Cam Health has only five participating practices in the 2014/15 NDA and three </w:t>
      </w:r>
      <w:r>
        <w:lastRenderedPageBreak/>
        <w:t xml:space="preserve">of these are in the lowest quintile within the CCG as measured by this indicator; the average attainment for Cam Health practices is also 12.6 percentage points lower than the next-lowest LCG, CATCH LCG (36.9%). For type 2, attainment varies between 71.6% in Borderline and 58.5% in Hunts Health. 20 practices are significantly worse than the CCG for this indicator (the highest number of which are in Peterborough LCG with </w:t>
      </w:r>
      <w:r w:rsidR="0006079A">
        <w:t>7</w:t>
      </w:r>
      <w:r>
        <w:t xml:space="preserve">, followed by Hunts Health with </w:t>
      </w:r>
      <w:r w:rsidR="0006079A">
        <w:t>4</w:t>
      </w:r>
      <w:r>
        <w:t>) and 25 are significantly better than CCG.</w:t>
      </w:r>
    </w:p>
    <w:p w14:paraId="0AB88A4D" w14:textId="77777777" w:rsidR="00861CA9" w:rsidRDefault="00861CA9" w:rsidP="00861CA9">
      <w:pPr>
        <w:pStyle w:val="ListParagraph"/>
        <w:spacing w:line="240" w:lineRule="auto"/>
      </w:pPr>
    </w:p>
    <w:p w14:paraId="649E4FF0" w14:textId="6F4616EF" w:rsidR="00F71FB4" w:rsidRDefault="00F71FB4" w:rsidP="00861CA9">
      <w:pPr>
        <w:pStyle w:val="ListParagraph"/>
        <w:numPr>
          <w:ilvl w:val="0"/>
          <w:numId w:val="7"/>
        </w:numPr>
        <w:spacing w:line="240" w:lineRule="auto"/>
      </w:pPr>
      <w:r>
        <w:t xml:space="preserve">For type 1 diabetes, all treatment targets, 2014/15, attainment is highest in CATCH (21.5%) and lowest in Wisbech (14.5%). Due to relatively low numbers and therefore wide confidence intervals to reflect uncertainty, only </w:t>
      </w:r>
      <w:r w:rsidR="0006079A">
        <w:t>2</w:t>
      </w:r>
      <w:r>
        <w:t xml:space="preserve"> of 77 participating practices are statistically significant in comparison to the CCG, although there is a relatively wide degree of variance across the CCG, with 18 GPs below 11.0% attainment and 11 GPs above 30.0%. With regards to type 2 diabetes, Isle of Ely has the highest level of attainment at 41.8%, with Wisbech </w:t>
      </w:r>
      <w:r w:rsidR="00C72E34">
        <w:t xml:space="preserve">having the </w:t>
      </w:r>
      <w:r>
        <w:t xml:space="preserve">lowest </w:t>
      </w:r>
      <w:r w:rsidR="00C72E34">
        <w:t xml:space="preserve">level of attainment </w:t>
      </w:r>
      <w:r>
        <w:t xml:space="preserve">(30.8%). 14 practices are significantly worse than the CCG, of which </w:t>
      </w:r>
      <w:r w:rsidR="0006079A">
        <w:t>5</w:t>
      </w:r>
      <w:r>
        <w:t xml:space="preserve"> are in Peterborough LCG and </w:t>
      </w:r>
      <w:r w:rsidR="0006079A">
        <w:t>4</w:t>
      </w:r>
      <w:r>
        <w:t xml:space="preserve"> in CATCH LCG. 12 practices are significantly better than the CCG, the highest number of which are in CATCH LCG (</w:t>
      </w:r>
      <w:r w:rsidR="0006079A">
        <w:t>5</w:t>
      </w:r>
      <w:r>
        <w:t xml:space="preserve"> practices) and Isle of Ely (</w:t>
      </w:r>
      <w:r w:rsidR="0006079A">
        <w:t>3</w:t>
      </w:r>
      <w:r>
        <w:t xml:space="preserve"> practices).</w:t>
      </w:r>
    </w:p>
    <w:p w14:paraId="286D8B39" w14:textId="77777777" w:rsidR="00F71FB4" w:rsidRDefault="00F71FB4" w:rsidP="00F71FB4"/>
    <w:p w14:paraId="0D82C5CE" w14:textId="77777777" w:rsidR="00F71FB4" w:rsidRDefault="00F71FB4" w:rsidP="00F71FB4"/>
    <w:p w14:paraId="6CEB16DF" w14:textId="77777777" w:rsidR="00F71FB4" w:rsidRDefault="00F71FB4" w:rsidP="00F71FB4"/>
    <w:p w14:paraId="11D95B35" w14:textId="77777777" w:rsidR="0029590E" w:rsidRPr="00134D97" w:rsidRDefault="0029590E" w:rsidP="00F71FB4">
      <w:pPr>
        <w:sectPr w:rsidR="0029590E" w:rsidRPr="00134D97" w:rsidSect="009F5C5D">
          <w:footerReference w:type="default" r:id="rId10"/>
          <w:pgSz w:w="11906" w:h="16838"/>
          <w:pgMar w:top="1440" w:right="1440" w:bottom="1440" w:left="1440" w:header="708" w:footer="708" w:gutter="0"/>
          <w:cols w:space="708"/>
          <w:docGrid w:linePitch="360"/>
        </w:sectPr>
      </w:pPr>
    </w:p>
    <w:p w14:paraId="5A8CACD6" w14:textId="77777777" w:rsidR="00AB1971" w:rsidRDefault="00861CA9" w:rsidP="00DB6538">
      <w:pPr>
        <w:pStyle w:val="Heading2"/>
        <w:numPr>
          <w:ilvl w:val="0"/>
          <w:numId w:val="5"/>
        </w:numPr>
      </w:pPr>
      <w:r>
        <w:lastRenderedPageBreak/>
        <w:t>General Practices in Worst-Ranked NDA Attainment Quintile</w:t>
      </w:r>
    </w:p>
    <w:p w14:paraId="61CF6A80" w14:textId="77777777" w:rsidR="00DB6538" w:rsidRPr="00DB6538" w:rsidRDefault="00DB6538" w:rsidP="00DB6538"/>
    <w:p w14:paraId="6D35ABC1" w14:textId="47004758" w:rsidR="00082415" w:rsidRDefault="00C72E34" w:rsidP="00082415">
      <w:r>
        <w:t>Figure 1</w:t>
      </w:r>
      <w:r w:rsidR="00082415">
        <w:t xml:space="preserve">: </w:t>
      </w:r>
      <w:r w:rsidR="00AB1971">
        <w:t>Cambridgeshire &amp; Peterborough CCG</w:t>
      </w:r>
      <w:r w:rsidR="009F5C5D">
        <w:t>,</w:t>
      </w:r>
      <w:r w:rsidR="00AB1971">
        <w:t xml:space="preserve"> </w:t>
      </w:r>
      <w:r w:rsidR="009F5C5D">
        <w:t xml:space="preserve">National Diabetes Audit 2013/14 &amp; 2014/15, </w:t>
      </w:r>
      <w:r w:rsidR="00AB1971">
        <w:t xml:space="preserve">Participating Practices </w:t>
      </w:r>
      <w:r w:rsidR="00CA0BE7">
        <w:t>with Lowest Attainment,</w:t>
      </w:r>
      <w:r w:rsidR="00AB1971">
        <w:t xml:space="preserve"> Ranked by Average Attainment</w:t>
      </w:r>
      <w:r w:rsidR="00760130">
        <w:t xml:space="preserve"> </w:t>
      </w:r>
      <w:r w:rsidR="0025716E">
        <w:t xml:space="preserve">for Type 1 &amp; Type 2 Diabetes, All Treatments Targets and All Care Processes Indicators </w:t>
      </w:r>
      <w:r w:rsidR="00760130">
        <w:t xml:space="preserve">(5= </w:t>
      </w:r>
      <w:r w:rsidR="0025716E">
        <w:t xml:space="preserve">In </w:t>
      </w:r>
      <w:r w:rsidR="00760130">
        <w:t>Worst</w:t>
      </w:r>
      <w:r w:rsidR="0025716E">
        <w:t xml:space="preserve"> 20% of Participating Practices</w:t>
      </w:r>
      <w:r w:rsidR="00760130">
        <w:t xml:space="preserve">, 1 = </w:t>
      </w:r>
      <w:r w:rsidR="0025716E">
        <w:t xml:space="preserve">In </w:t>
      </w:r>
      <w:r w:rsidR="00760130">
        <w:t>Best</w:t>
      </w:r>
      <w:r w:rsidR="0025716E">
        <w:t xml:space="preserve"> 20% of Participating Practices</w:t>
      </w:r>
      <w:r w:rsidR="00760130">
        <w:t>)</w:t>
      </w:r>
    </w:p>
    <w:tbl>
      <w:tblPr>
        <w:tblW w:w="5000" w:type="pct"/>
        <w:tblLook w:val="04A0" w:firstRow="1" w:lastRow="0" w:firstColumn="1" w:lastColumn="0" w:noHBand="0" w:noVBand="1"/>
      </w:tblPr>
      <w:tblGrid>
        <w:gridCol w:w="1120"/>
        <w:gridCol w:w="3350"/>
        <w:gridCol w:w="1788"/>
        <w:gridCol w:w="3442"/>
        <w:gridCol w:w="1414"/>
        <w:gridCol w:w="1417"/>
        <w:gridCol w:w="1417"/>
      </w:tblGrid>
      <w:tr w:rsidR="005D0E9B" w:rsidRPr="00CB1BE7" w14:paraId="5C87871F" w14:textId="77777777" w:rsidTr="00CA0BE7">
        <w:trPr>
          <w:trHeight w:val="225"/>
        </w:trPr>
        <w:tc>
          <w:tcPr>
            <w:tcW w:w="40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F0B0399" w14:textId="77777777" w:rsidR="0025716E" w:rsidRPr="00CB1BE7" w:rsidRDefault="0025716E" w:rsidP="00CB1BE7">
            <w:pPr>
              <w:spacing w:after="0" w:line="240" w:lineRule="auto"/>
              <w:jc w:val="center"/>
              <w:rPr>
                <w:rFonts w:ascii="Calibri" w:eastAsia="Times New Roman" w:hAnsi="Calibri" w:cs="Times New Roman"/>
                <w:b/>
                <w:bCs/>
                <w:sz w:val="16"/>
                <w:szCs w:val="16"/>
                <w:lang w:eastAsia="en-GB"/>
              </w:rPr>
            </w:pPr>
            <w:r w:rsidRPr="00CB1BE7">
              <w:rPr>
                <w:rFonts w:ascii="Calibri" w:eastAsia="Times New Roman" w:hAnsi="Calibri" w:cs="Times New Roman"/>
                <w:b/>
                <w:bCs/>
                <w:sz w:val="16"/>
                <w:szCs w:val="16"/>
                <w:lang w:eastAsia="en-GB"/>
              </w:rPr>
              <w:t>Practice Code</w:t>
            </w:r>
          </w:p>
        </w:tc>
        <w:tc>
          <w:tcPr>
            <w:tcW w:w="1201" w:type="pct"/>
            <w:tcBorders>
              <w:top w:val="single" w:sz="4" w:space="0" w:color="auto"/>
              <w:left w:val="nil"/>
              <w:bottom w:val="single" w:sz="4" w:space="0" w:color="auto"/>
              <w:right w:val="single" w:sz="4" w:space="0" w:color="auto"/>
            </w:tcBorders>
            <w:shd w:val="clear" w:color="000000" w:fill="DDEBF7"/>
            <w:noWrap/>
            <w:vAlign w:val="center"/>
            <w:hideMark/>
          </w:tcPr>
          <w:p w14:paraId="2495E16C" w14:textId="77777777" w:rsidR="0025716E" w:rsidRPr="00CB1BE7" w:rsidRDefault="0025716E" w:rsidP="00CB1BE7">
            <w:pPr>
              <w:spacing w:after="0" w:line="240" w:lineRule="auto"/>
              <w:jc w:val="center"/>
              <w:rPr>
                <w:rFonts w:ascii="Calibri" w:eastAsia="Times New Roman" w:hAnsi="Calibri" w:cs="Times New Roman"/>
                <w:b/>
                <w:bCs/>
                <w:sz w:val="16"/>
                <w:szCs w:val="16"/>
                <w:lang w:eastAsia="en-GB"/>
              </w:rPr>
            </w:pPr>
            <w:r w:rsidRPr="00CB1BE7">
              <w:rPr>
                <w:rFonts w:ascii="Calibri" w:eastAsia="Times New Roman" w:hAnsi="Calibri" w:cs="Times New Roman"/>
                <w:b/>
                <w:bCs/>
                <w:sz w:val="16"/>
                <w:szCs w:val="16"/>
                <w:lang w:eastAsia="en-GB"/>
              </w:rPr>
              <w:t>Name</w:t>
            </w:r>
          </w:p>
        </w:tc>
        <w:tc>
          <w:tcPr>
            <w:tcW w:w="641" w:type="pct"/>
            <w:tcBorders>
              <w:top w:val="single" w:sz="4" w:space="0" w:color="auto"/>
              <w:left w:val="nil"/>
              <w:bottom w:val="single" w:sz="4" w:space="0" w:color="auto"/>
              <w:right w:val="single" w:sz="4" w:space="0" w:color="auto"/>
            </w:tcBorders>
            <w:shd w:val="clear" w:color="000000" w:fill="DDEBF7"/>
            <w:noWrap/>
            <w:vAlign w:val="center"/>
            <w:hideMark/>
          </w:tcPr>
          <w:p w14:paraId="24F5A1BC" w14:textId="77777777" w:rsidR="0025716E" w:rsidRPr="00CB1BE7" w:rsidRDefault="0025716E" w:rsidP="00CB1BE7">
            <w:pPr>
              <w:spacing w:after="0" w:line="240" w:lineRule="auto"/>
              <w:jc w:val="center"/>
              <w:rPr>
                <w:rFonts w:ascii="Calibri" w:eastAsia="Times New Roman" w:hAnsi="Calibri" w:cs="Times New Roman"/>
                <w:b/>
                <w:bCs/>
                <w:sz w:val="16"/>
                <w:szCs w:val="16"/>
                <w:lang w:eastAsia="en-GB"/>
              </w:rPr>
            </w:pPr>
            <w:r w:rsidRPr="00CB1BE7">
              <w:rPr>
                <w:rFonts w:ascii="Calibri" w:eastAsia="Times New Roman" w:hAnsi="Calibri" w:cs="Times New Roman"/>
                <w:b/>
                <w:bCs/>
                <w:sz w:val="16"/>
                <w:szCs w:val="16"/>
                <w:lang w:eastAsia="en-GB"/>
              </w:rPr>
              <w:t>LCG</w:t>
            </w:r>
          </w:p>
        </w:tc>
        <w:tc>
          <w:tcPr>
            <w:tcW w:w="1234" w:type="pct"/>
            <w:tcBorders>
              <w:top w:val="single" w:sz="4" w:space="0" w:color="auto"/>
              <w:left w:val="nil"/>
              <w:bottom w:val="single" w:sz="4" w:space="0" w:color="auto"/>
              <w:right w:val="single" w:sz="4" w:space="0" w:color="auto"/>
            </w:tcBorders>
            <w:shd w:val="clear" w:color="000000" w:fill="DDEBF7"/>
            <w:noWrap/>
            <w:vAlign w:val="center"/>
            <w:hideMark/>
          </w:tcPr>
          <w:p w14:paraId="7E4A774B" w14:textId="77777777" w:rsidR="0025716E" w:rsidRPr="00CB1BE7" w:rsidRDefault="0025716E" w:rsidP="00CB1BE7">
            <w:pPr>
              <w:spacing w:after="0" w:line="240" w:lineRule="auto"/>
              <w:jc w:val="center"/>
              <w:rPr>
                <w:rFonts w:ascii="Calibri" w:eastAsia="Times New Roman" w:hAnsi="Calibri" w:cs="Times New Roman"/>
                <w:b/>
                <w:bCs/>
                <w:color w:val="000000"/>
                <w:sz w:val="16"/>
                <w:szCs w:val="16"/>
                <w:lang w:eastAsia="en-GB"/>
              </w:rPr>
            </w:pPr>
            <w:r w:rsidRPr="00CB1BE7">
              <w:rPr>
                <w:rFonts w:ascii="Calibri" w:eastAsia="Times New Roman" w:hAnsi="Calibri" w:cs="Times New Roman"/>
                <w:b/>
                <w:bCs/>
                <w:color w:val="000000"/>
                <w:sz w:val="16"/>
                <w:szCs w:val="16"/>
                <w:lang w:eastAsia="en-GB"/>
              </w:rPr>
              <w:t>Average</w:t>
            </w:r>
            <w:r w:rsidR="00741B06">
              <w:rPr>
                <w:rFonts w:ascii="Calibri" w:eastAsia="Times New Roman" w:hAnsi="Calibri" w:cs="Times New Roman"/>
                <w:b/>
                <w:bCs/>
                <w:color w:val="000000"/>
                <w:sz w:val="16"/>
                <w:szCs w:val="16"/>
                <w:lang w:eastAsia="en-GB"/>
              </w:rPr>
              <w:t xml:space="preserve"> of</w:t>
            </w:r>
            <w:r w:rsidRPr="00CB1BE7">
              <w:rPr>
                <w:rFonts w:ascii="Calibri" w:eastAsia="Times New Roman" w:hAnsi="Calibri" w:cs="Times New Roman"/>
                <w:b/>
                <w:bCs/>
                <w:color w:val="000000"/>
                <w:sz w:val="16"/>
                <w:szCs w:val="16"/>
                <w:lang w:eastAsia="en-GB"/>
              </w:rPr>
              <w:t xml:space="preserve"> </w:t>
            </w:r>
            <w:r w:rsidR="00ED1F6A">
              <w:rPr>
                <w:rFonts w:ascii="Calibri" w:eastAsia="Times New Roman" w:hAnsi="Calibri" w:cs="Times New Roman"/>
                <w:b/>
                <w:bCs/>
                <w:color w:val="000000"/>
                <w:sz w:val="16"/>
                <w:szCs w:val="16"/>
                <w:lang w:eastAsia="en-GB"/>
              </w:rPr>
              <w:t xml:space="preserve">Indicators </w:t>
            </w:r>
            <w:r w:rsidRPr="00CB1BE7">
              <w:rPr>
                <w:rFonts w:ascii="Calibri" w:eastAsia="Times New Roman" w:hAnsi="Calibri" w:cs="Times New Roman"/>
                <w:b/>
                <w:bCs/>
                <w:color w:val="000000"/>
                <w:sz w:val="16"/>
                <w:szCs w:val="16"/>
                <w:lang w:eastAsia="en-GB"/>
              </w:rPr>
              <w:t>Rank</w:t>
            </w:r>
            <w:r w:rsidR="00741B06">
              <w:rPr>
                <w:rFonts w:ascii="Calibri" w:eastAsia="Times New Roman" w:hAnsi="Calibri" w:cs="Times New Roman"/>
                <w:b/>
                <w:bCs/>
                <w:color w:val="000000"/>
                <w:sz w:val="16"/>
                <w:szCs w:val="16"/>
                <w:lang w:eastAsia="en-GB"/>
              </w:rPr>
              <w:t>s</w:t>
            </w:r>
            <w:r w:rsidR="005D0E9B">
              <w:rPr>
                <w:rFonts w:ascii="Calibri" w:eastAsia="Times New Roman" w:hAnsi="Calibri" w:cs="Times New Roman"/>
                <w:b/>
                <w:bCs/>
                <w:color w:val="000000"/>
                <w:sz w:val="16"/>
                <w:szCs w:val="16"/>
                <w:lang w:eastAsia="en-GB"/>
              </w:rPr>
              <w:t xml:space="preserve"> (5 = Worst, 1 = Best)</w:t>
            </w:r>
          </w:p>
        </w:tc>
        <w:tc>
          <w:tcPr>
            <w:tcW w:w="507" w:type="pct"/>
            <w:tcBorders>
              <w:top w:val="single" w:sz="4" w:space="0" w:color="auto"/>
              <w:left w:val="nil"/>
              <w:bottom w:val="single" w:sz="4" w:space="0" w:color="auto"/>
              <w:right w:val="single" w:sz="4" w:space="0" w:color="auto"/>
            </w:tcBorders>
            <w:shd w:val="clear" w:color="000000" w:fill="DDEBF7"/>
          </w:tcPr>
          <w:p w14:paraId="09CF7BD3" w14:textId="77777777" w:rsidR="0025716E" w:rsidRPr="00CB1BE7" w:rsidRDefault="0025716E" w:rsidP="00CB1BE7">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Patients on Diabetes Register (2014/15 QOF)</w:t>
            </w:r>
          </w:p>
        </w:tc>
        <w:tc>
          <w:tcPr>
            <w:tcW w:w="508" w:type="pct"/>
            <w:tcBorders>
              <w:top w:val="single" w:sz="4" w:space="0" w:color="auto"/>
              <w:left w:val="nil"/>
              <w:bottom w:val="single" w:sz="4" w:space="0" w:color="auto"/>
              <w:right w:val="single" w:sz="4" w:space="0" w:color="auto"/>
            </w:tcBorders>
            <w:shd w:val="clear" w:color="000000" w:fill="DDEBF7"/>
          </w:tcPr>
          <w:p w14:paraId="77CDFFA0" w14:textId="77777777" w:rsidR="0025716E" w:rsidRDefault="0025716E" w:rsidP="009E490C">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Patients </w:t>
            </w:r>
            <w:r w:rsidR="009E490C">
              <w:rPr>
                <w:rFonts w:ascii="Calibri" w:eastAsia="Times New Roman" w:hAnsi="Calibri" w:cs="Times New Roman"/>
                <w:b/>
                <w:bCs/>
                <w:color w:val="000000"/>
                <w:sz w:val="16"/>
                <w:szCs w:val="16"/>
                <w:lang w:eastAsia="en-GB"/>
              </w:rPr>
              <w:t>Registered for NDA</w:t>
            </w:r>
            <w:r>
              <w:rPr>
                <w:rFonts w:ascii="Calibri" w:eastAsia="Times New Roman" w:hAnsi="Calibri" w:cs="Times New Roman"/>
                <w:b/>
                <w:bCs/>
                <w:color w:val="000000"/>
                <w:sz w:val="16"/>
                <w:szCs w:val="16"/>
                <w:lang w:eastAsia="en-GB"/>
              </w:rPr>
              <w:t xml:space="preserve"> 2013/14</w:t>
            </w:r>
            <w:r w:rsidR="009E490C">
              <w:rPr>
                <w:rFonts w:ascii="Calibri" w:eastAsia="Times New Roman" w:hAnsi="Calibri" w:cs="Times New Roman"/>
                <w:b/>
                <w:bCs/>
                <w:color w:val="000000"/>
                <w:sz w:val="16"/>
                <w:szCs w:val="16"/>
                <w:lang w:eastAsia="en-GB"/>
              </w:rPr>
              <w:t>*</w:t>
            </w:r>
          </w:p>
        </w:tc>
        <w:tc>
          <w:tcPr>
            <w:tcW w:w="508" w:type="pct"/>
            <w:tcBorders>
              <w:top w:val="single" w:sz="4" w:space="0" w:color="auto"/>
              <w:left w:val="nil"/>
              <w:bottom w:val="single" w:sz="4" w:space="0" w:color="auto"/>
              <w:right w:val="single" w:sz="4" w:space="0" w:color="auto"/>
            </w:tcBorders>
            <w:shd w:val="clear" w:color="000000" w:fill="DDEBF7"/>
          </w:tcPr>
          <w:p w14:paraId="34D4A33F" w14:textId="77777777" w:rsidR="0025716E" w:rsidRDefault="0025716E" w:rsidP="009E490C">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Patients </w:t>
            </w:r>
            <w:r w:rsidR="009E490C">
              <w:rPr>
                <w:rFonts w:ascii="Calibri" w:eastAsia="Times New Roman" w:hAnsi="Calibri" w:cs="Times New Roman"/>
                <w:b/>
                <w:bCs/>
                <w:color w:val="000000"/>
                <w:sz w:val="16"/>
                <w:szCs w:val="16"/>
                <w:lang w:eastAsia="en-GB"/>
              </w:rPr>
              <w:t>Registered for NDA</w:t>
            </w:r>
            <w:r>
              <w:rPr>
                <w:rFonts w:ascii="Calibri" w:eastAsia="Times New Roman" w:hAnsi="Calibri" w:cs="Times New Roman"/>
                <w:b/>
                <w:bCs/>
                <w:color w:val="000000"/>
                <w:sz w:val="16"/>
                <w:szCs w:val="16"/>
                <w:lang w:eastAsia="en-GB"/>
              </w:rPr>
              <w:t xml:space="preserve"> 2014/15</w:t>
            </w:r>
            <w:r w:rsidR="009E490C">
              <w:rPr>
                <w:rFonts w:ascii="Calibri" w:eastAsia="Times New Roman" w:hAnsi="Calibri" w:cs="Times New Roman"/>
                <w:b/>
                <w:bCs/>
                <w:color w:val="000000"/>
                <w:sz w:val="16"/>
                <w:szCs w:val="16"/>
                <w:lang w:eastAsia="en-GB"/>
              </w:rPr>
              <w:t>*</w:t>
            </w:r>
          </w:p>
        </w:tc>
      </w:tr>
      <w:tr w:rsidR="005D0E9B" w:rsidRPr="00CB1BE7" w14:paraId="4258E332"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EC252D3"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D81085</w:t>
            </w:r>
          </w:p>
        </w:tc>
        <w:tc>
          <w:tcPr>
            <w:tcW w:w="1201" w:type="pct"/>
            <w:tcBorders>
              <w:top w:val="nil"/>
              <w:left w:val="nil"/>
              <w:bottom w:val="single" w:sz="4" w:space="0" w:color="auto"/>
              <w:right w:val="single" w:sz="4" w:space="0" w:color="auto"/>
            </w:tcBorders>
            <w:shd w:val="clear" w:color="auto" w:fill="auto"/>
            <w:noWrap/>
            <w:vAlign w:val="center"/>
            <w:hideMark/>
          </w:tcPr>
          <w:p w14:paraId="2FF05D18"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PAPWORTH SURGERY</w:t>
            </w:r>
          </w:p>
        </w:tc>
        <w:tc>
          <w:tcPr>
            <w:tcW w:w="641" w:type="pct"/>
            <w:tcBorders>
              <w:top w:val="nil"/>
              <w:left w:val="nil"/>
              <w:bottom w:val="single" w:sz="4" w:space="0" w:color="auto"/>
              <w:right w:val="single" w:sz="4" w:space="0" w:color="auto"/>
            </w:tcBorders>
            <w:shd w:val="clear" w:color="auto" w:fill="auto"/>
            <w:noWrap/>
            <w:vAlign w:val="center"/>
            <w:hideMark/>
          </w:tcPr>
          <w:p w14:paraId="33301FB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HUNTS HEALTH</w:t>
            </w:r>
          </w:p>
        </w:tc>
        <w:tc>
          <w:tcPr>
            <w:tcW w:w="1234" w:type="pct"/>
            <w:tcBorders>
              <w:top w:val="nil"/>
              <w:left w:val="nil"/>
              <w:bottom w:val="single" w:sz="4" w:space="0" w:color="auto"/>
              <w:right w:val="single" w:sz="4" w:space="0" w:color="auto"/>
            </w:tcBorders>
            <w:shd w:val="clear" w:color="auto" w:fill="auto"/>
            <w:noWrap/>
            <w:vAlign w:val="center"/>
            <w:hideMark/>
          </w:tcPr>
          <w:p w14:paraId="583C5EBB"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4.75</w:t>
            </w:r>
          </w:p>
        </w:tc>
        <w:tc>
          <w:tcPr>
            <w:tcW w:w="507" w:type="pct"/>
            <w:tcBorders>
              <w:top w:val="nil"/>
              <w:left w:val="nil"/>
              <w:bottom w:val="single" w:sz="4" w:space="0" w:color="auto"/>
              <w:right w:val="single" w:sz="4" w:space="0" w:color="auto"/>
            </w:tcBorders>
          </w:tcPr>
          <w:p w14:paraId="1F0B03D4"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294</w:t>
            </w:r>
          </w:p>
        </w:tc>
        <w:tc>
          <w:tcPr>
            <w:tcW w:w="508" w:type="pct"/>
            <w:tcBorders>
              <w:top w:val="nil"/>
              <w:left w:val="nil"/>
              <w:bottom w:val="single" w:sz="4" w:space="0" w:color="auto"/>
              <w:right w:val="single" w:sz="4" w:space="0" w:color="auto"/>
            </w:tcBorders>
          </w:tcPr>
          <w:p w14:paraId="049E91F8"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Did Not Participate</w:t>
            </w:r>
          </w:p>
        </w:tc>
        <w:tc>
          <w:tcPr>
            <w:tcW w:w="508" w:type="pct"/>
            <w:tcBorders>
              <w:top w:val="nil"/>
              <w:left w:val="nil"/>
              <w:bottom w:val="single" w:sz="4" w:space="0" w:color="auto"/>
              <w:right w:val="single" w:sz="4" w:space="0" w:color="auto"/>
            </w:tcBorders>
          </w:tcPr>
          <w:p w14:paraId="5252822D"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258</w:t>
            </w:r>
          </w:p>
        </w:tc>
      </w:tr>
      <w:tr w:rsidR="005D0E9B" w:rsidRPr="00CB1BE7" w14:paraId="1CE7D920"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6710CFC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D81033</w:t>
            </w:r>
          </w:p>
        </w:tc>
        <w:tc>
          <w:tcPr>
            <w:tcW w:w="1201" w:type="pct"/>
            <w:tcBorders>
              <w:top w:val="nil"/>
              <w:left w:val="nil"/>
              <w:bottom w:val="single" w:sz="4" w:space="0" w:color="auto"/>
              <w:right w:val="single" w:sz="4" w:space="0" w:color="auto"/>
            </w:tcBorders>
            <w:shd w:val="clear" w:color="auto" w:fill="auto"/>
            <w:noWrap/>
            <w:vAlign w:val="center"/>
            <w:hideMark/>
          </w:tcPr>
          <w:p w14:paraId="0AFEE9BF"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OVER SURGERY</w:t>
            </w:r>
          </w:p>
        </w:tc>
        <w:tc>
          <w:tcPr>
            <w:tcW w:w="641" w:type="pct"/>
            <w:tcBorders>
              <w:top w:val="nil"/>
              <w:left w:val="nil"/>
              <w:bottom w:val="single" w:sz="4" w:space="0" w:color="auto"/>
              <w:right w:val="single" w:sz="4" w:space="0" w:color="auto"/>
            </w:tcBorders>
            <w:shd w:val="clear" w:color="auto" w:fill="auto"/>
            <w:noWrap/>
            <w:vAlign w:val="center"/>
            <w:hideMark/>
          </w:tcPr>
          <w:p w14:paraId="7059F49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CATCH</w:t>
            </w:r>
          </w:p>
        </w:tc>
        <w:tc>
          <w:tcPr>
            <w:tcW w:w="1234" w:type="pct"/>
            <w:tcBorders>
              <w:top w:val="nil"/>
              <w:left w:val="nil"/>
              <w:bottom w:val="single" w:sz="4" w:space="0" w:color="auto"/>
              <w:right w:val="single" w:sz="4" w:space="0" w:color="auto"/>
            </w:tcBorders>
            <w:shd w:val="clear" w:color="auto" w:fill="auto"/>
            <w:noWrap/>
            <w:vAlign w:val="center"/>
            <w:hideMark/>
          </w:tcPr>
          <w:p w14:paraId="460830A6"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4.5</w:t>
            </w:r>
          </w:p>
        </w:tc>
        <w:tc>
          <w:tcPr>
            <w:tcW w:w="507" w:type="pct"/>
            <w:tcBorders>
              <w:top w:val="nil"/>
              <w:left w:val="nil"/>
              <w:bottom w:val="single" w:sz="4" w:space="0" w:color="auto"/>
              <w:right w:val="single" w:sz="4" w:space="0" w:color="auto"/>
            </w:tcBorders>
          </w:tcPr>
          <w:p w14:paraId="433F1F5B"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219</w:t>
            </w:r>
          </w:p>
        </w:tc>
        <w:tc>
          <w:tcPr>
            <w:tcW w:w="508" w:type="pct"/>
            <w:tcBorders>
              <w:top w:val="nil"/>
              <w:left w:val="nil"/>
              <w:bottom w:val="single" w:sz="4" w:space="0" w:color="auto"/>
              <w:right w:val="single" w:sz="4" w:space="0" w:color="auto"/>
            </w:tcBorders>
          </w:tcPr>
          <w:p w14:paraId="67A2B1BC"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180</w:t>
            </w:r>
          </w:p>
        </w:tc>
        <w:tc>
          <w:tcPr>
            <w:tcW w:w="508" w:type="pct"/>
            <w:tcBorders>
              <w:top w:val="nil"/>
              <w:left w:val="nil"/>
              <w:bottom w:val="single" w:sz="4" w:space="0" w:color="auto"/>
              <w:right w:val="single" w:sz="4" w:space="0" w:color="auto"/>
            </w:tcBorders>
          </w:tcPr>
          <w:p w14:paraId="678964AB"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203</w:t>
            </w:r>
          </w:p>
        </w:tc>
      </w:tr>
      <w:tr w:rsidR="005D0E9B" w:rsidRPr="00CB1BE7" w14:paraId="44385BC1"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058174C6"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D81605</w:t>
            </w:r>
          </w:p>
        </w:tc>
        <w:tc>
          <w:tcPr>
            <w:tcW w:w="1201" w:type="pct"/>
            <w:tcBorders>
              <w:top w:val="nil"/>
              <w:left w:val="nil"/>
              <w:bottom w:val="single" w:sz="4" w:space="0" w:color="auto"/>
              <w:right w:val="single" w:sz="4" w:space="0" w:color="auto"/>
            </w:tcBorders>
            <w:shd w:val="clear" w:color="auto" w:fill="auto"/>
            <w:noWrap/>
            <w:vAlign w:val="center"/>
            <w:hideMark/>
          </w:tcPr>
          <w:p w14:paraId="526982BB"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HUNTLY GROVE PRACTICE</w:t>
            </w:r>
          </w:p>
        </w:tc>
        <w:tc>
          <w:tcPr>
            <w:tcW w:w="641" w:type="pct"/>
            <w:tcBorders>
              <w:top w:val="nil"/>
              <w:left w:val="nil"/>
              <w:bottom w:val="single" w:sz="4" w:space="0" w:color="auto"/>
              <w:right w:val="single" w:sz="4" w:space="0" w:color="auto"/>
            </w:tcBorders>
            <w:shd w:val="clear" w:color="auto" w:fill="auto"/>
            <w:noWrap/>
            <w:vAlign w:val="center"/>
            <w:hideMark/>
          </w:tcPr>
          <w:p w14:paraId="34C91F9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PETERBOROUGH</w:t>
            </w:r>
          </w:p>
        </w:tc>
        <w:tc>
          <w:tcPr>
            <w:tcW w:w="1234" w:type="pct"/>
            <w:tcBorders>
              <w:top w:val="nil"/>
              <w:left w:val="nil"/>
              <w:bottom w:val="single" w:sz="4" w:space="0" w:color="auto"/>
              <w:right w:val="single" w:sz="4" w:space="0" w:color="auto"/>
            </w:tcBorders>
            <w:shd w:val="clear" w:color="auto" w:fill="auto"/>
            <w:noWrap/>
            <w:vAlign w:val="center"/>
            <w:hideMark/>
          </w:tcPr>
          <w:p w14:paraId="22CEC884"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4.5</w:t>
            </w:r>
          </w:p>
        </w:tc>
        <w:tc>
          <w:tcPr>
            <w:tcW w:w="507" w:type="pct"/>
            <w:tcBorders>
              <w:top w:val="nil"/>
              <w:left w:val="nil"/>
              <w:bottom w:val="single" w:sz="4" w:space="0" w:color="auto"/>
              <w:right w:val="single" w:sz="4" w:space="0" w:color="auto"/>
            </w:tcBorders>
          </w:tcPr>
          <w:p w14:paraId="71EF3AC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200</w:t>
            </w:r>
          </w:p>
        </w:tc>
        <w:tc>
          <w:tcPr>
            <w:tcW w:w="508" w:type="pct"/>
            <w:tcBorders>
              <w:top w:val="nil"/>
              <w:left w:val="nil"/>
              <w:bottom w:val="single" w:sz="4" w:space="0" w:color="auto"/>
              <w:right w:val="single" w:sz="4" w:space="0" w:color="auto"/>
            </w:tcBorders>
          </w:tcPr>
          <w:p w14:paraId="01AFDC4A"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187</w:t>
            </w:r>
          </w:p>
        </w:tc>
        <w:tc>
          <w:tcPr>
            <w:tcW w:w="508" w:type="pct"/>
            <w:tcBorders>
              <w:top w:val="nil"/>
              <w:left w:val="nil"/>
              <w:bottom w:val="single" w:sz="4" w:space="0" w:color="auto"/>
              <w:right w:val="single" w:sz="4" w:space="0" w:color="auto"/>
            </w:tcBorders>
          </w:tcPr>
          <w:p w14:paraId="52A2A247"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200</w:t>
            </w:r>
          </w:p>
        </w:tc>
      </w:tr>
      <w:tr w:rsidR="005D0E9B" w:rsidRPr="00CB1BE7" w14:paraId="37CA9FDC"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124E36A"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D81008</w:t>
            </w:r>
          </w:p>
        </w:tc>
        <w:tc>
          <w:tcPr>
            <w:tcW w:w="1201" w:type="pct"/>
            <w:tcBorders>
              <w:top w:val="nil"/>
              <w:left w:val="nil"/>
              <w:bottom w:val="single" w:sz="4" w:space="0" w:color="auto"/>
              <w:right w:val="single" w:sz="4" w:space="0" w:color="auto"/>
            </w:tcBorders>
            <w:shd w:val="clear" w:color="auto" w:fill="auto"/>
            <w:noWrap/>
            <w:vAlign w:val="center"/>
            <w:hideMark/>
          </w:tcPr>
          <w:p w14:paraId="3F352D5A"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NORTH BRINK PRACTICE</w:t>
            </w:r>
          </w:p>
        </w:tc>
        <w:tc>
          <w:tcPr>
            <w:tcW w:w="641" w:type="pct"/>
            <w:tcBorders>
              <w:top w:val="nil"/>
              <w:left w:val="nil"/>
              <w:bottom w:val="single" w:sz="4" w:space="0" w:color="auto"/>
              <w:right w:val="single" w:sz="4" w:space="0" w:color="auto"/>
            </w:tcBorders>
            <w:shd w:val="clear" w:color="auto" w:fill="auto"/>
            <w:noWrap/>
            <w:vAlign w:val="center"/>
            <w:hideMark/>
          </w:tcPr>
          <w:p w14:paraId="7619B959"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WISBECH</w:t>
            </w:r>
          </w:p>
        </w:tc>
        <w:tc>
          <w:tcPr>
            <w:tcW w:w="1234" w:type="pct"/>
            <w:tcBorders>
              <w:top w:val="nil"/>
              <w:left w:val="nil"/>
              <w:bottom w:val="single" w:sz="4" w:space="0" w:color="auto"/>
              <w:right w:val="single" w:sz="4" w:space="0" w:color="auto"/>
            </w:tcBorders>
            <w:shd w:val="clear" w:color="auto" w:fill="auto"/>
            <w:noWrap/>
            <w:vAlign w:val="center"/>
            <w:hideMark/>
          </w:tcPr>
          <w:p w14:paraId="53E87B8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4.375</w:t>
            </w:r>
          </w:p>
        </w:tc>
        <w:tc>
          <w:tcPr>
            <w:tcW w:w="507" w:type="pct"/>
            <w:tcBorders>
              <w:top w:val="nil"/>
              <w:left w:val="nil"/>
              <w:bottom w:val="single" w:sz="4" w:space="0" w:color="auto"/>
              <w:right w:val="single" w:sz="4" w:space="0" w:color="auto"/>
            </w:tcBorders>
          </w:tcPr>
          <w:p w14:paraId="18D6B432"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1,232</w:t>
            </w:r>
          </w:p>
        </w:tc>
        <w:tc>
          <w:tcPr>
            <w:tcW w:w="508" w:type="pct"/>
            <w:tcBorders>
              <w:top w:val="nil"/>
              <w:left w:val="nil"/>
              <w:bottom w:val="single" w:sz="4" w:space="0" w:color="auto"/>
              <w:right w:val="single" w:sz="4" w:space="0" w:color="auto"/>
            </w:tcBorders>
          </w:tcPr>
          <w:p w14:paraId="7FCB9BB5"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1,107</w:t>
            </w:r>
          </w:p>
        </w:tc>
        <w:tc>
          <w:tcPr>
            <w:tcW w:w="508" w:type="pct"/>
            <w:tcBorders>
              <w:top w:val="nil"/>
              <w:left w:val="nil"/>
              <w:bottom w:val="single" w:sz="4" w:space="0" w:color="auto"/>
              <w:right w:val="single" w:sz="4" w:space="0" w:color="auto"/>
            </w:tcBorders>
          </w:tcPr>
          <w:p w14:paraId="41215BC6"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1,156</w:t>
            </w:r>
          </w:p>
        </w:tc>
      </w:tr>
      <w:tr w:rsidR="005D0E9B" w:rsidRPr="00CB1BE7" w14:paraId="51D71332"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73638818"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D81030</w:t>
            </w:r>
          </w:p>
        </w:tc>
        <w:tc>
          <w:tcPr>
            <w:tcW w:w="1201" w:type="pct"/>
            <w:tcBorders>
              <w:top w:val="nil"/>
              <w:left w:val="nil"/>
              <w:bottom w:val="single" w:sz="4" w:space="0" w:color="auto"/>
              <w:right w:val="single" w:sz="4" w:space="0" w:color="auto"/>
            </w:tcBorders>
            <w:shd w:val="clear" w:color="auto" w:fill="auto"/>
            <w:noWrap/>
            <w:vAlign w:val="center"/>
            <w:hideMark/>
          </w:tcPr>
          <w:p w14:paraId="4C69045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CROMWELL PLACE SURGERY</w:t>
            </w:r>
          </w:p>
        </w:tc>
        <w:tc>
          <w:tcPr>
            <w:tcW w:w="641" w:type="pct"/>
            <w:tcBorders>
              <w:top w:val="nil"/>
              <w:left w:val="nil"/>
              <w:bottom w:val="single" w:sz="4" w:space="0" w:color="auto"/>
              <w:right w:val="single" w:sz="4" w:space="0" w:color="auto"/>
            </w:tcBorders>
            <w:shd w:val="clear" w:color="auto" w:fill="auto"/>
            <w:noWrap/>
            <w:vAlign w:val="center"/>
            <w:hideMark/>
          </w:tcPr>
          <w:p w14:paraId="73D96988"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HUNTS CARE PARTNERS</w:t>
            </w:r>
          </w:p>
        </w:tc>
        <w:tc>
          <w:tcPr>
            <w:tcW w:w="1234" w:type="pct"/>
            <w:tcBorders>
              <w:top w:val="nil"/>
              <w:left w:val="nil"/>
              <w:bottom w:val="single" w:sz="4" w:space="0" w:color="auto"/>
              <w:right w:val="single" w:sz="4" w:space="0" w:color="auto"/>
            </w:tcBorders>
            <w:shd w:val="clear" w:color="auto" w:fill="auto"/>
            <w:noWrap/>
            <w:vAlign w:val="center"/>
            <w:hideMark/>
          </w:tcPr>
          <w:p w14:paraId="76B26902"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nil"/>
              <w:left w:val="nil"/>
              <w:bottom w:val="single" w:sz="4" w:space="0" w:color="auto"/>
              <w:right w:val="single" w:sz="4" w:space="0" w:color="auto"/>
            </w:tcBorders>
          </w:tcPr>
          <w:p w14:paraId="3573736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520</w:t>
            </w:r>
          </w:p>
        </w:tc>
        <w:tc>
          <w:tcPr>
            <w:tcW w:w="508" w:type="pct"/>
            <w:tcBorders>
              <w:top w:val="nil"/>
              <w:left w:val="nil"/>
              <w:bottom w:val="single" w:sz="4" w:space="0" w:color="auto"/>
              <w:right w:val="single" w:sz="4" w:space="0" w:color="auto"/>
            </w:tcBorders>
          </w:tcPr>
          <w:p w14:paraId="2920069F"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454</w:t>
            </w:r>
          </w:p>
        </w:tc>
        <w:tc>
          <w:tcPr>
            <w:tcW w:w="508" w:type="pct"/>
            <w:tcBorders>
              <w:top w:val="nil"/>
              <w:left w:val="nil"/>
              <w:bottom w:val="single" w:sz="4" w:space="0" w:color="auto"/>
              <w:right w:val="single" w:sz="4" w:space="0" w:color="auto"/>
            </w:tcBorders>
          </w:tcPr>
          <w:p w14:paraId="4CAADC6D"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497</w:t>
            </w:r>
          </w:p>
        </w:tc>
      </w:tr>
      <w:tr w:rsidR="005D0E9B" w:rsidRPr="00CB1BE7" w14:paraId="0ACB184F"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43083796"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D81645</w:t>
            </w:r>
          </w:p>
        </w:tc>
        <w:tc>
          <w:tcPr>
            <w:tcW w:w="1201" w:type="pct"/>
            <w:tcBorders>
              <w:top w:val="nil"/>
              <w:left w:val="nil"/>
              <w:bottom w:val="single" w:sz="4" w:space="0" w:color="auto"/>
              <w:right w:val="single" w:sz="4" w:space="0" w:color="auto"/>
            </w:tcBorders>
            <w:shd w:val="clear" w:color="auto" w:fill="auto"/>
            <w:noWrap/>
            <w:vAlign w:val="center"/>
            <w:hideMark/>
          </w:tcPr>
          <w:p w14:paraId="2D4947D7"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THE GRANGE MEDICAL CENTRE</w:t>
            </w:r>
          </w:p>
        </w:tc>
        <w:tc>
          <w:tcPr>
            <w:tcW w:w="641" w:type="pct"/>
            <w:tcBorders>
              <w:top w:val="nil"/>
              <w:left w:val="nil"/>
              <w:bottom w:val="single" w:sz="4" w:space="0" w:color="auto"/>
              <w:right w:val="single" w:sz="4" w:space="0" w:color="auto"/>
            </w:tcBorders>
            <w:shd w:val="clear" w:color="auto" w:fill="auto"/>
            <w:noWrap/>
            <w:vAlign w:val="center"/>
            <w:hideMark/>
          </w:tcPr>
          <w:p w14:paraId="6F55CE7B"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PETERBOROUGH</w:t>
            </w:r>
          </w:p>
        </w:tc>
        <w:tc>
          <w:tcPr>
            <w:tcW w:w="1234" w:type="pct"/>
            <w:tcBorders>
              <w:top w:val="nil"/>
              <w:left w:val="nil"/>
              <w:bottom w:val="single" w:sz="4" w:space="0" w:color="auto"/>
              <w:right w:val="single" w:sz="4" w:space="0" w:color="auto"/>
            </w:tcBorders>
            <w:shd w:val="clear" w:color="auto" w:fill="auto"/>
            <w:noWrap/>
            <w:vAlign w:val="center"/>
            <w:hideMark/>
          </w:tcPr>
          <w:p w14:paraId="49DF3A8C"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nil"/>
              <w:left w:val="nil"/>
              <w:bottom w:val="single" w:sz="4" w:space="0" w:color="auto"/>
              <w:right w:val="single" w:sz="4" w:space="0" w:color="auto"/>
            </w:tcBorders>
          </w:tcPr>
          <w:p w14:paraId="13D5DC1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164</w:t>
            </w:r>
          </w:p>
        </w:tc>
        <w:tc>
          <w:tcPr>
            <w:tcW w:w="508" w:type="pct"/>
            <w:tcBorders>
              <w:top w:val="nil"/>
              <w:left w:val="nil"/>
              <w:bottom w:val="single" w:sz="4" w:space="0" w:color="auto"/>
              <w:right w:val="single" w:sz="4" w:space="0" w:color="auto"/>
            </w:tcBorders>
          </w:tcPr>
          <w:p w14:paraId="0E680511"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157</w:t>
            </w:r>
          </w:p>
        </w:tc>
        <w:tc>
          <w:tcPr>
            <w:tcW w:w="508" w:type="pct"/>
            <w:tcBorders>
              <w:top w:val="nil"/>
              <w:left w:val="nil"/>
              <w:bottom w:val="single" w:sz="4" w:space="0" w:color="auto"/>
              <w:right w:val="single" w:sz="4" w:space="0" w:color="auto"/>
            </w:tcBorders>
          </w:tcPr>
          <w:p w14:paraId="479719F1"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167</w:t>
            </w:r>
          </w:p>
        </w:tc>
      </w:tr>
      <w:tr w:rsidR="005D0E9B" w:rsidRPr="00CB1BE7" w14:paraId="16A8A92C"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2C703570"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D81052</w:t>
            </w:r>
          </w:p>
        </w:tc>
        <w:tc>
          <w:tcPr>
            <w:tcW w:w="1201" w:type="pct"/>
            <w:tcBorders>
              <w:top w:val="nil"/>
              <w:left w:val="nil"/>
              <w:bottom w:val="single" w:sz="4" w:space="0" w:color="auto"/>
              <w:right w:val="single" w:sz="4" w:space="0" w:color="auto"/>
            </w:tcBorders>
            <w:shd w:val="clear" w:color="auto" w:fill="auto"/>
            <w:noWrap/>
            <w:vAlign w:val="center"/>
            <w:hideMark/>
          </w:tcPr>
          <w:p w14:paraId="67BEE001"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CORNERSTONE PRACTICE</w:t>
            </w:r>
          </w:p>
        </w:tc>
        <w:tc>
          <w:tcPr>
            <w:tcW w:w="641" w:type="pct"/>
            <w:tcBorders>
              <w:top w:val="nil"/>
              <w:left w:val="nil"/>
              <w:bottom w:val="single" w:sz="4" w:space="0" w:color="auto"/>
              <w:right w:val="single" w:sz="4" w:space="0" w:color="auto"/>
            </w:tcBorders>
            <w:shd w:val="clear" w:color="auto" w:fill="auto"/>
            <w:noWrap/>
            <w:vAlign w:val="center"/>
            <w:hideMark/>
          </w:tcPr>
          <w:p w14:paraId="20A469CC"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HUNTS CARE PARTNERS</w:t>
            </w:r>
          </w:p>
        </w:tc>
        <w:tc>
          <w:tcPr>
            <w:tcW w:w="1234" w:type="pct"/>
            <w:tcBorders>
              <w:top w:val="nil"/>
              <w:left w:val="nil"/>
              <w:bottom w:val="single" w:sz="4" w:space="0" w:color="auto"/>
              <w:right w:val="single" w:sz="4" w:space="0" w:color="auto"/>
            </w:tcBorders>
            <w:shd w:val="clear" w:color="auto" w:fill="auto"/>
            <w:noWrap/>
            <w:vAlign w:val="center"/>
            <w:hideMark/>
          </w:tcPr>
          <w:p w14:paraId="5E7B6C02"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nil"/>
              <w:left w:val="nil"/>
              <w:bottom w:val="single" w:sz="4" w:space="0" w:color="auto"/>
              <w:right w:val="single" w:sz="4" w:space="0" w:color="auto"/>
            </w:tcBorders>
          </w:tcPr>
          <w:p w14:paraId="3FEB6BB5"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663</w:t>
            </w:r>
          </w:p>
        </w:tc>
        <w:tc>
          <w:tcPr>
            <w:tcW w:w="508" w:type="pct"/>
            <w:tcBorders>
              <w:top w:val="nil"/>
              <w:left w:val="nil"/>
              <w:bottom w:val="single" w:sz="4" w:space="0" w:color="auto"/>
              <w:right w:val="single" w:sz="4" w:space="0" w:color="auto"/>
            </w:tcBorders>
          </w:tcPr>
          <w:p w14:paraId="458FD692"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595</w:t>
            </w:r>
          </w:p>
        </w:tc>
        <w:tc>
          <w:tcPr>
            <w:tcW w:w="508" w:type="pct"/>
            <w:tcBorders>
              <w:top w:val="nil"/>
              <w:left w:val="nil"/>
              <w:bottom w:val="single" w:sz="4" w:space="0" w:color="auto"/>
              <w:right w:val="single" w:sz="4" w:space="0" w:color="auto"/>
            </w:tcBorders>
          </w:tcPr>
          <w:p w14:paraId="3A277462"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630</w:t>
            </w:r>
          </w:p>
        </w:tc>
      </w:tr>
      <w:tr w:rsidR="005D0E9B" w:rsidRPr="00CB1BE7" w14:paraId="12837E51"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F6EC118"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D81023</w:t>
            </w:r>
          </w:p>
        </w:tc>
        <w:tc>
          <w:tcPr>
            <w:tcW w:w="1201" w:type="pct"/>
            <w:tcBorders>
              <w:top w:val="nil"/>
              <w:left w:val="nil"/>
              <w:bottom w:val="single" w:sz="4" w:space="0" w:color="auto"/>
              <w:right w:val="single" w:sz="4" w:space="0" w:color="auto"/>
            </w:tcBorders>
            <w:shd w:val="clear" w:color="auto" w:fill="auto"/>
            <w:noWrap/>
            <w:vAlign w:val="center"/>
            <w:hideMark/>
          </w:tcPr>
          <w:p w14:paraId="36F293D4"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PASTON HEALTH CENTRE</w:t>
            </w:r>
          </w:p>
        </w:tc>
        <w:tc>
          <w:tcPr>
            <w:tcW w:w="641" w:type="pct"/>
            <w:tcBorders>
              <w:top w:val="nil"/>
              <w:left w:val="nil"/>
              <w:bottom w:val="single" w:sz="4" w:space="0" w:color="auto"/>
              <w:right w:val="single" w:sz="4" w:space="0" w:color="auto"/>
            </w:tcBorders>
            <w:shd w:val="clear" w:color="auto" w:fill="auto"/>
            <w:noWrap/>
            <w:vAlign w:val="center"/>
            <w:hideMark/>
          </w:tcPr>
          <w:p w14:paraId="131E0B41"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PETERBOROUGH</w:t>
            </w:r>
          </w:p>
        </w:tc>
        <w:tc>
          <w:tcPr>
            <w:tcW w:w="1234" w:type="pct"/>
            <w:tcBorders>
              <w:top w:val="nil"/>
              <w:left w:val="nil"/>
              <w:bottom w:val="single" w:sz="4" w:space="0" w:color="auto"/>
              <w:right w:val="single" w:sz="4" w:space="0" w:color="auto"/>
            </w:tcBorders>
            <w:shd w:val="clear" w:color="auto" w:fill="auto"/>
            <w:noWrap/>
            <w:vAlign w:val="center"/>
            <w:hideMark/>
          </w:tcPr>
          <w:p w14:paraId="02A26AEC"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nil"/>
              <w:left w:val="nil"/>
              <w:bottom w:val="single" w:sz="4" w:space="0" w:color="auto"/>
              <w:right w:val="single" w:sz="4" w:space="0" w:color="auto"/>
            </w:tcBorders>
          </w:tcPr>
          <w:p w14:paraId="2BEC9CF4"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725</w:t>
            </w:r>
          </w:p>
        </w:tc>
        <w:tc>
          <w:tcPr>
            <w:tcW w:w="508" w:type="pct"/>
            <w:tcBorders>
              <w:top w:val="nil"/>
              <w:left w:val="nil"/>
              <w:bottom w:val="single" w:sz="4" w:space="0" w:color="auto"/>
              <w:right w:val="single" w:sz="4" w:space="0" w:color="auto"/>
            </w:tcBorders>
          </w:tcPr>
          <w:p w14:paraId="2F4DFF7B"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656</w:t>
            </w:r>
          </w:p>
        </w:tc>
        <w:tc>
          <w:tcPr>
            <w:tcW w:w="508" w:type="pct"/>
            <w:tcBorders>
              <w:top w:val="nil"/>
              <w:left w:val="nil"/>
              <w:bottom w:val="single" w:sz="4" w:space="0" w:color="auto"/>
              <w:right w:val="single" w:sz="4" w:space="0" w:color="auto"/>
            </w:tcBorders>
          </w:tcPr>
          <w:p w14:paraId="5E4EDD0F"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712</w:t>
            </w:r>
          </w:p>
        </w:tc>
      </w:tr>
      <w:tr w:rsidR="005D0E9B" w:rsidRPr="00CB1BE7" w14:paraId="270BBD5A" w14:textId="77777777" w:rsidTr="00CA0BE7">
        <w:trPr>
          <w:trHeight w:val="225"/>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14:paraId="5991922F"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D81039</w:t>
            </w:r>
          </w:p>
        </w:tc>
        <w:tc>
          <w:tcPr>
            <w:tcW w:w="1201" w:type="pct"/>
            <w:tcBorders>
              <w:top w:val="nil"/>
              <w:left w:val="nil"/>
              <w:bottom w:val="single" w:sz="4" w:space="0" w:color="auto"/>
              <w:right w:val="single" w:sz="4" w:space="0" w:color="auto"/>
            </w:tcBorders>
            <w:shd w:val="clear" w:color="auto" w:fill="auto"/>
            <w:noWrap/>
            <w:vAlign w:val="center"/>
            <w:hideMark/>
          </w:tcPr>
          <w:p w14:paraId="40A20E15"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JENNER HEALTH CENTRE</w:t>
            </w:r>
          </w:p>
        </w:tc>
        <w:tc>
          <w:tcPr>
            <w:tcW w:w="641" w:type="pct"/>
            <w:tcBorders>
              <w:top w:val="nil"/>
              <w:left w:val="nil"/>
              <w:bottom w:val="single" w:sz="4" w:space="0" w:color="auto"/>
              <w:right w:val="single" w:sz="4" w:space="0" w:color="auto"/>
            </w:tcBorders>
            <w:shd w:val="clear" w:color="auto" w:fill="auto"/>
            <w:noWrap/>
            <w:vAlign w:val="center"/>
            <w:hideMark/>
          </w:tcPr>
          <w:p w14:paraId="240322E2"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BORDERLINE</w:t>
            </w:r>
          </w:p>
        </w:tc>
        <w:tc>
          <w:tcPr>
            <w:tcW w:w="1234" w:type="pct"/>
            <w:tcBorders>
              <w:top w:val="nil"/>
              <w:left w:val="nil"/>
              <w:bottom w:val="single" w:sz="4" w:space="0" w:color="auto"/>
              <w:right w:val="single" w:sz="4" w:space="0" w:color="auto"/>
            </w:tcBorders>
            <w:shd w:val="clear" w:color="auto" w:fill="auto"/>
            <w:noWrap/>
            <w:vAlign w:val="center"/>
            <w:hideMark/>
          </w:tcPr>
          <w:p w14:paraId="275DF71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nil"/>
              <w:left w:val="nil"/>
              <w:bottom w:val="single" w:sz="4" w:space="0" w:color="auto"/>
              <w:right w:val="single" w:sz="4" w:space="0" w:color="auto"/>
            </w:tcBorders>
          </w:tcPr>
          <w:p w14:paraId="5ADE0A85"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472</w:t>
            </w:r>
          </w:p>
        </w:tc>
        <w:tc>
          <w:tcPr>
            <w:tcW w:w="508" w:type="pct"/>
            <w:tcBorders>
              <w:top w:val="nil"/>
              <w:left w:val="nil"/>
              <w:bottom w:val="single" w:sz="4" w:space="0" w:color="auto"/>
              <w:right w:val="single" w:sz="4" w:space="0" w:color="auto"/>
            </w:tcBorders>
          </w:tcPr>
          <w:p w14:paraId="13467B3E"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431</w:t>
            </w:r>
          </w:p>
        </w:tc>
        <w:tc>
          <w:tcPr>
            <w:tcW w:w="508" w:type="pct"/>
            <w:tcBorders>
              <w:top w:val="nil"/>
              <w:left w:val="nil"/>
              <w:bottom w:val="single" w:sz="4" w:space="0" w:color="auto"/>
              <w:right w:val="single" w:sz="4" w:space="0" w:color="auto"/>
            </w:tcBorders>
          </w:tcPr>
          <w:p w14:paraId="11F2B4B8" w14:textId="77777777" w:rsidR="0025716E" w:rsidRPr="00CB1BE7" w:rsidRDefault="00741B06"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Did Not Participate</w:t>
            </w:r>
          </w:p>
        </w:tc>
      </w:tr>
      <w:tr w:rsidR="005D0E9B" w:rsidRPr="00CB1BE7" w14:paraId="24C6F284" w14:textId="77777777" w:rsidTr="00CA0BE7">
        <w:trPr>
          <w:trHeight w:val="225"/>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FC9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D81612</w:t>
            </w:r>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31C6E17C"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MILTON SURGERY</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5C532B5"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CAM HEALTH</w:t>
            </w:r>
          </w:p>
        </w:tc>
        <w:tc>
          <w:tcPr>
            <w:tcW w:w="1234" w:type="pct"/>
            <w:tcBorders>
              <w:top w:val="single" w:sz="4" w:space="0" w:color="auto"/>
              <w:left w:val="nil"/>
              <w:bottom w:val="single" w:sz="4" w:space="0" w:color="auto"/>
              <w:right w:val="single" w:sz="4" w:space="0" w:color="auto"/>
            </w:tcBorders>
            <w:shd w:val="clear" w:color="auto" w:fill="auto"/>
            <w:noWrap/>
            <w:vAlign w:val="center"/>
            <w:hideMark/>
          </w:tcPr>
          <w:p w14:paraId="6937095E"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sidRPr="00CB1BE7">
              <w:rPr>
                <w:rFonts w:ascii="Calibri" w:eastAsia="Times New Roman" w:hAnsi="Calibri" w:cs="Times New Roman"/>
                <w:color w:val="000000"/>
                <w:sz w:val="16"/>
                <w:szCs w:val="16"/>
                <w:lang w:eastAsia="en-GB"/>
              </w:rPr>
              <w:t>4</w:t>
            </w:r>
          </w:p>
        </w:tc>
        <w:tc>
          <w:tcPr>
            <w:tcW w:w="507" w:type="pct"/>
            <w:tcBorders>
              <w:top w:val="single" w:sz="4" w:space="0" w:color="auto"/>
              <w:left w:val="nil"/>
              <w:bottom w:val="single" w:sz="4" w:space="0" w:color="auto"/>
              <w:right w:val="single" w:sz="4" w:space="0" w:color="auto"/>
            </w:tcBorders>
          </w:tcPr>
          <w:p w14:paraId="7F6F3D27" w14:textId="77777777" w:rsidR="0025716E" w:rsidRPr="00CB1BE7" w:rsidRDefault="0025716E"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187</w:t>
            </w:r>
          </w:p>
        </w:tc>
        <w:tc>
          <w:tcPr>
            <w:tcW w:w="508" w:type="pct"/>
            <w:tcBorders>
              <w:top w:val="single" w:sz="4" w:space="0" w:color="auto"/>
              <w:left w:val="nil"/>
              <w:bottom w:val="single" w:sz="4" w:space="0" w:color="auto"/>
              <w:right w:val="single" w:sz="4" w:space="0" w:color="auto"/>
            </w:tcBorders>
          </w:tcPr>
          <w:p w14:paraId="6989F17C" w14:textId="77777777" w:rsidR="0025716E" w:rsidRPr="00CB1BE7" w:rsidRDefault="009E490C"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Did Not Participate</w:t>
            </w:r>
          </w:p>
        </w:tc>
        <w:tc>
          <w:tcPr>
            <w:tcW w:w="508" w:type="pct"/>
            <w:tcBorders>
              <w:top w:val="single" w:sz="4" w:space="0" w:color="auto"/>
              <w:left w:val="nil"/>
              <w:bottom w:val="single" w:sz="4" w:space="0" w:color="auto"/>
              <w:right w:val="single" w:sz="4" w:space="0" w:color="auto"/>
            </w:tcBorders>
          </w:tcPr>
          <w:p w14:paraId="6C0206AC" w14:textId="77777777" w:rsidR="0025716E" w:rsidRPr="00CB1BE7" w:rsidRDefault="009E490C"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186</w:t>
            </w:r>
          </w:p>
        </w:tc>
      </w:tr>
      <w:tr w:rsidR="009F5C5D" w:rsidRPr="00CB1BE7" w14:paraId="3334FEB6" w14:textId="77777777" w:rsidTr="00CA0BE7">
        <w:trPr>
          <w:trHeight w:val="225"/>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27982" w14:textId="77777777" w:rsidR="009F5C5D" w:rsidRPr="00CB1BE7"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1A0C5BFA" w14:textId="77777777" w:rsidR="009F5C5D" w:rsidRPr="00CB1BE7"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CAMBRIDGESHIRE &amp; PETERBOROUGH CCG</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7314116" w14:textId="77777777" w:rsidR="009F5C5D" w:rsidRPr="00CB1BE7"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tc>
        <w:tc>
          <w:tcPr>
            <w:tcW w:w="1234" w:type="pct"/>
            <w:tcBorders>
              <w:top w:val="single" w:sz="4" w:space="0" w:color="auto"/>
              <w:left w:val="nil"/>
              <w:bottom w:val="single" w:sz="4" w:space="0" w:color="auto"/>
              <w:right w:val="single" w:sz="4" w:space="0" w:color="auto"/>
            </w:tcBorders>
            <w:shd w:val="clear" w:color="auto" w:fill="auto"/>
            <w:noWrap/>
            <w:vAlign w:val="center"/>
          </w:tcPr>
          <w:p w14:paraId="679ADCD4" w14:textId="77777777" w:rsidR="009F5C5D" w:rsidRPr="00CB1BE7"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tc>
        <w:tc>
          <w:tcPr>
            <w:tcW w:w="507" w:type="pct"/>
            <w:tcBorders>
              <w:top w:val="single" w:sz="4" w:space="0" w:color="auto"/>
              <w:left w:val="nil"/>
              <w:bottom w:val="single" w:sz="4" w:space="0" w:color="auto"/>
              <w:right w:val="single" w:sz="4" w:space="0" w:color="auto"/>
            </w:tcBorders>
          </w:tcPr>
          <w:p w14:paraId="3B16AA2D" w14:textId="77777777" w:rsidR="009F5C5D"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41,669</w:t>
            </w:r>
          </w:p>
        </w:tc>
        <w:tc>
          <w:tcPr>
            <w:tcW w:w="508" w:type="pct"/>
            <w:tcBorders>
              <w:top w:val="single" w:sz="4" w:space="0" w:color="auto"/>
              <w:left w:val="nil"/>
              <w:bottom w:val="single" w:sz="4" w:space="0" w:color="auto"/>
              <w:right w:val="single" w:sz="4" w:space="0" w:color="auto"/>
            </w:tcBorders>
          </w:tcPr>
          <w:p w14:paraId="6F8B4F2B" w14:textId="77777777" w:rsidR="009F5C5D"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26,943</w:t>
            </w:r>
          </w:p>
        </w:tc>
        <w:tc>
          <w:tcPr>
            <w:tcW w:w="508" w:type="pct"/>
            <w:tcBorders>
              <w:top w:val="single" w:sz="4" w:space="0" w:color="auto"/>
              <w:left w:val="nil"/>
              <w:bottom w:val="single" w:sz="4" w:space="0" w:color="auto"/>
              <w:right w:val="single" w:sz="4" w:space="0" w:color="auto"/>
            </w:tcBorders>
          </w:tcPr>
          <w:p w14:paraId="4E69281F" w14:textId="77777777" w:rsidR="009F5C5D" w:rsidRDefault="009F5C5D" w:rsidP="00CB1BE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29,953</w:t>
            </w:r>
          </w:p>
        </w:tc>
      </w:tr>
    </w:tbl>
    <w:p w14:paraId="131C509B" w14:textId="77777777" w:rsidR="00082415" w:rsidRDefault="009E490C">
      <w:r>
        <w:t xml:space="preserve">Source: National Diabetes Audit, 2013/14 &amp; 2014/15 </w:t>
      </w:r>
      <w:hyperlink r:id="rId11" w:history="1">
        <w:r w:rsidRPr="00423D48">
          <w:rPr>
            <w:rStyle w:val="Hyperlink"/>
          </w:rPr>
          <w:t>http://www.hscic.gov.uk/nda</w:t>
        </w:r>
      </w:hyperlink>
      <w:r>
        <w:t xml:space="preserve"> &amp; Quality Outcomes Framework, 2014/15, </w:t>
      </w:r>
      <w:hyperlink r:id="rId12" w:history="1">
        <w:r w:rsidRPr="00423D48">
          <w:rPr>
            <w:rStyle w:val="Hyperlink"/>
          </w:rPr>
          <w:t>http://qof.hscic.gov.uk/</w:t>
        </w:r>
      </w:hyperlink>
    </w:p>
    <w:p w14:paraId="404CFE89" w14:textId="77777777" w:rsidR="009E490C" w:rsidRDefault="009E490C" w:rsidP="009E490C">
      <w:r>
        <w:t xml:space="preserve">* Numbers of patients registered may exceed patients on diabetes register as measured by 2014/15 QOF due to differing dates on which data were collated. </w:t>
      </w:r>
    </w:p>
    <w:p w14:paraId="64CD9865" w14:textId="026803C6" w:rsidR="00760130" w:rsidRDefault="00CA0BE7">
      <w:r>
        <w:t>Of the 10</w:t>
      </w:r>
      <w:r w:rsidR="00760130">
        <w:t xml:space="preserve"> general practices </w:t>
      </w:r>
      <w:r>
        <w:t>with an average indicator ranking of 4</w:t>
      </w:r>
      <w:r w:rsidR="009D2ADE">
        <w:t>.0</w:t>
      </w:r>
      <w:r>
        <w:t xml:space="preserve"> or worse (with 5 meaning the practice is in the worst-performing quintile of CCG GPs and 1 being within the best-performing quintile) based on available data from the</w:t>
      </w:r>
      <w:r w:rsidR="00C77372">
        <w:t xml:space="preserve"> 2013/14 and 2014/15</w:t>
      </w:r>
      <w:r>
        <w:t xml:space="preserve"> National Diabetes Audit, 3</w:t>
      </w:r>
      <w:r w:rsidR="00760130">
        <w:t xml:space="preserve"> ar</w:t>
      </w:r>
      <w:r w:rsidR="001B721B">
        <w:t xml:space="preserve">e within the Peterborough LCG, </w:t>
      </w:r>
      <w:r>
        <w:t xml:space="preserve">2 within Hunts Care Partners LCG and </w:t>
      </w:r>
      <w:r>
        <w:lastRenderedPageBreak/>
        <w:t>1 each within the Borderline, Cam Health, CATCH, Hunts Health and Wisbech LCGs</w:t>
      </w:r>
      <w:r w:rsidR="0025716E">
        <w:t xml:space="preserve">. This ranking is based on the average of all available quintile rankings for both type 1 and type 2 diabetes, incorporating attainment percentages for ‘all </w:t>
      </w:r>
      <w:r w:rsidR="001B721B">
        <w:t>3</w:t>
      </w:r>
      <w:r w:rsidR="0025716E">
        <w:t xml:space="preserve"> treatment targets’ and ‘all </w:t>
      </w:r>
      <w:r w:rsidR="001B721B">
        <w:t>8</w:t>
      </w:r>
      <w:r w:rsidR="0025716E">
        <w:t xml:space="preserve"> care processes’</w:t>
      </w:r>
      <w:r w:rsidR="009E490C">
        <w:t xml:space="preserve">. </w:t>
      </w:r>
      <w:r>
        <w:t xml:space="preserve">All </w:t>
      </w:r>
      <w:r w:rsidR="009E490C">
        <w:t xml:space="preserve">GPs within this cluster have at least 164 patients registered with diabetes on their register as </w:t>
      </w:r>
      <w:r w:rsidR="0046732B">
        <w:t>per 2014/15 QOF and at least 167</w:t>
      </w:r>
      <w:r w:rsidR="009E490C">
        <w:t xml:space="preserve"> patients registered as part of the 2014/15 NDA (data are not available for Jenner Health Centre in 2014/15 due to non-participation). </w:t>
      </w:r>
    </w:p>
    <w:p w14:paraId="3E5C5799" w14:textId="77777777" w:rsidR="00DF1E93" w:rsidRDefault="00DF1E93">
      <w:r>
        <w:t>The tables and graphs below provide the following data for type 1 and type 2 diabetes, 2013-14 and 2014-15 ‘all eight care processes’ and ‘all three treatment types:</w:t>
      </w:r>
    </w:p>
    <w:p w14:paraId="77995A8D" w14:textId="77777777" w:rsidR="00DF1E93" w:rsidRDefault="00DF1E93" w:rsidP="00DF1E93">
      <w:pPr>
        <w:pStyle w:val="ListParagraph"/>
        <w:numPr>
          <w:ilvl w:val="0"/>
          <w:numId w:val="2"/>
        </w:numPr>
      </w:pPr>
      <w:r>
        <w:t>GPs that are statistically significant worse than the CCG average and statistically significantly better than the CCG average.</w:t>
      </w:r>
    </w:p>
    <w:p w14:paraId="5133C87C" w14:textId="77777777" w:rsidR="00F22E9D" w:rsidRDefault="00F22E9D" w:rsidP="00F22E9D">
      <w:pPr>
        <w:pStyle w:val="ListParagraph"/>
        <w:numPr>
          <w:ilvl w:val="0"/>
          <w:numId w:val="2"/>
        </w:numPr>
      </w:pPr>
      <w:r>
        <w:t xml:space="preserve">A graph showing the ‘spread’ of attainment values across all participating practices within the CCG and the CCG average. </w:t>
      </w:r>
    </w:p>
    <w:p w14:paraId="4A9F213A" w14:textId="77777777" w:rsidR="00DF1E93" w:rsidRDefault="00DF1E93" w:rsidP="00DF1E93">
      <w:pPr>
        <w:pStyle w:val="ListParagraph"/>
        <w:numPr>
          <w:ilvl w:val="0"/>
          <w:numId w:val="2"/>
        </w:numPr>
      </w:pPr>
      <w:r>
        <w:t>LCG-level data illustrating the number of participating practices, lowest and highest rates of attainment within each LCG and the number of practices within the lowest and highest attainment quintiles of all participating practices within the CCG.</w:t>
      </w:r>
    </w:p>
    <w:p w14:paraId="55CA824A" w14:textId="77777777" w:rsidR="00DF1E93" w:rsidRDefault="002C6AAD">
      <w:r>
        <w:t>Within the tables and graphs below, the colour scheme below illustrates statistical significance:</w:t>
      </w:r>
    </w:p>
    <w:p w14:paraId="54F53104" w14:textId="77777777" w:rsidR="00DB6538" w:rsidRDefault="00DB6538"/>
    <w:tbl>
      <w:tblPr>
        <w:tblW w:w="4883" w:type="dxa"/>
        <w:tblLook w:val="04A0" w:firstRow="1" w:lastRow="0" w:firstColumn="1" w:lastColumn="0" w:noHBand="0" w:noVBand="1"/>
      </w:tblPr>
      <w:tblGrid>
        <w:gridCol w:w="4883"/>
      </w:tblGrid>
      <w:tr w:rsidR="002C6AAD" w:rsidRPr="002C6AAD" w14:paraId="36FF6BF2" w14:textId="77777777" w:rsidTr="00DB6538">
        <w:trPr>
          <w:trHeight w:val="416"/>
        </w:trPr>
        <w:tc>
          <w:tcPr>
            <w:tcW w:w="488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D664204" w14:textId="77777777" w:rsidR="002C6AAD" w:rsidRPr="002C6AAD" w:rsidRDefault="002C6AAD" w:rsidP="002C6AAD">
            <w:pPr>
              <w:spacing w:after="0" w:line="240" w:lineRule="auto"/>
              <w:jc w:val="center"/>
              <w:rPr>
                <w:rFonts w:ascii="Calibri" w:eastAsia="Times New Roman" w:hAnsi="Calibri" w:cs="Times New Roman"/>
                <w:color w:val="006100"/>
                <w:lang w:eastAsia="en-GB"/>
              </w:rPr>
            </w:pPr>
            <w:r w:rsidRPr="002C6AAD">
              <w:rPr>
                <w:rFonts w:ascii="Calibri" w:eastAsia="Times New Roman" w:hAnsi="Calibri" w:cs="Times New Roman"/>
                <w:color w:val="006100"/>
                <w:lang w:eastAsia="en-GB"/>
              </w:rPr>
              <w:t>Statistically significantly better than CCG</w:t>
            </w:r>
          </w:p>
        </w:tc>
      </w:tr>
      <w:tr w:rsidR="002C6AAD" w:rsidRPr="002C6AAD" w14:paraId="591349BA" w14:textId="77777777" w:rsidTr="00DB6538">
        <w:trPr>
          <w:trHeight w:val="416"/>
        </w:trPr>
        <w:tc>
          <w:tcPr>
            <w:tcW w:w="4883" w:type="dxa"/>
            <w:tcBorders>
              <w:top w:val="nil"/>
              <w:left w:val="single" w:sz="4" w:space="0" w:color="auto"/>
              <w:bottom w:val="single" w:sz="4" w:space="0" w:color="auto"/>
              <w:right w:val="single" w:sz="4" w:space="0" w:color="auto"/>
            </w:tcBorders>
            <w:shd w:val="clear" w:color="000000" w:fill="5B9BD5"/>
            <w:noWrap/>
            <w:vAlign w:val="center"/>
            <w:hideMark/>
          </w:tcPr>
          <w:p w14:paraId="7FDCEA3E" w14:textId="77777777" w:rsidR="002C6AAD" w:rsidRPr="002C6AAD" w:rsidRDefault="002C6AAD" w:rsidP="002C6AAD">
            <w:pPr>
              <w:spacing w:after="0" w:line="240" w:lineRule="auto"/>
              <w:jc w:val="center"/>
              <w:rPr>
                <w:rFonts w:ascii="Calibri" w:eastAsia="Times New Roman" w:hAnsi="Calibri" w:cs="Times New Roman"/>
                <w:color w:val="FFFFFF"/>
                <w:lang w:eastAsia="en-GB"/>
              </w:rPr>
            </w:pPr>
            <w:r w:rsidRPr="002C6AAD">
              <w:rPr>
                <w:rFonts w:ascii="Calibri" w:eastAsia="Times New Roman" w:hAnsi="Calibri" w:cs="Times New Roman"/>
                <w:color w:val="FFFFFF"/>
                <w:lang w:eastAsia="en-GB"/>
              </w:rPr>
              <w:t>No statistical significance</w:t>
            </w:r>
          </w:p>
        </w:tc>
      </w:tr>
      <w:tr w:rsidR="002C6AAD" w:rsidRPr="002C6AAD" w14:paraId="2B697129" w14:textId="77777777" w:rsidTr="00DB6538">
        <w:trPr>
          <w:trHeight w:val="416"/>
        </w:trPr>
        <w:tc>
          <w:tcPr>
            <w:tcW w:w="4883" w:type="dxa"/>
            <w:tcBorders>
              <w:top w:val="nil"/>
              <w:left w:val="single" w:sz="4" w:space="0" w:color="auto"/>
              <w:bottom w:val="single" w:sz="4" w:space="0" w:color="auto"/>
              <w:right w:val="single" w:sz="4" w:space="0" w:color="auto"/>
            </w:tcBorders>
            <w:shd w:val="clear" w:color="000000" w:fill="FFC7CE"/>
            <w:noWrap/>
            <w:vAlign w:val="center"/>
            <w:hideMark/>
          </w:tcPr>
          <w:p w14:paraId="5400527D" w14:textId="77777777" w:rsidR="002C6AAD" w:rsidRPr="002C6AAD" w:rsidRDefault="002C6AAD" w:rsidP="002C6AAD">
            <w:pPr>
              <w:spacing w:after="0" w:line="240" w:lineRule="auto"/>
              <w:jc w:val="center"/>
              <w:rPr>
                <w:rFonts w:ascii="Calibri" w:eastAsia="Times New Roman" w:hAnsi="Calibri" w:cs="Times New Roman"/>
                <w:color w:val="9C0006"/>
                <w:lang w:eastAsia="en-GB"/>
              </w:rPr>
            </w:pPr>
            <w:r w:rsidRPr="002C6AAD">
              <w:rPr>
                <w:rFonts w:ascii="Calibri" w:eastAsia="Times New Roman" w:hAnsi="Calibri" w:cs="Times New Roman"/>
                <w:color w:val="9C0006"/>
                <w:lang w:eastAsia="en-GB"/>
              </w:rPr>
              <w:t>Statistically significantly worse than CCG</w:t>
            </w:r>
          </w:p>
        </w:tc>
      </w:tr>
    </w:tbl>
    <w:p w14:paraId="0726ED04" w14:textId="77777777" w:rsidR="002C6AAD" w:rsidRDefault="002C6AAD"/>
    <w:p w14:paraId="7B5F71FD" w14:textId="77777777" w:rsidR="002C6AAD" w:rsidRDefault="002C6AAD"/>
    <w:p w14:paraId="17A4F850" w14:textId="77777777" w:rsidR="002C6AAD" w:rsidRDefault="002C6AAD"/>
    <w:p w14:paraId="2ED6E337" w14:textId="77777777" w:rsidR="002C6AAD" w:rsidRDefault="002C6AAD"/>
    <w:p w14:paraId="04D779C5" w14:textId="77777777" w:rsidR="002C6AAD" w:rsidRDefault="002C6AAD"/>
    <w:p w14:paraId="5967244D" w14:textId="77777777" w:rsidR="00DB6538" w:rsidRDefault="00DB6538"/>
    <w:p w14:paraId="64E87E7A" w14:textId="77777777" w:rsidR="00DB6538" w:rsidRDefault="00DB6538"/>
    <w:p w14:paraId="46490CB9" w14:textId="77777777" w:rsidR="00DB6538" w:rsidRDefault="00DB6538"/>
    <w:p w14:paraId="7C4CF36B" w14:textId="77777777" w:rsidR="00705988" w:rsidRDefault="00705988"/>
    <w:p w14:paraId="7B79FF74" w14:textId="77777777" w:rsidR="00471FC9" w:rsidRDefault="00471FC9"/>
    <w:p w14:paraId="1249F4B6" w14:textId="77777777" w:rsidR="00DB6538" w:rsidRDefault="00DB6538" w:rsidP="00DB6538">
      <w:pPr>
        <w:pStyle w:val="Heading2"/>
        <w:numPr>
          <w:ilvl w:val="0"/>
          <w:numId w:val="5"/>
        </w:numPr>
      </w:pPr>
      <w:r>
        <w:t>Type 1 Diabetes, All 8 Care Processes, 2013-14</w:t>
      </w:r>
    </w:p>
    <w:p w14:paraId="3A3DAF6D" w14:textId="77777777" w:rsidR="00DB6538" w:rsidRPr="00DB6538" w:rsidRDefault="00DB6538" w:rsidP="00DB6538"/>
    <w:p w14:paraId="6B7FC31C" w14:textId="77777777" w:rsidR="009E490C" w:rsidRDefault="00C72E34">
      <w:r>
        <w:t>Figure 2</w:t>
      </w:r>
      <w:r w:rsidR="00F22E9D">
        <w:t xml:space="preserve">: </w:t>
      </w:r>
      <w:r w:rsidR="00DF1E93">
        <w:t>Type 1 Diabetes, All 8 Care Processes 2013-14</w:t>
      </w:r>
      <w:r w:rsidR="00F22E9D">
        <w:t>, General Practice Attainment &amp; Statistically Significant General Practices</w:t>
      </w:r>
    </w:p>
    <w:p w14:paraId="1F6CF333" w14:textId="01A15091" w:rsidR="00F22E9D" w:rsidRDefault="008A6E7F">
      <w:r>
        <w:rPr>
          <w:noProof/>
          <w:lang w:eastAsia="en-GB"/>
        </w:rPr>
        <w:drawing>
          <wp:inline distT="0" distB="0" distL="0" distR="0" wp14:anchorId="09C91498" wp14:editId="51E57663">
            <wp:extent cx="8863965" cy="222223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2839" cy="2226964"/>
                    </a:xfrm>
                    <a:prstGeom prst="rect">
                      <a:avLst/>
                    </a:prstGeom>
                    <a:noFill/>
                  </pic:spPr>
                </pic:pic>
              </a:graphicData>
            </a:graphic>
          </wp:inline>
        </w:drawing>
      </w:r>
    </w:p>
    <w:tbl>
      <w:tblPr>
        <w:tblW w:w="5000" w:type="pct"/>
        <w:tblLook w:val="04A0" w:firstRow="1" w:lastRow="0" w:firstColumn="1" w:lastColumn="0" w:noHBand="0" w:noVBand="1"/>
      </w:tblPr>
      <w:tblGrid>
        <w:gridCol w:w="1757"/>
        <w:gridCol w:w="5002"/>
        <w:gridCol w:w="2781"/>
        <w:gridCol w:w="4408"/>
      </w:tblGrid>
      <w:tr w:rsidR="00623788" w:rsidRPr="00B9424F" w14:paraId="17D39DF2" w14:textId="77777777" w:rsidTr="00623788">
        <w:trPr>
          <w:trHeight w:val="225"/>
        </w:trPr>
        <w:tc>
          <w:tcPr>
            <w:tcW w:w="63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1BA9FE7" w14:textId="77777777" w:rsidR="00623788" w:rsidRPr="00B9424F" w:rsidRDefault="00623788" w:rsidP="00B9424F">
            <w:pPr>
              <w:spacing w:after="0" w:line="240" w:lineRule="auto"/>
              <w:jc w:val="center"/>
              <w:rPr>
                <w:rFonts w:ascii="Calibri" w:eastAsia="Times New Roman" w:hAnsi="Calibri" w:cs="Times New Roman"/>
                <w:b/>
                <w:bCs/>
                <w:sz w:val="16"/>
                <w:szCs w:val="16"/>
                <w:lang w:eastAsia="en-GB"/>
              </w:rPr>
            </w:pPr>
            <w:r w:rsidRPr="00B9424F">
              <w:rPr>
                <w:rFonts w:ascii="Calibri" w:eastAsia="Times New Roman" w:hAnsi="Calibri" w:cs="Times New Roman"/>
                <w:b/>
                <w:bCs/>
                <w:sz w:val="16"/>
                <w:szCs w:val="16"/>
                <w:lang w:eastAsia="en-GB"/>
              </w:rPr>
              <w:t>Practice Code</w:t>
            </w:r>
          </w:p>
        </w:tc>
        <w:tc>
          <w:tcPr>
            <w:tcW w:w="1793" w:type="pct"/>
            <w:tcBorders>
              <w:top w:val="single" w:sz="4" w:space="0" w:color="auto"/>
              <w:left w:val="nil"/>
              <w:bottom w:val="single" w:sz="4" w:space="0" w:color="auto"/>
              <w:right w:val="single" w:sz="4" w:space="0" w:color="auto"/>
            </w:tcBorders>
            <w:shd w:val="clear" w:color="000000" w:fill="DDEBF7"/>
            <w:noWrap/>
            <w:vAlign w:val="center"/>
            <w:hideMark/>
          </w:tcPr>
          <w:p w14:paraId="5F95397B" w14:textId="77777777" w:rsidR="00623788" w:rsidRPr="00B9424F" w:rsidRDefault="00623788" w:rsidP="00B9424F">
            <w:pPr>
              <w:spacing w:after="0" w:line="240" w:lineRule="auto"/>
              <w:jc w:val="center"/>
              <w:rPr>
                <w:rFonts w:ascii="Calibri" w:eastAsia="Times New Roman" w:hAnsi="Calibri" w:cs="Times New Roman"/>
                <w:b/>
                <w:bCs/>
                <w:sz w:val="16"/>
                <w:szCs w:val="16"/>
                <w:lang w:eastAsia="en-GB"/>
              </w:rPr>
            </w:pPr>
            <w:r w:rsidRPr="00B9424F">
              <w:rPr>
                <w:rFonts w:ascii="Calibri" w:eastAsia="Times New Roman" w:hAnsi="Calibri" w:cs="Times New Roman"/>
                <w:b/>
                <w:bCs/>
                <w:sz w:val="16"/>
                <w:szCs w:val="16"/>
                <w:lang w:eastAsia="en-GB"/>
              </w:rPr>
              <w:t>Name</w:t>
            </w:r>
          </w:p>
        </w:tc>
        <w:tc>
          <w:tcPr>
            <w:tcW w:w="997" w:type="pct"/>
            <w:tcBorders>
              <w:top w:val="single" w:sz="4" w:space="0" w:color="auto"/>
              <w:left w:val="nil"/>
              <w:bottom w:val="single" w:sz="4" w:space="0" w:color="auto"/>
              <w:right w:val="single" w:sz="4" w:space="0" w:color="auto"/>
            </w:tcBorders>
            <w:shd w:val="clear" w:color="000000" w:fill="DDEBF7"/>
            <w:noWrap/>
            <w:vAlign w:val="center"/>
            <w:hideMark/>
          </w:tcPr>
          <w:p w14:paraId="7ACB1858" w14:textId="77777777" w:rsidR="00623788" w:rsidRPr="00B9424F" w:rsidRDefault="00623788" w:rsidP="00B9424F">
            <w:pPr>
              <w:spacing w:after="0" w:line="240" w:lineRule="auto"/>
              <w:jc w:val="center"/>
              <w:rPr>
                <w:rFonts w:ascii="Calibri" w:eastAsia="Times New Roman" w:hAnsi="Calibri" w:cs="Times New Roman"/>
                <w:b/>
                <w:bCs/>
                <w:sz w:val="16"/>
                <w:szCs w:val="16"/>
                <w:lang w:eastAsia="en-GB"/>
              </w:rPr>
            </w:pPr>
            <w:r w:rsidRPr="00B9424F">
              <w:rPr>
                <w:rFonts w:ascii="Calibri" w:eastAsia="Times New Roman" w:hAnsi="Calibri" w:cs="Times New Roman"/>
                <w:b/>
                <w:bCs/>
                <w:sz w:val="16"/>
                <w:szCs w:val="16"/>
                <w:lang w:eastAsia="en-GB"/>
              </w:rPr>
              <w:t>LCG</w:t>
            </w:r>
          </w:p>
        </w:tc>
        <w:tc>
          <w:tcPr>
            <w:tcW w:w="1580" w:type="pct"/>
            <w:tcBorders>
              <w:top w:val="single" w:sz="4" w:space="0" w:color="auto"/>
              <w:left w:val="nil"/>
              <w:bottom w:val="single" w:sz="4" w:space="0" w:color="auto"/>
              <w:right w:val="single" w:sz="4" w:space="0" w:color="auto"/>
            </w:tcBorders>
            <w:shd w:val="clear" w:color="000000" w:fill="DDEBF7"/>
            <w:noWrap/>
            <w:vAlign w:val="center"/>
            <w:hideMark/>
          </w:tcPr>
          <w:p w14:paraId="5C71E10D" w14:textId="77777777" w:rsidR="00623788" w:rsidRPr="00B9424F" w:rsidRDefault="00623788" w:rsidP="00B9424F">
            <w:pPr>
              <w:spacing w:after="0" w:line="240" w:lineRule="auto"/>
              <w:jc w:val="center"/>
              <w:rPr>
                <w:rFonts w:ascii="Calibri" w:eastAsia="Times New Roman" w:hAnsi="Calibri" w:cs="Times New Roman"/>
                <w:b/>
                <w:bCs/>
                <w:color w:val="000000"/>
                <w:sz w:val="16"/>
                <w:szCs w:val="16"/>
                <w:lang w:eastAsia="en-GB"/>
              </w:rPr>
            </w:pPr>
            <w:r w:rsidRPr="00B9424F">
              <w:rPr>
                <w:rFonts w:ascii="Calibri" w:eastAsia="Times New Roman" w:hAnsi="Calibri" w:cs="Times New Roman"/>
                <w:b/>
                <w:bCs/>
                <w:color w:val="000000"/>
                <w:sz w:val="16"/>
                <w:szCs w:val="16"/>
                <w:lang w:eastAsia="en-GB"/>
              </w:rPr>
              <w:t>Attainment %</w:t>
            </w:r>
          </w:p>
        </w:tc>
      </w:tr>
      <w:tr w:rsidR="00623788" w:rsidRPr="00B9424F" w14:paraId="41BF25DF"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C5F07CF"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D81086</w:t>
            </w:r>
          </w:p>
        </w:tc>
        <w:tc>
          <w:tcPr>
            <w:tcW w:w="1793" w:type="pct"/>
            <w:tcBorders>
              <w:top w:val="nil"/>
              <w:left w:val="nil"/>
              <w:bottom w:val="single" w:sz="4" w:space="0" w:color="auto"/>
              <w:right w:val="single" w:sz="4" w:space="0" w:color="auto"/>
            </w:tcBorders>
            <w:shd w:val="clear" w:color="auto" w:fill="auto"/>
            <w:noWrap/>
            <w:vAlign w:val="center"/>
            <w:hideMark/>
          </w:tcPr>
          <w:p w14:paraId="54BB6132"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EAST BARNWELL HEALTH CENTRE</w:t>
            </w:r>
          </w:p>
        </w:tc>
        <w:tc>
          <w:tcPr>
            <w:tcW w:w="997" w:type="pct"/>
            <w:tcBorders>
              <w:top w:val="nil"/>
              <w:left w:val="nil"/>
              <w:bottom w:val="single" w:sz="4" w:space="0" w:color="auto"/>
              <w:right w:val="single" w:sz="4" w:space="0" w:color="auto"/>
            </w:tcBorders>
            <w:shd w:val="clear" w:color="auto" w:fill="auto"/>
            <w:noWrap/>
            <w:vAlign w:val="center"/>
            <w:hideMark/>
          </w:tcPr>
          <w:p w14:paraId="338CA291"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FFC7CE"/>
            <w:noWrap/>
            <w:vAlign w:val="center"/>
            <w:hideMark/>
          </w:tcPr>
          <w:p w14:paraId="354561A1"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16.1%</w:t>
            </w:r>
          </w:p>
        </w:tc>
      </w:tr>
      <w:tr w:rsidR="00623788" w:rsidRPr="00B9424F" w14:paraId="3208F892"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D1CA152"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D81002</w:t>
            </w:r>
          </w:p>
        </w:tc>
        <w:tc>
          <w:tcPr>
            <w:tcW w:w="1793" w:type="pct"/>
            <w:tcBorders>
              <w:top w:val="nil"/>
              <w:left w:val="nil"/>
              <w:bottom w:val="single" w:sz="4" w:space="0" w:color="auto"/>
              <w:right w:val="single" w:sz="4" w:space="0" w:color="auto"/>
            </w:tcBorders>
            <w:shd w:val="clear" w:color="auto" w:fill="auto"/>
            <w:noWrap/>
            <w:vAlign w:val="center"/>
            <w:hideMark/>
          </w:tcPr>
          <w:p w14:paraId="2E65A14E"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HUNTINGDON ROAD SURGERY</w:t>
            </w:r>
          </w:p>
        </w:tc>
        <w:tc>
          <w:tcPr>
            <w:tcW w:w="997" w:type="pct"/>
            <w:tcBorders>
              <w:top w:val="nil"/>
              <w:left w:val="nil"/>
              <w:bottom w:val="single" w:sz="4" w:space="0" w:color="auto"/>
              <w:right w:val="single" w:sz="4" w:space="0" w:color="auto"/>
            </w:tcBorders>
            <w:shd w:val="clear" w:color="auto" w:fill="auto"/>
            <w:noWrap/>
            <w:vAlign w:val="center"/>
            <w:hideMark/>
          </w:tcPr>
          <w:p w14:paraId="0BE9F100"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28CF414D"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26.1%</w:t>
            </w:r>
          </w:p>
        </w:tc>
      </w:tr>
      <w:tr w:rsidR="00623788" w:rsidRPr="00B9424F" w14:paraId="0DB9B5DD"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1D34CB76"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Y00185</w:t>
            </w:r>
          </w:p>
        </w:tc>
        <w:tc>
          <w:tcPr>
            <w:tcW w:w="1793" w:type="pct"/>
            <w:tcBorders>
              <w:top w:val="nil"/>
              <w:left w:val="nil"/>
              <w:bottom w:val="single" w:sz="4" w:space="0" w:color="auto"/>
              <w:right w:val="single" w:sz="4" w:space="0" w:color="auto"/>
            </w:tcBorders>
            <w:shd w:val="clear" w:color="auto" w:fill="auto"/>
            <w:noWrap/>
            <w:vAlign w:val="center"/>
            <w:hideMark/>
          </w:tcPr>
          <w:p w14:paraId="0D6E4037"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CATHEDRAL MEDICAL CENTRE</w:t>
            </w:r>
          </w:p>
        </w:tc>
        <w:tc>
          <w:tcPr>
            <w:tcW w:w="997" w:type="pct"/>
            <w:tcBorders>
              <w:top w:val="nil"/>
              <w:left w:val="nil"/>
              <w:bottom w:val="single" w:sz="4" w:space="0" w:color="auto"/>
              <w:right w:val="single" w:sz="4" w:space="0" w:color="auto"/>
            </w:tcBorders>
            <w:shd w:val="clear" w:color="auto" w:fill="auto"/>
            <w:noWrap/>
            <w:vAlign w:val="center"/>
            <w:hideMark/>
          </w:tcPr>
          <w:p w14:paraId="59A2495B"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FFC7CE"/>
            <w:noWrap/>
            <w:vAlign w:val="center"/>
            <w:hideMark/>
          </w:tcPr>
          <w:p w14:paraId="41E51DEC"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28.6%</w:t>
            </w:r>
          </w:p>
        </w:tc>
      </w:tr>
      <w:tr w:rsidR="00623788" w:rsidRPr="00B9424F" w14:paraId="4189D179"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8828B92"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D81052</w:t>
            </w:r>
          </w:p>
        </w:tc>
        <w:tc>
          <w:tcPr>
            <w:tcW w:w="1793" w:type="pct"/>
            <w:tcBorders>
              <w:top w:val="nil"/>
              <w:left w:val="nil"/>
              <w:bottom w:val="single" w:sz="4" w:space="0" w:color="auto"/>
              <w:right w:val="single" w:sz="4" w:space="0" w:color="auto"/>
            </w:tcBorders>
            <w:shd w:val="clear" w:color="auto" w:fill="auto"/>
            <w:noWrap/>
            <w:vAlign w:val="center"/>
            <w:hideMark/>
          </w:tcPr>
          <w:p w14:paraId="333120EE"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CORNERSTONE PRACTICE</w:t>
            </w:r>
          </w:p>
        </w:tc>
        <w:tc>
          <w:tcPr>
            <w:tcW w:w="997" w:type="pct"/>
            <w:tcBorders>
              <w:top w:val="nil"/>
              <w:left w:val="nil"/>
              <w:bottom w:val="single" w:sz="4" w:space="0" w:color="auto"/>
              <w:right w:val="single" w:sz="4" w:space="0" w:color="auto"/>
            </w:tcBorders>
            <w:shd w:val="clear" w:color="auto" w:fill="auto"/>
            <w:noWrap/>
            <w:vAlign w:val="center"/>
            <w:hideMark/>
          </w:tcPr>
          <w:p w14:paraId="7EC90979"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HUNTS CARE PARTNERS</w:t>
            </w:r>
          </w:p>
        </w:tc>
        <w:tc>
          <w:tcPr>
            <w:tcW w:w="1580" w:type="pct"/>
            <w:tcBorders>
              <w:top w:val="nil"/>
              <w:left w:val="nil"/>
              <w:bottom w:val="single" w:sz="4" w:space="0" w:color="auto"/>
              <w:right w:val="single" w:sz="4" w:space="0" w:color="auto"/>
            </w:tcBorders>
            <w:shd w:val="clear" w:color="000000" w:fill="FFC7CE"/>
            <w:noWrap/>
            <w:vAlign w:val="center"/>
            <w:hideMark/>
          </w:tcPr>
          <w:p w14:paraId="017D5DF3"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28.9%</w:t>
            </w:r>
          </w:p>
        </w:tc>
      </w:tr>
      <w:tr w:rsidR="00623788" w:rsidRPr="00B9424F" w14:paraId="4ED40746"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F35F083"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lastRenderedPageBreak/>
              <w:t>D81008</w:t>
            </w:r>
          </w:p>
        </w:tc>
        <w:tc>
          <w:tcPr>
            <w:tcW w:w="1793" w:type="pct"/>
            <w:tcBorders>
              <w:top w:val="nil"/>
              <w:left w:val="nil"/>
              <w:bottom w:val="single" w:sz="4" w:space="0" w:color="auto"/>
              <w:right w:val="single" w:sz="4" w:space="0" w:color="auto"/>
            </w:tcBorders>
            <w:shd w:val="clear" w:color="auto" w:fill="auto"/>
            <w:noWrap/>
            <w:vAlign w:val="center"/>
            <w:hideMark/>
          </w:tcPr>
          <w:p w14:paraId="3358C9ED"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NORTH BRINK PRACTICE</w:t>
            </w:r>
          </w:p>
        </w:tc>
        <w:tc>
          <w:tcPr>
            <w:tcW w:w="997" w:type="pct"/>
            <w:tcBorders>
              <w:top w:val="nil"/>
              <w:left w:val="nil"/>
              <w:bottom w:val="single" w:sz="4" w:space="0" w:color="auto"/>
              <w:right w:val="single" w:sz="4" w:space="0" w:color="auto"/>
            </w:tcBorders>
            <w:shd w:val="clear" w:color="auto" w:fill="auto"/>
            <w:noWrap/>
            <w:vAlign w:val="center"/>
            <w:hideMark/>
          </w:tcPr>
          <w:p w14:paraId="704757FF"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WISBECH</w:t>
            </w:r>
          </w:p>
        </w:tc>
        <w:tc>
          <w:tcPr>
            <w:tcW w:w="1580" w:type="pct"/>
            <w:tcBorders>
              <w:top w:val="nil"/>
              <w:left w:val="nil"/>
              <w:bottom w:val="single" w:sz="4" w:space="0" w:color="auto"/>
              <w:right w:val="single" w:sz="4" w:space="0" w:color="auto"/>
            </w:tcBorders>
            <w:shd w:val="clear" w:color="000000" w:fill="FFC7CE"/>
            <w:noWrap/>
            <w:vAlign w:val="center"/>
            <w:hideMark/>
          </w:tcPr>
          <w:p w14:paraId="7C07B5BD"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30.2%</w:t>
            </w:r>
          </w:p>
        </w:tc>
      </w:tr>
      <w:tr w:rsidR="00623788" w:rsidRPr="00B9424F" w14:paraId="370393B1"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3727ECC2"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D81012</w:t>
            </w:r>
          </w:p>
        </w:tc>
        <w:tc>
          <w:tcPr>
            <w:tcW w:w="1793" w:type="pct"/>
            <w:tcBorders>
              <w:top w:val="nil"/>
              <w:left w:val="nil"/>
              <w:bottom w:val="single" w:sz="4" w:space="0" w:color="auto"/>
              <w:right w:val="single" w:sz="4" w:space="0" w:color="auto"/>
            </w:tcBorders>
            <w:shd w:val="clear" w:color="auto" w:fill="auto"/>
            <w:noWrap/>
            <w:vAlign w:val="center"/>
            <w:hideMark/>
          </w:tcPr>
          <w:p w14:paraId="11B2B0A3"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CORNFORD HOUSE SURGERY</w:t>
            </w:r>
          </w:p>
        </w:tc>
        <w:tc>
          <w:tcPr>
            <w:tcW w:w="997" w:type="pct"/>
            <w:tcBorders>
              <w:top w:val="nil"/>
              <w:left w:val="nil"/>
              <w:bottom w:val="single" w:sz="4" w:space="0" w:color="auto"/>
              <w:right w:val="single" w:sz="4" w:space="0" w:color="auto"/>
            </w:tcBorders>
            <w:shd w:val="clear" w:color="auto" w:fill="auto"/>
            <w:noWrap/>
            <w:vAlign w:val="center"/>
            <w:hideMark/>
          </w:tcPr>
          <w:p w14:paraId="0F2F0EBF"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1B556B56"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30.4%</w:t>
            </w:r>
          </w:p>
        </w:tc>
      </w:tr>
      <w:tr w:rsidR="00623788" w:rsidRPr="00B9424F" w14:paraId="30DB9B00"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1F45B1CA"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D81021</w:t>
            </w:r>
          </w:p>
        </w:tc>
        <w:tc>
          <w:tcPr>
            <w:tcW w:w="1793" w:type="pct"/>
            <w:tcBorders>
              <w:top w:val="nil"/>
              <w:left w:val="nil"/>
              <w:bottom w:val="single" w:sz="4" w:space="0" w:color="auto"/>
              <w:right w:val="single" w:sz="4" w:space="0" w:color="auto"/>
            </w:tcBorders>
            <w:shd w:val="clear" w:color="auto" w:fill="auto"/>
            <w:noWrap/>
            <w:vAlign w:val="center"/>
            <w:hideMark/>
          </w:tcPr>
          <w:p w14:paraId="4FC2469B"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ST GEORGE'S MEDICAL CENTRE</w:t>
            </w:r>
          </w:p>
        </w:tc>
        <w:tc>
          <w:tcPr>
            <w:tcW w:w="997" w:type="pct"/>
            <w:tcBorders>
              <w:top w:val="nil"/>
              <w:left w:val="nil"/>
              <w:bottom w:val="single" w:sz="4" w:space="0" w:color="auto"/>
              <w:right w:val="single" w:sz="4" w:space="0" w:color="auto"/>
            </w:tcBorders>
            <w:shd w:val="clear" w:color="auto" w:fill="auto"/>
            <w:noWrap/>
            <w:vAlign w:val="center"/>
            <w:hideMark/>
          </w:tcPr>
          <w:p w14:paraId="6B1B994C"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FFC7CE"/>
            <w:noWrap/>
            <w:vAlign w:val="center"/>
            <w:hideMark/>
          </w:tcPr>
          <w:p w14:paraId="1CD4F584" w14:textId="77777777" w:rsidR="00623788" w:rsidRPr="00B9424F" w:rsidRDefault="00623788" w:rsidP="00B9424F">
            <w:pPr>
              <w:spacing w:after="0" w:line="240" w:lineRule="auto"/>
              <w:jc w:val="center"/>
              <w:rPr>
                <w:rFonts w:ascii="Calibri" w:eastAsia="Times New Roman" w:hAnsi="Calibri" w:cs="Times New Roman"/>
                <w:color w:val="9C0006"/>
                <w:sz w:val="16"/>
                <w:szCs w:val="16"/>
                <w:lang w:eastAsia="en-GB"/>
              </w:rPr>
            </w:pPr>
            <w:r w:rsidRPr="00B9424F">
              <w:rPr>
                <w:rFonts w:ascii="Calibri" w:eastAsia="Times New Roman" w:hAnsi="Calibri" w:cs="Times New Roman"/>
                <w:color w:val="9C0006"/>
                <w:sz w:val="16"/>
                <w:szCs w:val="16"/>
                <w:lang w:eastAsia="en-GB"/>
              </w:rPr>
              <w:t>30.4%</w:t>
            </w:r>
          </w:p>
        </w:tc>
      </w:tr>
      <w:tr w:rsidR="00623788" w:rsidRPr="00B9424F" w14:paraId="19F6DA6F"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73D624DD"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D81084</w:t>
            </w:r>
          </w:p>
        </w:tc>
        <w:tc>
          <w:tcPr>
            <w:tcW w:w="1793" w:type="pct"/>
            <w:tcBorders>
              <w:top w:val="nil"/>
              <w:left w:val="nil"/>
              <w:bottom w:val="single" w:sz="4" w:space="0" w:color="auto"/>
              <w:right w:val="single" w:sz="4" w:space="0" w:color="auto"/>
            </w:tcBorders>
            <w:shd w:val="clear" w:color="auto" w:fill="auto"/>
            <w:noWrap/>
            <w:vAlign w:val="center"/>
            <w:hideMark/>
          </w:tcPr>
          <w:p w14:paraId="795138A1"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WILLINGHAM MEDICAL PRACTICE</w:t>
            </w:r>
          </w:p>
        </w:tc>
        <w:tc>
          <w:tcPr>
            <w:tcW w:w="997" w:type="pct"/>
            <w:tcBorders>
              <w:top w:val="nil"/>
              <w:left w:val="nil"/>
              <w:bottom w:val="single" w:sz="4" w:space="0" w:color="auto"/>
              <w:right w:val="single" w:sz="4" w:space="0" w:color="auto"/>
            </w:tcBorders>
            <w:shd w:val="clear" w:color="auto" w:fill="auto"/>
            <w:noWrap/>
            <w:vAlign w:val="center"/>
            <w:hideMark/>
          </w:tcPr>
          <w:p w14:paraId="3BF66C8E"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77AF44FF" w14:textId="77777777" w:rsidR="00623788" w:rsidRPr="00B9424F" w:rsidRDefault="00623788" w:rsidP="00B9424F">
            <w:pPr>
              <w:spacing w:after="0" w:line="240" w:lineRule="auto"/>
              <w:jc w:val="center"/>
              <w:rPr>
                <w:rFonts w:ascii="Calibri" w:eastAsia="Times New Roman" w:hAnsi="Calibri" w:cs="Times New Roman"/>
                <w:color w:val="006100"/>
                <w:sz w:val="16"/>
                <w:szCs w:val="16"/>
                <w:lang w:eastAsia="en-GB"/>
              </w:rPr>
            </w:pPr>
            <w:r w:rsidRPr="00B9424F">
              <w:rPr>
                <w:rFonts w:ascii="Calibri" w:eastAsia="Times New Roman" w:hAnsi="Calibri" w:cs="Times New Roman"/>
                <w:color w:val="006100"/>
                <w:sz w:val="16"/>
                <w:szCs w:val="16"/>
                <w:lang w:eastAsia="en-GB"/>
              </w:rPr>
              <w:t>65.7%</w:t>
            </w:r>
          </w:p>
        </w:tc>
      </w:tr>
      <w:tr w:rsidR="00623788" w:rsidRPr="00B9424F" w14:paraId="0110058B"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E26881A"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D81063</w:t>
            </w:r>
          </w:p>
        </w:tc>
        <w:tc>
          <w:tcPr>
            <w:tcW w:w="1793" w:type="pct"/>
            <w:tcBorders>
              <w:top w:val="nil"/>
              <w:left w:val="nil"/>
              <w:bottom w:val="single" w:sz="4" w:space="0" w:color="auto"/>
              <w:right w:val="single" w:sz="4" w:space="0" w:color="auto"/>
            </w:tcBorders>
            <w:shd w:val="clear" w:color="auto" w:fill="auto"/>
            <w:noWrap/>
            <w:vAlign w:val="center"/>
            <w:hideMark/>
          </w:tcPr>
          <w:p w14:paraId="174014A1"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WESTGATE</w:t>
            </w:r>
          </w:p>
        </w:tc>
        <w:tc>
          <w:tcPr>
            <w:tcW w:w="997" w:type="pct"/>
            <w:tcBorders>
              <w:top w:val="nil"/>
              <w:left w:val="nil"/>
              <w:bottom w:val="single" w:sz="4" w:space="0" w:color="auto"/>
              <w:right w:val="single" w:sz="4" w:space="0" w:color="auto"/>
            </w:tcBorders>
            <w:shd w:val="clear" w:color="auto" w:fill="auto"/>
            <w:noWrap/>
            <w:vAlign w:val="center"/>
            <w:hideMark/>
          </w:tcPr>
          <w:p w14:paraId="10642D66"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6E2E4B6A" w14:textId="77777777" w:rsidR="00623788" w:rsidRPr="00B9424F" w:rsidRDefault="00623788" w:rsidP="00B9424F">
            <w:pPr>
              <w:spacing w:after="0" w:line="240" w:lineRule="auto"/>
              <w:jc w:val="center"/>
              <w:rPr>
                <w:rFonts w:ascii="Calibri" w:eastAsia="Times New Roman" w:hAnsi="Calibri" w:cs="Times New Roman"/>
                <w:color w:val="006100"/>
                <w:sz w:val="16"/>
                <w:szCs w:val="16"/>
                <w:lang w:eastAsia="en-GB"/>
              </w:rPr>
            </w:pPr>
            <w:r w:rsidRPr="00B9424F">
              <w:rPr>
                <w:rFonts w:ascii="Calibri" w:eastAsia="Times New Roman" w:hAnsi="Calibri" w:cs="Times New Roman"/>
                <w:color w:val="006100"/>
                <w:sz w:val="16"/>
                <w:szCs w:val="16"/>
                <w:lang w:eastAsia="en-GB"/>
              </w:rPr>
              <w:t>67.7%</w:t>
            </w:r>
          </w:p>
        </w:tc>
      </w:tr>
      <w:tr w:rsidR="00623788" w:rsidRPr="00B9424F" w14:paraId="6A44AE50"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5EB1457D"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D81055</w:t>
            </w:r>
          </w:p>
        </w:tc>
        <w:tc>
          <w:tcPr>
            <w:tcW w:w="1793" w:type="pct"/>
            <w:tcBorders>
              <w:top w:val="nil"/>
              <w:left w:val="nil"/>
              <w:bottom w:val="single" w:sz="4" w:space="0" w:color="auto"/>
              <w:right w:val="single" w:sz="4" w:space="0" w:color="auto"/>
            </w:tcBorders>
            <w:shd w:val="clear" w:color="auto" w:fill="auto"/>
            <w:noWrap/>
            <w:vAlign w:val="center"/>
            <w:hideMark/>
          </w:tcPr>
          <w:p w14:paraId="51C3BBC1"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BOTTISHAM MEDICAL PRACTICE</w:t>
            </w:r>
          </w:p>
        </w:tc>
        <w:tc>
          <w:tcPr>
            <w:tcW w:w="997" w:type="pct"/>
            <w:tcBorders>
              <w:top w:val="nil"/>
              <w:left w:val="nil"/>
              <w:bottom w:val="single" w:sz="4" w:space="0" w:color="auto"/>
              <w:right w:val="single" w:sz="4" w:space="0" w:color="auto"/>
            </w:tcBorders>
            <w:shd w:val="clear" w:color="auto" w:fill="auto"/>
            <w:noWrap/>
            <w:vAlign w:val="center"/>
            <w:hideMark/>
          </w:tcPr>
          <w:p w14:paraId="5D06BD45"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C6EFCE"/>
            <w:noWrap/>
            <w:vAlign w:val="center"/>
            <w:hideMark/>
          </w:tcPr>
          <w:p w14:paraId="6697D7F5" w14:textId="77777777" w:rsidR="00623788" w:rsidRPr="00B9424F" w:rsidRDefault="00623788" w:rsidP="00B9424F">
            <w:pPr>
              <w:spacing w:after="0" w:line="240" w:lineRule="auto"/>
              <w:jc w:val="center"/>
              <w:rPr>
                <w:rFonts w:ascii="Calibri" w:eastAsia="Times New Roman" w:hAnsi="Calibri" w:cs="Times New Roman"/>
                <w:color w:val="006100"/>
                <w:sz w:val="16"/>
                <w:szCs w:val="16"/>
                <w:lang w:eastAsia="en-GB"/>
              </w:rPr>
            </w:pPr>
            <w:r w:rsidRPr="00B9424F">
              <w:rPr>
                <w:rFonts w:ascii="Calibri" w:eastAsia="Times New Roman" w:hAnsi="Calibri" w:cs="Times New Roman"/>
                <w:color w:val="006100"/>
                <w:sz w:val="16"/>
                <w:szCs w:val="16"/>
                <w:lang w:eastAsia="en-GB"/>
              </w:rPr>
              <w:t>71.4%</w:t>
            </w:r>
          </w:p>
        </w:tc>
      </w:tr>
      <w:tr w:rsidR="00623788" w:rsidRPr="00B9424F" w14:paraId="27204BE3"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67E02ADF"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D81071</w:t>
            </w:r>
          </w:p>
        </w:tc>
        <w:tc>
          <w:tcPr>
            <w:tcW w:w="1793" w:type="pct"/>
            <w:tcBorders>
              <w:top w:val="nil"/>
              <w:left w:val="nil"/>
              <w:bottom w:val="single" w:sz="4" w:space="0" w:color="auto"/>
              <w:right w:val="single" w:sz="4" w:space="0" w:color="auto"/>
            </w:tcBorders>
            <w:shd w:val="clear" w:color="auto" w:fill="auto"/>
            <w:noWrap/>
            <w:vAlign w:val="center"/>
            <w:hideMark/>
          </w:tcPr>
          <w:p w14:paraId="1DD997DD"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DODDINGTON MEDICAL CENTRE</w:t>
            </w:r>
          </w:p>
        </w:tc>
        <w:tc>
          <w:tcPr>
            <w:tcW w:w="997" w:type="pct"/>
            <w:tcBorders>
              <w:top w:val="nil"/>
              <w:left w:val="nil"/>
              <w:bottom w:val="single" w:sz="4" w:space="0" w:color="auto"/>
              <w:right w:val="single" w:sz="4" w:space="0" w:color="auto"/>
            </w:tcBorders>
            <w:shd w:val="clear" w:color="auto" w:fill="auto"/>
            <w:noWrap/>
            <w:vAlign w:val="center"/>
            <w:hideMark/>
          </w:tcPr>
          <w:p w14:paraId="3FA3AD83"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C6EFCE"/>
            <w:noWrap/>
            <w:vAlign w:val="center"/>
            <w:hideMark/>
          </w:tcPr>
          <w:p w14:paraId="05444539" w14:textId="77777777" w:rsidR="00623788" w:rsidRPr="00B9424F" w:rsidRDefault="00623788" w:rsidP="00B9424F">
            <w:pPr>
              <w:spacing w:after="0" w:line="240" w:lineRule="auto"/>
              <w:jc w:val="center"/>
              <w:rPr>
                <w:rFonts w:ascii="Calibri" w:eastAsia="Times New Roman" w:hAnsi="Calibri" w:cs="Times New Roman"/>
                <w:color w:val="006100"/>
                <w:sz w:val="16"/>
                <w:szCs w:val="16"/>
                <w:lang w:eastAsia="en-GB"/>
              </w:rPr>
            </w:pPr>
            <w:r w:rsidRPr="00B9424F">
              <w:rPr>
                <w:rFonts w:ascii="Calibri" w:eastAsia="Times New Roman" w:hAnsi="Calibri" w:cs="Times New Roman"/>
                <w:color w:val="006100"/>
                <w:sz w:val="16"/>
                <w:szCs w:val="16"/>
                <w:lang w:eastAsia="en-GB"/>
              </w:rPr>
              <w:t>81.8%</w:t>
            </w:r>
          </w:p>
        </w:tc>
      </w:tr>
      <w:tr w:rsidR="00623788" w:rsidRPr="00B9424F" w14:paraId="1FCA47A3" w14:textId="77777777" w:rsidTr="00623788">
        <w:trPr>
          <w:trHeight w:val="22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1D0C1570"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 </w:t>
            </w:r>
          </w:p>
        </w:tc>
        <w:tc>
          <w:tcPr>
            <w:tcW w:w="1793" w:type="pct"/>
            <w:tcBorders>
              <w:top w:val="nil"/>
              <w:left w:val="nil"/>
              <w:bottom w:val="single" w:sz="4" w:space="0" w:color="auto"/>
              <w:right w:val="single" w:sz="4" w:space="0" w:color="auto"/>
            </w:tcBorders>
            <w:shd w:val="clear" w:color="auto" w:fill="auto"/>
            <w:noWrap/>
            <w:vAlign w:val="center"/>
            <w:hideMark/>
          </w:tcPr>
          <w:p w14:paraId="739F3896"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CCG</w:t>
            </w:r>
          </w:p>
        </w:tc>
        <w:tc>
          <w:tcPr>
            <w:tcW w:w="997" w:type="pct"/>
            <w:tcBorders>
              <w:top w:val="nil"/>
              <w:left w:val="nil"/>
              <w:bottom w:val="single" w:sz="4" w:space="0" w:color="auto"/>
              <w:right w:val="single" w:sz="4" w:space="0" w:color="auto"/>
            </w:tcBorders>
            <w:shd w:val="clear" w:color="auto" w:fill="auto"/>
            <w:noWrap/>
            <w:vAlign w:val="center"/>
            <w:hideMark/>
          </w:tcPr>
          <w:p w14:paraId="3E4AB699"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w:t>
            </w:r>
          </w:p>
        </w:tc>
        <w:tc>
          <w:tcPr>
            <w:tcW w:w="1580" w:type="pct"/>
            <w:tcBorders>
              <w:top w:val="nil"/>
              <w:left w:val="nil"/>
              <w:bottom w:val="single" w:sz="4" w:space="0" w:color="auto"/>
              <w:right w:val="single" w:sz="4" w:space="0" w:color="auto"/>
            </w:tcBorders>
            <w:shd w:val="clear" w:color="auto" w:fill="auto"/>
            <w:noWrap/>
            <w:vAlign w:val="center"/>
            <w:hideMark/>
          </w:tcPr>
          <w:p w14:paraId="534BD8D5" w14:textId="77777777" w:rsidR="00623788" w:rsidRPr="00B9424F" w:rsidRDefault="00623788" w:rsidP="00B9424F">
            <w:pPr>
              <w:spacing w:after="0" w:line="240" w:lineRule="auto"/>
              <w:jc w:val="center"/>
              <w:rPr>
                <w:rFonts w:ascii="Calibri" w:eastAsia="Times New Roman" w:hAnsi="Calibri" w:cs="Times New Roman"/>
                <w:color w:val="000000"/>
                <w:sz w:val="16"/>
                <w:szCs w:val="16"/>
                <w:lang w:eastAsia="en-GB"/>
              </w:rPr>
            </w:pPr>
            <w:r w:rsidRPr="00B9424F">
              <w:rPr>
                <w:rFonts w:ascii="Calibri" w:eastAsia="Times New Roman" w:hAnsi="Calibri" w:cs="Times New Roman"/>
                <w:color w:val="000000"/>
                <w:sz w:val="16"/>
                <w:szCs w:val="16"/>
                <w:lang w:eastAsia="en-GB"/>
              </w:rPr>
              <w:t>47.1%</w:t>
            </w:r>
          </w:p>
        </w:tc>
      </w:tr>
    </w:tbl>
    <w:p w14:paraId="2E2AED0A" w14:textId="77777777" w:rsidR="00DF1E93" w:rsidRDefault="00DF1E93">
      <w:r>
        <w:t xml:space="preserve">Source: National Diabetes Audit, 2013/14 </w:t>
      </w:r>
      <w:hyperlink r:id="rId14" w:history="1">
        <w:r w:rsidRPr="00423D48">
          <w:rPr>
            <w:rStyle w:val="Hyperlink"/>
          </w:rPr>
          <w:t>http://www.hscic.gov.uk/nda</w:t>
        </w:r>
      </w:hyperlink>
    </w:p>
    <w:p w14:paraId="3FD474A5" w14:textId="3ED8B1AD" w:rsidR="00F22E9D" w:rsidRDefault="001B721B" w:rsidP="00F22E9D">
      <w:r>
        <w:t>7</w:t>
      </w:r>
      <w:r w:rsidR="00F22E9D">
        <w:t xml:space="preserve"> GPs have a statistically significantly low attainment percentage for 2013/14, type 1, all 8 care processes, in comparison to the CCG (including </w:t>
      </w:r>
      <w:r>
        <w:t>2</w:t>
      </w:r>
      <w:r w:rsidR="00F22E9D">
        <w:t xml:space="preserve"> within the Isle of Ely LCG) and </w:t>
      </w:r>
      <w:r>
        <w:t>4</w:t>
      </w:r>
      <w:r w:rsidR="00F22E9D">
        <w:t xml:space="preserve"> GPs are significantly high in comparison to the CCG. </w:t>
      </w:r>
    </w:p>
    <w:p w14:paraId="548BB9E1" w14:textId="77777777" w:rsidR="00F22E9D" w:rsidRDefault="00F22E9D"/>
    <w:p w14:paraId="0F66C1B6" w14:textId="77777777" w:rsidR="002912EB" w:rsidRDefault="00C72E34">
      <w:r>
        <w:t>Figure 3</w:t>
      </w:r>
      <w:r w:rsidR="002912EB">
        <w:t>: Type 1 Diabetes, All 8 Care Processes 2013-14, LCG Overview</w:t>
      </w:r>
      <w:r w:rsidR="00431AAE">
        <w:t xml:space="preserve">, Ranked by LCG Attainment % </w:t>
      </w:r>
    </w:p>
    <w:tbl>
      <w:tblPr>
        <w:tblW w:w="5000" w:type="pct"/>
        <w:tblLook w:val="04A0" w:firstRow="1" w:lastRow="0" w:firstColumn="1" w:lastColumn="0" w:noHBand="0" w:noVBand="1"/>
      </w:tblPr>
      <w:tblGrid>
        <w:gridCol w:w="1516"/>
        <w:gridCol w:w="1226"/>
        <w:gridCol w:w="1448"/>
        <w:gridCol w:w="2026"/>
        <w:gridCol w:w="2051"/>
        <w:gridCol w:w="2828"/>
        <w:gridCol w:w="2853"/>
      </w:tblGrid>
      <w:tr w:rsidR="00431AAE" w:rsidRPr="00431AAE" w14:paraId="1B182EA5" w14:textId="77777777" w:rsidTr="00431AAE">
        <w:trPr>
          <w:trHeight w:val="225"/>
        </w:trPr>
        <w:tc>
          <w:tcPr>
            <w:tcW w:w="493"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42215D7"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LCG</w:t>
            </w:r>
          </w:p>
        </w:tc>
        <w:tc>
          <w:tcPr>
            <w:tcW w:w="781" w:type="pct"/>
            <w:tcBorders>
              <w:top w:val="single" w:sz="4" w:space="0" w:color="auto"/>
              <w:left w:val="nil"/>
              <w:bottom w:val="single" w:sz="4" w:space="0" w:color="auto"/>
              <w:right w:val="single" w:sz="4" w:space="0" w:color="auto"/>
            </w:tcBorders>
            <w:shd w:val="clear" w:color="000000" w:fill="DDEBF7"/>
            <w:noWrap/>
            <w:vAlign w:val="center"/>
            <w:hideMark/>
          </w:tcPr>
          <w:p w14:paraId="5AACD82F"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LCG Attainment %</w:t>
            </w:r>
          </w:p>
        </w:tc>
        <w:tc>
          <w:tcPr>
            <w:tcW w:w="716" w:type="pct"/>
            <w:tcBorders>
              <w:top w:val="single" w:sz="4" w:space="0" w:color="auto"/>
              <w:left w:val="nil"/>
              <w:bottom w:val="single" w:sz="4" w:space="0" w:color="auto"/>
              <w:right w:val="single" w:sz="4" w:space="0" w:color="auto"/>
            </w:tcBorders>
            <w:shd w:val="clear" w:color="000000" w:fill="DDEBF7"/>
            <w:noWrap/>
            <w:vAlign w:val="center"/>
            <w:hideMark/>
          </w:tcPr>
          <w:p w14:paraId="33EE5F50"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Participating Practices</w:t>
            </w:r>
          </w:p>
        </w:tc>
        <w:tc>
          <w:tcPr>
            <w:tcW w:w="722" w:type="pct"/>
            <w:tcBorders>
              <w:top w:val="single" w:sz="4" w:space="0" w:color="auto"/>
              <w:left w:val="nil"/>
              <w:bottom w:val="single" w:sz="4" w:space="0" w:color="auto"/>
              <w:right w:val="single" w:sz="4" w:space="0" w:color="auto"/>
            </w:tcBorders>
            <w:shd w:val="clear" w:color="000000" w:fill="DDEBF7"/>
            <w:noWrap/>
            <w:vAlign w:val="center"/>
            <w:hideMark/>
          </w:tcPr>
          <w:p w14:paraId="5ACB4A8A"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Attainment % of Lowest Practice</w:t>
            </w:r>
          </w:p>
        </w:tc>
        <w:tc>
          <w:tcPr>
            <w:tcW w:w="722" w:type="pct"/>
            <w:tcBorders>
              <w:top w:val="single" w:sz="4" w:space="0" w:color="auto"/>
              <w:left w:val="nil"/>
              <w:bottom w:val="single" w:sz="4" w:space="0" w:color="auto"/>
              <w:right w:val="single" w:sz="4" w:space="0" w:color="auto"/>
            </w:tcBorders>
            <w:shd w:val="clear" w:color="000000" w:fill="DDEBF7"/>
            <w:noWrap/>
            <w:vAlign w:val="center"/>
            <w:hideMark/>
          </w:tcPr>
          <w:p w14:paraId="43F77F1A"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Attainment % of Highest Practice</w:t>
            </w:r>
          </w:p>
        </w:tc>
        <w:tc>
          <w:tcPr>
            <w:tcW w:w="587" w:type="pct"/>
            <w:tcBorders>
              <w:top w:val="single" w:sz="4" w:space="0" w:color="auto"/>
              <w:left w:val="nil"/>
              <w:bottom w:val="single" w:sz="4" w:space="0" w:color="auto"/>
              <w:right w:val="single" w:sz="4" w:space="0" w:color="auto"/>
            </w:tcBorders>
            <w:shd w:val="clear" w:color="000000" w:fill="DDEBF7"/>
            <w:noWrap/>
            <w:vAlign w:val="center"/>
            <w:hideMark/>
          </w:tcPr>
          <w:p w14:paraId="08D3E2AA"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Practices in Quintile with Lowest Attainment</w:t>
            </w:r>
            <w:r w:rsidR="00ED1F6A">
              <w:rPr>
                <w:rFonts w:ascii="Calibri" w:eastAsia="Times New Roman" w:hAnsi="Calibri" w:cs="Times New Roman"/>
                <w:b/>
                <w:color w:val="000000"/>
                <w:sz w:val="16"/>
                <w:szCs w:val="16"/>
                <w:lang w:eastAsia="en-GB"/>
              </w:rPr>
              <w:t xml:space="preserve"> %</w:t>
            </w:r>
          </w:p>
        </w:tc>
        <w:tc>
          <w:tcPr>
            <w:tcW w:w="980" w:type="pct"/>
            <w:tcBorders>
              <w:top w:val="single" w:sz="4" w:space="0" w:color="auto"/>
              <w:left w:val="nil"/>
              <w:bottom w:val="single" w:sz="4" w:space="0" w:color="auto"/>
              <w:right w:val="single" w:sz="4" w:space="0" w:color="auto"/>
            </w:tcBorders>
            <w:shd w:val="clear" w:color="000000" w:fill="DDEBF7"/>
            <w:noWrap/>
            <w:vAlign w:val="center"/>
            <w:hideMark/>
          </w:tcPr>
          <w:p w14:paraId="43AB3B8B" w14:textId="77777777" w:rsidR="00431AAE" w:rsidRPr="00431AAE" w:rsidRDefault="00431AAE" w:rsidP="00431AAE">
            <w:pPr>
              <w:spacing w:after="0" w:line="240" w:lineRule="auto"/>
              <w:jc w:val="center"/>
              <w:rPr>
                <w:rFonts w:ascii="Calibri" w:eastAsia="Times New Roman" w:hAnsi="Calibri" w:cs="Times New Roman"/>
                <w:b/>
                <w:color w:val="000000"/>
                <w:sz w:val="16"/>
                <w:szCs w:val="16"/>
                <w:lang w:eastAsia="en-GB"/>
              </w:rPr>
            </w:pPr>
            <w:r w:rsidRPr="00431AAE">
              <w:rPr>
                <w:rFonts w:ascii="Calibri" w:eastAsia="Times New Roman" w:hAnsi="Calibri" w:cs="Times New Roman"/>
                <w:b/>
                <w:color w:val="000000"/>
                <w:sz w:val="16"/>
                <w:szCs w:val="16"/>
                <w:lang w:eastAsia="en-GB"/>
              </w:rPr>
              <w:t>Practices in Quintile with Highest Attainment</w:t>
            </w:r>
            <w:r w:rsidR="00ED1F6A">
              <w:rPr>
                <w:rFonts w:ascii="Calibri" w:eastAsia="Times New Roman" w:hAnsi="Calibri" w:cs="Times New Roman"/>
                <w:b/>
                <w:color w:val="000000"/>
                <w:sz w:val="16"/>
                <w:szCs w:val="16"/>
                <w:lang w:eastAsia="en-GB"/>
              </w:rPr>
              <w:t xml:space="preserve"> %</w:t>
            </w:r>
          </w:p>
        </w:tc>
      </w:tr>
      <w:tr w:rsidR="00431AAE" w:rsidRPr="00431AAE" w14:paraId="704FFA2D"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09C2400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HUNTS HEALTH</w:t>
            </w:r>
          </w:p>
        </w:tc>
        <w:tc>
          <w:tcPr>
            <w:tcW w:w="781" w:type="pct"/>
            <w:tcBorders>
              <w:top w:val="nil"/>
              <w:left w:val="nil"/>
              <w:bottom w:val="single" w:sz="4" w:space="0" w:color="auto"/>
              <w:right w:val="single" w:sz="4" w:space="0" w:color="auto"/>
            </w:tcBorders>
            <w:shd w:val="clear" w:color="auto" w:fill="auto"/>
            <w:noWrap/>
            <w:vAlign w:val="center"/>
            <w:hideMark/>
          </w:tcPr>
          <w:p w14:paraId="7C1FA023"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52.5%</w:t>
            </w:r>
          </w:p>
        </w:tc>
        <w:tc>
          <w:tcPr>
            <w:tcW w:w="716" w:type="pct"/>
            <w:tcBorders>
              <w:top w:val="nil"/>
              <w:left w:val="nil"/>
              <w:bottom w:val="single" w:sz="4" w:space="0" w:color="auto"/>
              <w:right w:val="single" w:sz="4" w:space="0" w:color="auto"/>
            </w:tcBorders>
            <w:shd w:val="clear" w:color="auto" w:fill="auto"/>
            <w:noWrap/>
            <w:vAlign w:val="center"/>
            <w:hideMark/>
          </w:tcPr>
          <w:p w14:paraId="644F5D1E"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w:t>
            </w:r>
          </w:p>
        </w:tc>
        <w:tc>
          <w:tcPr>
            <w:tcW w:w="722" w:type="pct"/>
            <w:tcBorders>
              <w:top w:val="nil"/>
              <w:left w:val="nil"/>
              <w:bottom w:val="single" w:sz="4" w:space="0" w:color="auto"/>
              <w:right w:val="single" w:sz="4" w:space="0" w:color="auto"/>
            </w:tcBorders>
            <w:shd w:val="clear" w:color="auto" w:fill="auto"/>
            <w:noWrap/>
            <w:vAlign w:val="center"/>
            <w:hideMark/>
          </w:tcPr>
          <w:p w14:paraId="53B43239"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38.5%</w:t>
            </w:r>
          </w:p>
        </w:tc>
        <w:tc>
          <w:tcPr>
            <w:tcW w:w="722" w:type="pct"/>
            <w:tcBorders>
              <w:top w:val="nil"/>
              <w:left w:val="nil"/>
              <w:bottom w:val="single" w:sz="4" w:space="0" w:color="auto"/>
              <w:right w:val="single" w:sz="4" w:space="0" w:color="auto"/>
            </w:tcBorders>
            <w:shd w:val="clear" w:color="auto" w:fill="auto"/>
            <w:noWrap/>
            <w:vAlign w:val="center"/>
            <w:hideMark/>
          </w:tcPr>
          <w:p w14:paraId="42F784E1"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62.0%</w:t>
            </w:r>
          </w:p>
        </w:tc>
        <w:tc>
          <w:tcPr>
            <w:tcW w:w="587" w:type="pct"/>
            <w:tcBorders>
              <w:top w:val="nil"/>
              <w:left w:val="nil"/>
              <w:bottom w:val="single" w:sz="4" w:space="0" w:color="auto"/>
              <w:right w:val="single" w:sz="4" w:space="0" w:color="auto"/>
            </w:tcBorders>
            <w:shd w:val="clear" w:color="auto" w:fill="auto"/>
            <w:noWrap/>
            <w:vAlign w:val="center"/>
            <w:hideMark/>
          </w:tcPr>
          <w:p w14:paraId="2CB19337"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0</w:t>
            </w:r>
          </w:p>
        </w:tc>
        <w:tc>
          <w:tcPr>
            <w:tcW w:w="980" w:type="pct"/>
            <w:tcBorders>
              <w:top w:val="nil"/>
              <w:left w:val="nil"/>
              <w:bottom w:val="single" w:sz="4" w:space="0" w:color="auto"/>
              <w:right w:val="single" w:sz="4" w:space="0" w:color="auto"/>
            </w:tcBorders>
            <w:shd w:val="clear" w:color="auto" w:fill="auto"/>
            <w:noWrap/>
            <w:vAlign w:val="center"/>
            <w:hideMark/>
          </w:tcPr>
          <w:p w14:paraId="336978E7"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155C1210"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473D7C65"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PETERBOROUGH</w:t>
            </w:r>
          </w:p>
        </w:tc>
        <w:tc>
          <w:tcPr>
            <w:tcW w:w="781" w:type="pct"/>
            <w:tcBorders>
              <w:top w:val="nil"/>
              <w:left w:val="nil"/>
              <w:bottom w:val="single" w:sz="4" w:space="0" w:color="auto"/>
              <w:right w:val="single" w:sz="4" w:space="0" w:color="auto"/>
            </w:tcBorders>
            <w:shd w:val="clear" w:color="auto" w:fill="auto"/>
            <w:noWrap/>
            <w:vAlign w:val="center"/>
            <w:hideMark/>
          </w:tcPr>
          <w:p w14:paraId="1CDA05D6"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51.5%</w:t>
            </w:r>
          </w:p>
        </w:tc>
        <w:tc>
          <w:tcPr>
            <w:tcW w:w="716" w:type="pct"/>
            <w:tcBorders>
              <w:top w:val="nil"/>
              <w:left w:val="nil"/>
              <w:bottom w:val="single" w:sz="4" w:space="0" w:color="auto"/>
              <w:right w:val="single" w:sz="4" w:space="0" w:color="auto"/>
            </w:tcBorders>
            <w:shd w:val="clear" w:color="auto" w:fill="auto"/>
            <w:noWrap/>
            <w:vAlign w:val="center"/>
            <w:hideMark/>
          </w:tcPr>
          <w:p w14:paraId="731E9FB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17</w:t>
            </w:r>
          </w:p>
        </w:tc>
        <w:tc>
          <w:tcPr>
            <w:tcW w:w="722" w:type="pct"/>
            <w:tcBorders>
              <w:top w:val="nil"/>
              <w:left w:val="nil"/>
              <w:bottom w:val="single" w:sz="4" w:space="0" w:color="auto"/>
              <w:right w:val="single" w:sz="4" w:space="0" w:color="auto"/>
            </w:tcBorders>
            <w:shd w:val="clear" w:color="auto" w:fill="auto"/>
            <w:noWrap/>
            <w:vAlign w:val="center"/>
            <w:hideMark/>
          </w:tcPr>
          <w:p w14:paraId="78E2C397"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0.0%</w:t>
            </w:r>
          </w:p>
        </w:tc>
        <w:tc>
          <w:tcPr>
            <w:tcW w:w="722" w:type="pct"/>
            <w:tcBorders>
              <w:top w:val="nil"/>
              <w:left w:val="nil"/>
              <w:bottom w:val="single" w:sz="4" w:space="0" w:color="auto"/>
              <w:right w:val="single" w:sz="4" w:space="0" w:color="auto"/>
            </w:tcBorders>
            <w:shd w:val="clear" w:color="auto" w:fill="auto"/>
            <w:noWrap/>
            <w:vAlign w:val="center"/>
            <w:hideMark/>
          </w:tcPr>
          <w:p w14:paraId="2E765F08"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68.0%</w:t>
            </w:r>
          </w:p>
        </w:tc>
        <w:tc>
          <w:tcPr>
            <w:tcW w:w="587" w:type="pct"/>
            <w:tcBorders>
              <w:top w:val="nil"/>
              <w:left w:val="nil"/>
              <w:bottom w:val="single" w:sz="4" w:space="0" w:color="auto"/>
              <w:right w:val="single" w:sz="4" w:space="0" w:color="auto"/>
            </w:tcBorders>
            <w:shd w:val="clear" w:color="auto" w:fill="auto"/>
            <w:noWrap/>
            <w:vAlign w:val="center"/>
            <w:hideMark/>
          </w:tcPr>
          <w:p w14:paraId="0E289465"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w:t>
            </w:r>
          </w:p>
        </w:tc>
        <w:tc>
          <w:tcPr>
            <w:tcW w:w="980" w:type="pct"/>
            <w:tcBorders>
              <w:top w:val="nil"/>
              <w:left w:val="nil"/>
              <w:bottom w:val="single" w:sz="4" w:space="0" w:color="auto"/>
              <w:right w:val="single" w:sz="4" w:space="0" w:color="auto"/>
            </w:tcBorders>
            <w:shd w:val="clear" w:color="auto" w:fill="auto"/>
            <w:noWrap/>
            <w:vAlign w:val="center"/>
            <w:hideMark/>
          </w:tcPr>
          <w:p w14:paraId="45D19C0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w:t>
            </w:r>
          </w:p>
        </w:tc>
      </w:tr>
      <w:tr w:rsidR="00431AAE" w:rsidRPr="00431AAE" w14:paraId="0FDC6BC3"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082DAEE8"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BORDERLINE</w:t>
            </w:r>
          </w:p>
        </w:tc>
        <w:tc>
          <w:tcPr>
            <w:tcW w:w="781" w:type="pct"/>
            <w:tcBorders>
              <w:top w:val="nil"/>
              <w:left w:val="nil"/>
              <w:bottom w:val="single" w:sz="4" w:space="0" w:color="auto"/>
              <w:right w:val="single" w:sz="4" w:space="0" w:color="auto"/>
            </w:tcBorders>
            <w:shd w:val="clear" w:color="auto" w:fill="auto"/>
            <w:noWrap/>
            <w:vAlign w:val="center"/>
            <w:hideMark/>
          </w:tcPr>
          <w:p w14:paraId="5B9BAB82"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50.1%</w:t>
            </w:r>
          </w:p>
        </w:tc>
        <w:tc>
          <w:tcPr>
            <w:tcW w:w="716" w:type="pct"/>
            <w:tcBorders>
              <w:top w:val="nil"/>
              <w:left w:val="nil"/>
              <w:bottom w:val="single" w:sz="4" w:space="0" w:color="auto"/>
              <w:right w:val="single" w:sz="4" w:space="0" w:color="auto"/>
            </w:tcBorders>
            <w:shd w:val="clear" w:color="auto" w:fill="auto"/>
            <w:noWrap/>
            <w:vAlign w:val="center"/>
            <w:hideMark/>
          </w:tcPr>
          <w:p w14:paraId="7E0F8106"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9</w:t>
            </w:r>
          </w:p>
        </w:tc>
        <w:tc>
          <w:tcPr>
            <w:tcW w:w="722" w:type="pct"/>
            <w:tcBorders>
              <w:top w:val="nil"/>
              <w:left w:val="nil"/>
              <w:bottom w:val="single" w:sz="4" w:space="0" w:color="auto"/>
              <w:right w:val="single" w:sz="4" w:space="0" w:color="auto"/>
            </w:tcBorders>
            <w:shd w:val="clear" w:color="auto" w:fill="auto"/>
            <w:noWrap/>
            <w:vAlign w:val="center"/>
            <w:hideMark/>
          </w:tcPr>
          <w:p w14:paraId="33D5CB7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34.2%</w:t>
            </w:r>
          </w:p>
        </w:tc>
        <w:tc>
          <w:tcPr>
            <w:tcW w:w="722" w:type="pct"/>
            <w:tcBorders>
              <w:top w:val="nil"/>
              <w:left w:val="nil"/>
              <w:bottom w:val="single" w:sz="4" w:space="0" w:color="auto"/>
              <w:right w:val="single" w:sz="4" w:space="0" w:color="auto"/>
            </w:tcBorders>
            <w:shd w:val="clear" w:color="auto" w:fill="auto"/>
            <w:noWrap/>
            <w:vAlign w:val="center"/>
            <w:hideMark/>
          </w:tcPr>
          <w:p w14:paraId="2BEBCA62"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59.4%</w:t>
            </w:r>
          </w:p>
        </w:tc>
        <w:tc>
          <w:tcPr>
            <w:tcW w:w="587" w:type="pct"/>
            <w:tcBorders>
              <w:top w:val="nil"/>
              <w:left w:val="nil"/>
              <w:bottom w:val="single" w:sz="4" w:space="0" w:color="auto"/>
              <w:right w:val="single" w:sz="4" w:space="0" w:color="auto"/>
            </w:tcBorders>
            <w:shd w:val="clear" w:color="auto" w:fill="auto"/>
            <w:noWrap/>
            <w:vAlign w:val="center"/>
            <w:hideMark/>
          </w:tcPr>
          <w:p w14:paraId="0FBFDAE2"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0</w:t>
            </w:r>
          </w:p>
        </w:tc>
        <w:tc>
          <w:tcPr>
            <w:tcW w:w="980" w:type="pct"/>
            <w:tcBorders>
              <w:top w:val="nil"/>
              <w:left w:val="nil"/>
              <w:bottom w:val="single" w:sz="4" w:space="0" w:color="auto"/>
              <w:right w:val="single" w:sz="4" w:space="0" w:color="auto"/>
            </w:tcBorders>
            <w:shd w:val="clear" w:color="auto" w:fill="auto"/>
            <w:noWrap/>
            <w:vAlign w:val="center"/>
            <w:hideMark/>
          </w:tcPr>
          <w:p w14:paraId="4E3CDC4E"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399B48D4"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161EE000"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HUNTS CARE PARTNERS</w:t>
            </w:r>
          </w:p>
        </w:tc>
        <w:tc>
          <w:tcPr>
            <w:tcW w:w="781" w:type="pct"/>
            <w:tcBorders>
              <w:top w:val="nil"/>
              <w:left w:val="nil"/>
              <w:bottom w:val="single" w:sz="4" w:space="0" w:color="auto"/>
              <w:right w:val="single" w:sz="4" w:space="0" w:color="auto"/>
            </w:tcBorders>
            <w:shd w:val="clear" w:color="auto" w:fill="auto"/>
            <w:noWrap/>
            <w:vAlign w:val="center"/>
            <w:hideMark/>
          </w:tcPr>
          <w:p w14:paraId="39841068"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46.5%</w:t>
            </w:r>
          </w:p>
        </w:tc>
        <w:tc>
          <w:tcPr>
            <w:tcW w:w="716" w:type="pct"/>
            <w:tcBorders>
              <w:top w:val="nil"/>
              <w:left w:val="nil"/>
              <w:bottom w:val="single" w:sz="4" w:space="0" w:color="auto"/>
              <w:right w:val="single" w:sz="4" w:space="0" w:color="auto"/>
            </w:tcBorders>
            <w:shd w:val="clear" w:color="auto" w:fill="auto"/>
            <w:noWrap/>
            <w:vAlign w:val="center"/>
            <w:hideMark/>
          </w:tcPr>
          <w:p w14:paraId="1A76264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8</w:t>
            </w:r>
          </w:p>
        </w:tc>
        <w:tc>
          <w:tcPr>
            <w:tcW w:w="722" w:type="pct"/>
            <w:tcBorders>
              <w:top w:val="nil"/>
              <w:left w:val="nil"/>
              <w:bottom w:val="single" w:sz="4" w:space="0" w:color="auto"/>
              <w:right w:val="single" w:sz="4" w:space="0" w:color="auto"/>
            </w:tcBorders>
            <w:shd w:val="clear" w:color="auto" w:fill="auto"/>
            <w:noWrap/>
            <w:vAlign w:val="center"/>
            <w:hideMark/>
          </w:tcPr>
          <w:p w14:paraId="41A7F425"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28.9%</w:t>
            </w:r>
          </w:p>
        </w:tc>
        <w:tc>
          <w:tcPr>
            <w:tcW w:w="722" w:type="pct"/>
            <w:tcBorders>
              <w:top w:val="nil"/>
              <w:left w:val="nil"/>
              <w:bottom w:val="single" w:sz="4" w:space="0" w:color="auto"/>
              <w:right w:val="single" w:sz="4" w:space="0" w:color="auto"/>
            </w:tcBorders>
            <w:shd w:val="clear" w:color="auto" w:fill="auto"/>
            <w:noWrap/>
            <w:vAlign w:val="center"/>
            <w:hideMark/>
          </w:tcPr>
          <w:p w14:paraId="634E14A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66.7%</w:t>
            </w:r>
          </w:p>
        </w:tc>
        <w:tc>
          <w:tcPr>
            <w:tcW w:w="587" w:type="pct"/>
            <w:tcBorders>
              <w:top w:val="nil"/>
              <w:left w:val="nil"/>
              <w:bottom w:val="single" w:sz="4" w:space="0" w:color="auto"/>
              <w:right w:val="single" w:sz="4" w:space="0" w:color="auto"/>
            </w:tcBorders>
            <w:shd w:val="clear" w:color="auto" w:fill="auto"/>
            <w:noWrap/>
            <w:vAlign w:val="center"/>
            <w:hideMark/>
          </w:tcPr>
          <w:p w14:paraId="457BCD2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c>
          <w:tcPr>
            <w:tcW w:w="980" w:type="pct"/>
            <w:tcBorders>
              <w:top w:val="nil"/>
              <w:left w:val="nil"/>
              <w:bottom w:val="single" w:sz="4" w:space="0" w:color="auto"/>
              <w:right w:val="single" w:sz="4" w:space="0" w:color="auto"/>
            </w:tcBorders>
            <w:shd w:val="clear" w:color="auto" w:fill="auto"/>
            <w:noWrap/>
            <w:vAlign w:val="center"/>
            <w:hideMark/>
          </w:tcPr>
          <w:p w14:paraId="397ADDC9"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0B7C4AFC"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1545BA92"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CATCH</w:t>
            </w:r>
          </w:p>
        </w:tc>
        <w:tc>
          <w:tcPr>
            <w:tcW w:w="781" w:type="pct"/>
            <w:tcBorders>
              <w:top w:val="nil"/>
              <w:left w:val="nil"/>
              <w:bottom w:val="single" w:sz="4" w:space="0" w:color="auto"/>
              <w:right w:val="single" w:sz="4" w:space="0" w:color="auto"/>
            </w:tcBorders>
            <w:shd w:val="clear" w:color="auto" w:fill="auto"/>
            <w:noWrap/>
            <w:vAlign w:val="center"/>
            <w:hideMark/>
          </w:tcPr>
          <w:p w14:paraId="2F132671"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45.1%</w:t>
            </w:r>
          </w:p>
        </w:tc>
        <w:tc>
          <w:tcPr>
            <w:tcW w:w="716" w:type="pct"/>
            <w:tcBorders>
              <w:top w:val="nil"/>
              <w:left w:val="nil"/>
              <w:bottom w:val="single" w:sz="4" w:space="0" w:color="auto"/>
              <w:right w:val="single" w:sz="4" w:space="0" w:color="auto"/>
            </w:tcBorders>
            <w:shd w:val="clear" w:color="auto" w:fill="auto"/>
            <w:noWrap/>
            <w:vAlign w:val="center"/>
            <w:hideMark/>
          </w:tcPr>
          <w:p w14:paraId="0CB687C2"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21</w:t>
            </w:r>
          </w:p>
        </w:tc>
        <w:tc>
          <w:tcPr>
            <w:tcW w:w="722" w:type="pct"/>
            <w:tcBorders>
              <w:top w:val="nil"/>
              <w:left w:val="nil"/>
              <w:bottom w:val="single" w:sz="4" w:space="0" w:color="auto"/>
              <w:right w:val="single" w:sz="4" w:space="0" w:color="auto"/>
            </w:tcBorders>
            <w:shd w:val="clear" w:color="auto" w:fill="auto"/>
            <w:noWrap/>
            <w:vAlign w:val="center"/>
            <w:hideMark/>
          </w:tcPr>
          <w:p w14:paraId="5182D49F"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0.0%</w:t>
            </w:r>
          </w:p>
        </w:tc>
        <w:tc>
          <w:tcPr>
            <w:tcW w:w="722" w:type="pct"/>
            <w:tcBorders>
              <w:top w:val="nil"/>
              <w:left w:val="nil"/>
              <w:bottom w:val="single" w:sz="4" w:space="0" w:color="auto"/>
              <w:right w:val="single" w:sz="4" w:space="0" w:color="auto"/>
            </w:tcBorders>
            <w:shd w:val="clear" w:color="auto" w:fill="auto"/>
            <w:noWrap/>
            <w:vAlign w:val="center"/>
            <w:hideMark/>
          </w:tcPr>
          <w:p w14:paraId="2323CBF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68.2%</w:t>
            </w:r>
          </w:p>
        </w:tc>
        <w:tc>
          <w:tcPr>
            <w:tcW w:w="587" w:type="pct"/>
            <w:tcBorders>
              <w:top w:val="nil"/>
              <w:left w:val="nil"/>
              <w:bottom w:val="single" w:sz="4" w:space="0" w:color="auto"/>
              <w:right w:val="single" w:sz="4" w:space="0" w:color="auto"/>
            </w:tcBorders>
            <w:shd w:val="clear" w:color="auto" w:fill="auto"/>
            <w:noWrap/>
            <w:vAlign w:val="center"/>
            <w:hideMark/>
          </w:tcPr>
          <w:p w14:paraId="2F550519"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w:t>
            </w:r>
          </w:p>
        </w:tc>
        <w:tc>
          <w:tcPr>
            <w:tcW w:w="980" w:type="pct"/>
            <w:tcBorders>
              <w:top w:val="nil"/>
              <w:left w:val="nil"/>
              <w:bottom w:val="single" w:sz="4" w:space="0" w:color="auto"/>
              <w:right w:val="single" w:sz="4" w:space="0" w:color="auto"/>
            </w:tcBorders>
            <w:shd w:val="clear" w:color="auto" w:fill="auto"/>
            <w:noWrap/>
            <w:vAlign w:val="center"/>
            <w:hideMark/>
          </w:tcPr>
          <w:p w14:paraId="6BB14A4D"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5</w:t>
            </w:r>
          </w:p>
        </w:tc>
      </w:tr>
      <w:tr w:rsidR="00431AAE" w:rsidRPr="00431AAE" w14:paraId="0F14F3A9"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3A556550"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ISLE OF ELY</w:t>
            </w:r>
          </w:p>
        </w:tc>
        <w:tc>
          <w:tcPr>
            <w:tcW w:w="781" w:type="pct"/>
            <w:tcBorders>
              <w:top w:val="nil"/>
              <w:left w:val="nil"/>
              <w:bottom w:val="single" w:sz="4" w:space="0" w:color="auto"/>
              <w:right w:val="single" w:sz="4" w:space="0" w:color="auto"/>
            </w:tcBorders>
            <w:shd w:val="clear" w:color="auto" w:fill="auto"/>
            <w:noWrap/>
            <w:vAlign w:val="center"/>
            <w:hideMark/>
          </w:tcPr>
          <w:p w14:paraId="791C77A4"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45.0%</w:t>
            </w:r>
          </w:p>
        </w:tc>
        <w:tc>
          <w:tcPr>
            <w:tcW w:w="716" w:type="pct"/>
            <w:tcBorders>
              <w:top w:val="nil"/>
              <w:left w:val="nil"/>
              <w:bottom w:val="single" w:sz="4" w:space="0" w:color="auto"/>
              <w:right w:val="single" w:sz="4" w:space="0" w:color="auto"/>
            </w:tcBorders>
            <w:shd w:val="clear" w:color="auto" w:fill="auto"/>
            <w:noWrap/>
            <w:vAlign w:val="center"/>
            <w:hideMark/>
          </w:tcPr>
          <w:p w14:paraId="5426B6A7"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7</w:t>
            </w:r>
          </w:p>
        </w:tc>
        <w:tc>
          <w:tcPr>
            <w:tcW w:w="722" w:type="pct"/>
            <w:tcBorders>
              <w:top w:val="nil"/>
              <w:left w:val="nil"/>
              <w:bottom w:val="single" w:sz="4" w:space="0" w:color="auto"/>
              <w:right w:val="single" w:sz="4" w:space="0" w:color="auto"/>
            </w:tcBorders>
            <w:shd w:val="clear" w:color="auto" w:fill="auto"/>
            <w:noWrap/>
            <w:vAlign w:val="center"/>
            <w:hideMark/>
          </w:tcPr>
          <w:p w14:paraId="6C3A0A0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28.6%</w:t>
            </w:r>
          </w:p>
        </w:tc>
        <w:tc>
          <w:tcPr>
            <w:tcW w:w="722" w:type="pct"/>
            <w:tcBorders>
              <w:top w:val="nil"/>
              <w:left w:val="nil"/>
              <w:bottom w:val="single" w:sz="4" w:space="0" w:color="auto"/>
              <w:right w:val="single" w:sz="4" w:space="0" w:color="auto"/>
            </w:tcBorders>
            <w:shd w:val="clear" w:color="auto" w:fill="auto"/>
            <w:noWrap/>
            <w:vAlign w:val="center"/>
            <w:hideMark/>
          </w:tcPr>
          <w:p w14:paraId="09A03EF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81.8%</w:t>
            </w:r>
          </w:p>
        </w:tc>
        <w:tc>
          <w:tcPr>
            <w:tcW w:w="587" w:type="pct"/>
            <w:tcBorders>
              <w:top w:val="nil"/>
              <w:left w:val="nil"/>
              <w:bottom w:val="single" w:sz="4" w:space="0" w:color="auto"/>
              <w:right w:val="single" w:sz="4" w:space="0" w:color="auto"/>
            </w:tcBorders>
            <w:shd w:val="clear" w:color="auto" w:fill="auto"/>
            <w:noWrap/>
            <w:vAlign w:val="center"/>
            <w:hideMark/>
          </w:tcPr>
          <w:p w14:paraId="639D0E1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2</w:t>
            </w:r>
          </w:p>
        </w:tc>
        <w:tc>
          <w:tcPr>
            <w:tcW w:w="980" w:type="pct"/>
            <w:tcBorders>
              <w:top w:val="nil"/>
              <w:left w:val="nil"/>
              <w:bottom w:val="single" w:sz="4" w:space="0" w:color="auto"/>
              <w:right w:val="single" w:sz="4" w:space="0" w:color="auto"/>
            </w:tcBorders>
            <w:shd w:val="clear" w:color="auto" w:fill="auto"/>
            <w:noWrap/>
            <w:vAlign w:val="center"/>
            <w:hideMark/>
          </w:tcPr>
          <w:p w14:paraId="1B33035E"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2B7F09D9"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31D44AF3"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WISBECH</w:t>
            </w:r>
          </w:p>
        </w:tc>
        <w:tc>
          <w:tcPr>
            <w:tcW w:w="781" w:type="pct"/>
            <w:tcBorders>
              <w:top w:val="nil"/>
              <w:left w:val="nil"/>
              <w:bottom w:val="single" w:sz="4" w:space="0" w:color="auto"/>
              <w:right w:val="single" w:sz="4" w:space="0" w:color="auto"/>
            </w:tcBorders>
            <w:shd w:val="clear" w:color="auto" w:fill="auto"/>
            <w:noWrap/>
            <w:vAlign w:val="center"/>
            <w:hideMark/>
          </w:tcPr>
          <w:p w14:paraId="384C1AB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40.0%</w:t>
            </w:r>
          </w:p>
        </w:tc>
        <w:tc>
          <w:tcPr>
            <w:tcW w:w="716" w:type="pct"/>
            <w:tcBorders>
              <w:top w:val="nil"/>
              <w:left w:val="nil"/>
              <w:bottom w:val="single" w:sz="4" w:space="0" w:color="auto"/>
              <w:right w:val="single" w:sz="4" w:space="0" w:color="auto"/>
            </w:tcBorders>
            <w:shd w:val="clear" w:color="auto" w:fill="auto"/>
            <w:noWrap/>
            <w:vAlign w:val="center"/>
            <w:hideMark/>
          </w:tcPr>
          <w:p w14:paraId="5AAA323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3</w:t>
            </w:r>
          </w:p>
        </w:tc>
        <w:tc>
          <w:tcPr>
            <w:tcW w:w="722" w:type="pct"/>
            <w:tcBorders>
              <w:top w:val="nil"/>
              <w:left w:val="nil"/>
              <w:bottom w:val="single" w:sz="4" w:space="0" w:color="auto"/>
              <w:right w:val="single" w:sz="4" w:space="0" w:color="auto"/>
            </w:tcBorders>
            <w:shd w:val="clear" w:color="auto" w:fill="auto"/>
            <w:noWrap/>
            <w:vAlign w:val="center"/>
            <w:hideMark/>
          </w:tcPr>
          <w:p w14:paraId="4E55C10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30.2%</w:t>
            </w:r>
          </w:p>
        </w:tc>
        <w:tc>
          <w:tcPr>
            <w:tcW w:w="722" w:type="pct"/>
            <w:tcBorders>
              <w:top w:val="nil"/>
              <w:left w:val="nil"/>
              <w:bottom w:val="single" w:sz="4" w:space="0" w:color="auto"/>
              <w:right w:val="single" w:sz="4" w:space="0" w:color="auto"/>
            </w:tcBorders>
            <w:shd w:val="clear" w:color="auto" w:fill="auto"/>
            <w:noWrap/>
            <w:vAlign w:val="center"/>
            <w:hideMark/>
          </w:tcPr>
          <w:p w14:paraId="4ADBCB5E"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60.0%</w:t>
            </w:r>
          </w:p>
        </w:tc>
        <w:tc>
          <w:tcPr>
            <w:tcW w:w="587" w:type="pct"/>
            <w:tcBorders>
              <w:top w:val="nil"/>
              <w:left w:val="nil"/>
              <w:bottom w:val="single" w:sz="4" w:space="0" w:color="auto"/>
              <w:right w:val="single" w:sz="4" w:space="0" w:color="auto"/>
            </w:tcBorders>
            <w:shd w:val="clear" w:color="auto" w:fill="auto"/>
            <w:noWrap/>
            <w:vAlign w:val="center"/>
            <w:hideMark/>
          </w:tcPr>
          <w:p w14:paraId="6D159F1A"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c>
          <w:tcPr>
            <w:tcW w:w="980" w:type="pct"/>
            <w:tcBorders>
              <w:top w:val="nil"/>
              <w:left w:val="nil"/>
              <w:bottom w:val="single" w:sz="4" w:space="0" w:color="auto"/>
              <w:right w:val="single" w:sz="4" w:space="0" w:color="auto"/>
            </w:tcBorders>
            <w:shd w:val="clear" w:color="auto" w:fill="auto"/>
            <w:noWrap/>
            <w:vAlign w:val="center"/>
            <w:hideMark/>
          </w:tcPr>
          <w:p w14:paraId="71858CFF"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7623BA90"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43A9A35F"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CAM HEALTH</w:t>
            </w:r>
          </w:p>
        </w:tc>
        <w:tc>
          <w:tcPr>
            <w:tcW w:w="781" w:type="pct"/>
            <w:tcBorders>
              <w:top w:val="nil"/>
              <w:left w:val="nil"/>
              <w:bottom w:val="single" w:sz="4" w:space="0" w:color="auto"/>
              <w:right w:val="single" w:sz="4" w:space="0" w:color="auto"/>
            </w:tcBorders>
            <w:shd w:val="clear" w:color="auto" w:fill="auto"/>
            <w:noWrap/>
            <w:vAlign w:val="center"/>
            <w:hideMark/>
          </w:tcPr>
          <w:p w14:paraId="5DED4FA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39.8%</w:t>
            </w:r>
          </w:p>
        </w:tc>
        <w:tc>
          <w:tcPr>
            <w:tcW w:w="716" w:type="pct"/>
            <w:tcBorders>
              <w:top w:val="nil"/>
              <w:left w:val="nil"/>
              <w:bottom w:val="single" w:sz="4" w:space="0" w:color="auto"/>
              <w:right w:val="single" w:sz="4" w:space="0" w:color="auto"/>
            </w:tcBorders>
            <w:shd w:val="clear" w:color="auto" w:fill="auto"/>
            <w:noWrap/>
            <w:vAlign w:val="center"/>
            <w:hideMark/>
          </w:tcPr>
          <w:p w14:paraId="7416635B"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w:t>
            </w:r>
          </w:p>
        </w:tc>
        <w:tc>
          <w:tcPr>
            <w:tcW w:w="722" w:type="pct"/>
            <w:tcBorders>
              <w:top w:val="nil"/>
              <w:left w:val="nil"/>
              <w:bottom w:val="single" w:sz="4" w:space="0" w:color="auto"/>
              <w:right w:val="single" w:sz="4" w:space="0" w:color="auto"/>
            </w:tcBorders>
            <w:shd w:val="clear" w:color="auto" w:fill="auto"/>
            <w:noWrap/>
            <w:vAlign w:val="center"/>
            <w:hideMark/>
          </w:tcPr>
          <w:p w14:paraId="19EE8D27"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16.1%</w:t>
            </w:r>
          </w:p>
        </w:tc>
        <w:tc>
          <w:tcPr>
            <w:tcW w:w="722" w:type="pct"/>
            <w:tcBorders>
              <w:top w:val="nil"/>
              <w:left w:val="nil"/>
              <w:bottom w:val="single" w:sz="4" w:space="0" w:color="auto"/>
              <w:right w:val="single" w:sz="4" w:space="0" w:color="auto"/>
            </w:tcBorders>
            <w:shd w:val="clear" w:color="auto" w:fill="auto"/>
            <w:noWrap/>
            <w:vAlign w:val="center"/>
            <w:hideMark/>
          </w:tcPr>
          <w:p w14:paraId="6FA9C4A4"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71.4%</w:t>
            </w:r>
          </w:p>
        </w:tc>
        <w:tc>
          <w:tcPr>
            <w:tcW w:w="587" w:type="pct"/>
            <w:tcBorders>
              <w:top w:val="nil"/>
              <w:left w:val="nil"/>
              <w:bottom w:val="single" w:sz="4" w:space="0" w:color="auto"/>
              <w:right w:val="single" w:sz="4" w:space="0" w:color="auto"/>
            </w:tcBorders>
            <w:shd w:val="clear" w:color="auto" w:fill="auto"/>
            <w:noWrap/>
            <w:vAlign w:val="center"/>
            <w:hideMark/>
          </w:tcPr>
          <w:p w14:paraId="5EE9BF9D"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c>
          <w:tcPr>
            <w:tcW w:w="980" w:type="pct"/>
            <w:tcBorders>
              <w:top w:val="nil"/>
              <w:left w:val="nil"/>
              <w:bottom w:val="single" w:sz="4" w:space="0" w:color="auto"/>
              <w:right w:val="single" w:sz="4" w:space="0" w:color="auto"/>
            </w:tcBorders>
            <w:shd w:val="clear" w:color="auto" w:fill="auto"/>
            <w:noWrap/>
            <w:vAlign w:val="center"/>
            <w:hideMark/>
          </w:tcPr>
          <w:p w14:paraId="4868C393"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w:t>
            </w:r>
          </w:p>
        </w:tc>
      </w:tr>
      <w:tr w:rsidR="00431AAE" w:rsidRPr="00431AAE" w14:paraId="5BD8874D" w14:textId="77777777" w:rsidTr="00431AAE">
        <w:trPr>
          <w:trHeight w:val="22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53B9102F"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CCG</w:t>
            </w:r>
          </w:p>
        </w:tc>
        <w:tc>
          <w:tcPr>
            <w:tcW w:w="781" w:type="pct"/>
            <w:tcBorders>
              <w:top w:val="nil"/>
              <w:left w:val="nil"/>
              <w:bottom w:val="single" w:sz="4" w:space="0" w:color="auto"/>
              <w:right w:val="single" w:sz="4" w:space="0" w:color="auto"/>
            </w:tcBorders>
            <w:shd w:val="clear" w:color="auto" w:fill="auto"/>
            <w:noWrap/>
            <w:vAlign w:val="center"/>
            <w:hideMark/>
          </w:tcPr>
          <w:p w14:paraId="7DAECE3C"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47.1%</w:t>
            </w:r>
          </w:p>
        </w:tc>
        <w:tc>
          <w:tcPr>
            <w:tcW w:w="716" w:type="pct"/>
            <w:tcBorders>
              <w:top w:val="nil"/>
              <w:left w:val="nil"/>
              <w:bottom w:val="single" w:sz="4" w:space="0" w:color="auto"/>
              <w:right w:val="single" w:sz="4" w:space="0" w:color="auto"/>
            </w:tcBorders>
            <w:shd w:val="clear" w:color="auto" w:fill="auto"/>
            <w:noWrap/>
            <w:vAlign w:val="center"/>
            <w:hideMark/>
          </w:tcPr>
          <w:p w14:paraId="362ADAF8"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74</w:t>
            </w:r>
          </w:p>
        </w:tc>
        <w:tc>
          <w:tcPr>
            <w:tcW w:w="722" w:type="pct"/>
            <w:tcBorders>
              <w:top w:val="nil"/>
              <w:left w:val="nil"/>
              <w:bottom w:val="single" w:sz="4" w:space="0" w:color="auto"/>
              <w:right w:val="single" w:sz="4" w:space="0" w:color="auto"/>
            </w:tcBorders>
            <w:shd w:val="clear" w:color="auto" w:fill="auto"/>
            <w:noWrap/>
            <w:vAlign w:val="center"/>
            <w:hideMark/>
          </w:tcPr>
          <w:p w14:paraId="251F29A6"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0.0%</w:t>
            </w:r>
          </w:p>
        </w:tc>
        <w:tc>
          <w:tcPr>
            <w:tcW w:w="722" w:type="pct"/>
            <w:tcBorders>
              <w:top w:val="nil"/>
              <w:left w:val="nil"/>
              <w:bottom w:val="single" w:sz="4" w:space="0" w:color="auto"/>
              <w:right w:val="single" w:sz="4" w:space="0" w:color="auto"/>
            </w:tcBorders>
            <w:shd w:val="clear" w:color="auto" w:fill="auto"/>
            <w:noWrap/>
            <w:vAlign w:val="center"/>
            <w:hideMark/>
          </w:tcPr>
          <w:p w14:paraId="378D78B5"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81.8%</w:t>
            </w:r>
          </w:p>
        </w:tc>
        <w:tc>
          <w:tcPr>
            <w:tcW w:w="587" w:type="pct"/>
            <w:tcBorders>
              <w:top w:val="nil"/>
              <w:left w:val="nil"/>
              <w:bottom w:val="single" w:sz="4" w:space="0" w:color="auto"/>
              <w:right w:val="single" w:sz="4" w:space="0" w:color="auto"/>
            </w:tcBorders>
            <w:shd w:val="clear" w:color="auto" w:fill="auto"/>
            <w:noWrap/>
            <w:vAlign w:val="center"/>
            <w:hideMark/>
          </w:tcPr>
          <w:p w14:paraId="495C8275"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15</w:t>
            </w:r>
          </w:p>
        </w:tc>
        <w:tc>
          <w:tcPr>
            <w:tcW w:w="980" w:type="pct"/>
            <w:tcBorders>
              <w:top w:val="nil"/>
              <w:left w:val="nil"/>
              <w:bottom w:val="single" w:sz="4" w:space="0" w:color="auto"/>
              <w:right w:val="single" w:sz="4" w:space="0" w:color="auto"/>
            </w:tcBorders>
            <w:shd w:val="clear" w:color="auto" w:fill="auto"/>
            <w:noWrap/>
            <w:vAlign w:val="center"/>
            <w:hideMark/>
          </w:tcPr>
          <w:p w14:paraId="7D05A003" w14:textId="77777777" w:rsidR="00431AAE" w:rsidRPr="00431AAE" w:rsidRDefault="00431AAE" w:rsidP="00431AAE">
            <w:pPr>
              <w:spacing w:after="0" w:line="240" w:lineRule="auto"/>
              <w:jc w:val="center"/>
              <w:rPr>
                <w:rFonts w:ascii="Calibri" w:eastAsia="Times New Roman" w:hAnsi="Calibri" w:cs="Times New Roman"/>
                <w:color w:val="000000"/>
                <w:sz w:val="16"/>
                <w:szCs w:val="16"/>
                <w:lang w:eastAsia="en-GB"/>
              </w:rPr>
            </w:pPr>
            <w:r w:rsidRPr="00431AAE">
              <w:rPr>
                <w:rFonts w:ascii="Calibri" w:eastAsia="Times New Roman" w:hAnsi="Calibri" w:cs="Times New Roman"/>
                <w:color w:val="000000"/>
                <w:sz w:val="16"/>
                <w:szCs w:val="16"/>
                <w:lang w:eastAsia="en-GB"/>
              </w:rPr>
              <w:t>15</w:t>
            </w:r>
          </w:p>
        </w:tc>
      </w:tr>
    </w:tbl>
    <w:p w14:paraId="1CCB8AB0" w14:textId="77777777" w:rsidR="002912EB" w:rsidRDefault="002912EB">
      <w:r>
        <w:t xml:space="preserve"> </w:t>
      </w:r>
      <w:r w:rsidR="00471FC9">
        <w:t xml:space="preserve">Source: National Diabetes Audit, 2013/14 </w:t>
      </w:r>
      <w:hyperlink r:id="rId15" w:history="1">
        <w:r w:rsidR="00471FC9" w:rsidRPr="00423D48">
          <w:rPr>
            <w:rStyle w:val="Hyperlink"/>
          </w:rPr>
          <w:t>http://www.hscic.gov.uk/nda</w:t>
        </w:r>
      </w:hyperlink>
    </w:p>
    <w:p w14:paraId="1DDFFD84" w14:textId="77777777" w:rsidR="002912EB" w:rsidRDefault="00431AAE">
      <w:r>
        <w:t xml:space="preserve">Attainment is highest within the Hunts Health (52.5%) and Peterborough (51.5%) LCGs and lowest in Wisbech (40.0%) and Cam Health (39.8%) LCGs. </w:t>
      </w:r>
    </w:p>
    <w:p w14:paraId="350D7118" w14:textId="77777777" w:rsidR="002912EB" w:rsidRDefault="002912EB"/>
    <w:p w14:paraId="5FB86BC6" w14:textId="77777777" w:rsidR="00147939" w:rsidRDefault="00147939"/>
    <w:p w14:paraId="410B84C3" w14:textId="77777777" w:rsidR="00147939" w:rsidRDefault="00147939"/>
    <w:p w14:paraId="71F11403" w14:textId="77777777" w:rsidR="00147939" w:rsidRDefault="00147939"/>
    <w:p w14:paraId="4899BBDD" w14:textId="77777777" w:rsidR="00147939" w:rsidRDefault="00147939"/>
    <w:p w14:paraId="4CC8E207" w14:textId="77777777" w:rsidR="00147939" w:rsidRDefault="00147939"/>
    <w:p w14:paraId="51941117" w14:textId="77777777" w:rsidR="00147939" w:rsidRDefault="00147939"/>
    <w:p w14:paraId="3860846F" w14:textId="77777777" w:rsidR="00147939" w:rsidRDefault="00147939"/>
    <w:p w14:paraId="69C5716F" w14:textId="77777777" w:rsidR="00DB6538" w:rsidRDefault="00DB6538"/>
    <w:p w14:paraId="569DAABB" w14:textId="77777777" w:rsidR="00147939" w:rsidRDefault="00DB6538" w:rsidP="00DB6538">
      <w:pPr>
        <w:pStyle w:val="Heading2"/>
        <w:numPr>
          <w:ilvl w:val="0"/>
          <w:numId w:val="5"/>
        </w:numPr>
      </w:pPr>
      <w:r w:rsidRPr="00DB6538">
        <w:t>Type 2 Diabetes, All 8 Care Processes 2013-14</w:t>
      </w:r>
    </w:p>
    <w:p w14:paraId="79ABA7FD" w14:textId="77777777" w:rsidR="00147939" w:rsidRDefault="00147939"/>
    <w:p w14:paraId="49588FDE" w14:textId="77777777" w:rsidR="00F22E9D" w:rsidRDefault="00C72E34" w:rsidP="00F22E9D">
      <w:r>
        <w:t>Figure 4</w:t>
      </w:r>
      <w:r w:rsidR="00F22E9D">
        <w:t xml:space="preserve">: Type </w:t>
      </w:r>
      <w:r w:rsidR="00147939">
        <w:t>2</w:t>
      </w:r>
      <w:r w:rsidR="00F22E9D">
        <w:t xml:space="preserve"> Diabetes, All 8 Care Processes 2013-14, General Practice Attainment &amp; Statistically Significant General Practices</w:t>
      </w:r>
    </w:p>
    <w:p w14:paraId="65941455" w14:textId="0382202A" w:rsidR="00F22E9D" w:rsidRDefault="007F748F" w:rsidP="00F22E9D">
      <w:r>
        <w:rPr>
          <w:noProof/>
          <w:lang w:eastAsia="en-GB"/>
        </w:rPr>
        <w:drawing>
          <wp:inline distT="0" distB="0" distL="0" distR="0" wp14:anchorId="4A46AFF1" wp14:editId="3DE9F85B">
            <wp:extent cx="8877300" cy="21323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9703" cy="2144917"/>
                    </a:xfrm>
                    <a:prstGeom prst="rect">
                      <a:avLst/>
                    </a:prstGeom>
                    <a:noFill/>
                  </pic:spPr>
                </pic:pic>
              </a:graphicData>
            </a:graphic>
          </wp:inline>
        </w:drawing>
      </w:r>
    </w:p>
    <w:p w14:paraId="7CDCF52A" w14:textId="77777777" w:rsidR="00147939" w:rsidRDefault="00471FC9" w:rsidP="00F22E9D">
      <w:pPr>
        <w:rPr>
          <w:rStyle w:val="Hyperlink"/>
        </w:rPr>
      </w:pPr>
      <w:r>
        <w:t xml:space="preserve">Source: National Diabetes Audit, 2013/14 </w:t>
      </w:r>
      <w:hyperlink r:id="rId17" w:history="1">
        <w:r w:rsidRPr="00423D48">
          <w:rPr>
            <w:rStyle w:val="Hyperlink"/>
          </w:rPr>
          <w:t>http://www.hscic.gov.uk/nda</w:t>
        </w:r>
      </w:hyperlink>
    </w:p>
    <w:tbl>
      <w:tblPr>
        <w:tblW w:w="5000" w:type="pct"/>
        <w:tblLook w:val="04A0" w:firstRow="1" w:lastRow="0" w:firstColumn="1" w:lastColumn="0" w:noHBand="0" w:noVBand="1"/>
      </w:tblPr>
      <w:tblGrid>
        <w:gridCol w:w="1754"/>
        <w:gridCol w:w="5002"/>
        <w:gridCol w:w="2784"/>
        <w:gridCol w:w="4408"/>
      </w:tblGrid>
      <w:tr w:rsidR="00303D2A" w:rsidRPr="00303D2A" w14:paraId="5FD02386" w14:textId="77777777" w:rsidTr="00C72E34">
        <w:trPr>
          <w:trHeight w:val="225"/>
          <w:tblHeader/>
        </w:trPr>
        <w:tc>
          <w:tcPr>
            <w:tcW w:w="6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3B648DD" w14:textId="77777777" w:rsidR="00303D2A" w:rsidRPr="00303D2A" w:rsidRDefault="00303D2A" w:rsidP="00303D2A">
            <w:pPr>
              <w:spacing w:after="0" w:line="240" w:lineRule="auto"/>
              <w:jc w:val="center"/>
              <w:rPr>
                <w:rFonts w:ascii="Calibri" w:eastAsia="Times New Roman" w:hAnsi="Calibri" w:cs="Times New Roman"/>
                <w:b/>
                <w:bCs/>
                <w:sz w:val="16"/>
                <w:szCs w:val="16"/>
                <w:lang w:eastAsia="en-GB"/>
              </w:rPr>
            </w:pPr>
            <w:r w:rsidRPr="00303D2A">
              <w:rPr>
                <w:rFonts w:ascii="Calibri" w:eastAsia="Times New Roman" w:hAnsi="Calibri" w:cs="Times New Roman"/>
                <w:b/>
                <w:bCs/>
                <w:sz w:val="16"/>
                <w:szCs w:val="16"/>
                <w:lang w:eastAsia="en-GB"/>
              </w:rPr>
              <w:t>Practice Code</w:t>
            </w:r>
          </w:p>
        </w:tc>
        <w:tc>
          <w:tcPr>
            <w:tcW w:w="1793" w:type="pct"/>
            <w:tcBorders>
              <w:top w:val="single" w:sz="4" w:space="0" w:color="auto"/>
              <w:left w:val="nil"/>
              <w:bottom w:val="single" w:sz="4" w:space="0" w:color="auto"/>
              <w:right w:val="single" w:sz="4" w:space="0" w:color="auto"/>
            </w:tcBorders>
            <w:shd w:val="clear" w:color="000000" w:fill="DDEBF7"/>
            <w:noWrap/>
            <w:vAlign w:val="center"/>
            <w:hideMark/>
          </w:tcPr>
          <w:p w14:paraId="431622D2" w14:textId="77777777" w:rsidR="00303D2A" w:rsidRPr="00303D2A" w:rsidRDefault="00303D2A" w:rsidP="00303D2A">
            <w:pPr>
              <w:spacing w:after="0" w:line="240" w:lineRule="auto"/>
              <w:jc w:val="center"/>
              <w:rPr>
                <w:rFonts w:ascii="Calibri" w:eastAsia="Times New Roman" w:hAnsi="Calibri" w:cs="Times New Roman"/>
                <w:b/>
                <w:bCs/>
                <w:sz w:val="16"/>
                <w:szCs w:val="16"/>
                <w:lang w:eastAsia="en-GB"/>
              </w:rPr>
            </w:pPr>
            <w:r w:rsidRPr="00303D2A">
              <w:rPr>
                <w:rFonts w:ascii="Calibri" w:eastAsia="Times New Roman" w:hAnsi="Calibri" w:cs="Times New Roman"/>
                <w:b/>
                <w:bCs/>
                <w:sz w:val="16"/>
                <w:szCs w:val="16"/>
                <w:lang w:eastAsia="en-GB"/>
              </w:rPr>
              <w:t>Name</w:t>
            </w:r>
          </w:p>
        </w:tc>
        <w:tc>
          <w:tcPr>
            <w:tcW w:w="998" w:type="pct"/>
            <w:tcBorders>
              <w:top w:val="single" w:sz="4" w:space="0" w:color="auto"/>
              <w:left w:val="nil"/>
              <w:bottom w:val="single" w:sz="4" w:space="0" w:color="auto"/>
              <w:right w:val="single" w:sz="4" w:space="0" w:color="auto"/>
            </w:tcBorders>
            <w:shd w:val="clear" w:color="000000" w:fill="DDEBF7"/>
            <w:noWrap/>
            <w:vAlign w:val="center"/>
            <w:hideMark/>
          </w:tcPr>
          <w:p w14:paraId="4342B8A4" w14:textId="77777777" w:rsidR="00303D2A" w:rsidRPr="00303D2A" w:rsidRDefault="00303D2A" w:rsidP="00303D2A">
            <w:pPr>
              <w:spacing w:after="0" w:line="240" w:lineRule="auto"/>
              <w:jc w:val="center"/>
              <w:rPr>
                <w:rFonts w:ascii="Calibri" w:eastAsia="Times New Roman" w:hAnsi="Calibri" w:cs="Times New Roman"/>
                <w:b/>
                <w:bCs/>
                <w:sz w:val="16"/>
                <w:szCs w:val="16"/>
                <w:lang w:eastAsia="en-GB"/>
              </w:rPr>
            </w:pPr>
            <w:r w:rsidRPr="00303D2A">
              <w:rPr>
                <w:rFonts w:ascii="Calibri" w:eastAsia="Times New Roman" w:hAnsi="Calibri" w:cs="Times New Roman"/>
                <w:b/>
                <w:bCs/>
                <w:sz w:val="16"/>
                <w:szCs w:val="16"/>
                <w:lang w:eastAsia="en-GB"/>
              </w:rPr>
              <w:t>LCG</w:t>
            </w:r>
          </w:p>
        </w:tc>
        <w:tc>
          <w:tcPr>
            <w:tcW w:w="1580" w:type="pct"/>
            <w:tcBorders>
              <w:top w:val="single" w:sz="4" w:space="0" w:color="auto"/>
              <w:left w:val="nil"/>
              <w:bottom w:val="single" w:sz="4" w:space="0" w:color="auto"/>
              <w:right w:val="single" w:sz="4" w:space="0" w:color="auto"/>
            </w:tcBorders>
            <w:shd w:val="clear" w:color="000000" w:fill="DDEBF7"/>
            <w:noWrap/>
            <w:vAlign w:val="center"/>
            <w:hideMark/>
          </w:tcPr>
          <w:p w14:paraId="71B24A0F" w14:textId="77777777" w:rsidR="00303D2A" w:rsidRPr="00303D2A" w:rsidRDefault="00303D2A" w:rsidP="00303D2A">
            <w:pPr>
              <w:spacing w:after="0" w:line="240" w:lineRule="auto"/>
              <w:jc w:val="center"/>
              <w:rPr>
                <w:rFonts w:ascii="Calibri" w:eastAsia="Times New Roman" w:hAnsi="Calibri" w:cs="Times New Roman"/>
                <w:b/>
                <w:bCs/>
                <w:color w:val="000000"/>
                <w:sz w:val="16"/>
                <w:szCs w:val="16"/>
                <w:lang w:eastAsia="en-GB"/>
              </w:rPr>
            </w:pPr>
            <w:r w:rsidRPr="00303D2A">
              <w:rPr>
                <w:rFonts w:ascii="Calibri" w:eastAsia="Times New Roman" w:hAnsi="Calibri" w:cs="Times New Roman"/>
                <w:b/>
                <w:bCs/>
                <w:color w:val="000000"/>
                <w:sz w:val="16"/>
                <w:szCs w:val="16"/>
                <w:lang w:eastAsia="en-GB"/>
              </w:rPr>
              <w:t>Attainment %</w:t>
            </w:r>
          </w:p>
        </w:tc>
      </w:tr>
      <w:tr w:rsidR="00303D2A" w:rsidRPr="00303D2A" w14:paraId="42404945"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EEFB21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D81087</w:t>
            </w:r>
          </w:p>
        </w:tc>
        <w:tc>
          <w:tcPr>
            <w:tcW w:w="1793" w:type="pct"/>
            <w:tcBorders>
              <w:top w:val="nil"/>
              <w:left w:val="nil"/>
              <w:bottom w:val="single" w:sz="4" w:space="0" w:color="auto"/>
              <w:right w:val="single" w:sz="4" w:space="0" w:color="auto"/>
            </w:tcBorders>
            <w:shd w:val="clear" w:color="auto" w:fill="auto"/>
            <w:noWrap/>
            <w:vAlign w:val="center"/>
            <w:hideMark/>
          </w:tcPr>
          <w:p w14:paraId="5C909B4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RAINBOW SURGERY</w:t>
            </w:r>
          </w:p>
        </w:tc>
        <w:tc>
          <w:tcPr>
            <w:tcW w:w="998" w:type="pct"/>
            <w:tcBorders>
              <w:top w:val="nil"/>
              <w:left w:val="nil"/>
              <w:bottom w:val="single" w:sz="4" w:space="0" w:color="auto"/>
              <w:right w:val="single" w:sz="4" w:space="0" w:color="auto"/>
            </w:tcBorders>
            <w:shd w:val="clear" w:color="auto" w:fill="auto"/>
            <w:noWrap/>
            <w:vAlign w:val="center"/>
            <w:hideMark/>
          </w:tcPr>
          <w:p w14:paraId="32A130E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HEALTH</w:t>
            </w:r>
          </w:p>
        </w:tc>
        <w:tc>
          <w:tcPr>
            <w:tcW w:w="1580" w:type="pct"/>
            <w:tcBorders>
              <w:top w:val="nil"/>
              <w:left w:val="nil"/>
              <w:bottom w:val="single" w:sz="4" w:space="0" w:color="auto"/>
              <w:right w:val="single" w:sz="4" w:space="0" w:color="auto"/>
            </w:tcBorders>
            <w:shd w:val="clear" w:color="000000" w:fill="FFC7CE"/>
            <w:noWrap/>
            <w:vAlign w:val="center"/>
            <w:hideMark/>
          </w:tcPr>
          <w:p w14:paraId="6CDF0143"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24.0%</w:t>
            </w:r>
          </w:p>
        </w:tc>
      </w:tr>
      <w:tr w:rsidR="00303D2A" w:rsidRPr="00303D2A" w14:paraId="6FBF25DA"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3747C57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D81021</w:t>
            </w:r>
          </w:p>
        </w:tc>
        <w:tc>
          <w:tcPr>
            <w:tcW w:w="1793" w:type="pct"/>
            <w:tcBorders>
              <w:top w:val="nil"/>
              <w:left w:val="nil"/>
              <w:bottom w:val="single" w:sz="4" w:space="0" w:color="auto"/>
              <w:right w:val="single" w:sz="4" w:space="0" w:color="auto"/>
            </w:tcBorders>
            <w:shd w:val="clear" w:color="auto" w:fill="auto"/>
            <w:noWrap/>
            <w:vAlign w:val="center"/>
            <w:hideMark/>
          </w:tcPr>
          <w:p w14:paraId="57703C0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ST GEORGE'S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07BCB14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FFC7CE"/>
            <w:noWrap/>
            <w:vAlign w:val="center"/>
            <w:hideMark/>
          </w:tcPr>
          <w:p w14:paraId="6CEA334E"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41.8%</w:t>
            </w:r>
          </w:p>
        </w:tc>
      </w:tr>
      <w:tr w:rsidR="00303D2A" w:rsidRPr="00303D2A" w14:paraId="539F316A"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31C196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D81618</w:t>
            </w:r>
          </w:p>
        </w:tc>
        <w:tc>
          <w:tcPr>
            <w:tcW w:w="1793" w:type="pct"/>
            <w:tcBorders>
              <w:top w:val="nil"/>
              <w:left w:val="nil"/>
              <w:bottom w:val="single" w:sz="4" w:space="0" w:color="auto"/>
              <w:right w:val="single" w:sz="4" w:space="0" w:color="auto"/>
            </w:tcBorders>
            <w:shd w:val="clear" w:color="auto" w:fill="auto"/>
            <w:noWrap/>
            <w:vAlign w:val="center"/>
            <w:hideMark/>
          </w:tcPr>
          <w:p w14:paraId="38074BF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AILSWORTH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0AFA7B3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FFC7CE"/>
            <w:noWrap/>
            <w:vAlign w:val="center"/>
            <w:hideMark/>
          </w:tcPr>
          <w:p w14:paraId="46555B5F"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45.6%</w:t>
            </w:r>
          </w:p>
        </w:tc>
      </w:tr>
      <w:tr w:rsidR="00303D2A" w:rsidRPr="00303D2A" w14:paraId="6C9E9521"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D378A8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D81052</w:t>
            </w:r>
          </w:p>
        </w:tc>
        <w:tc>
          <w:tcPr>
            <w:tcW w:w="1793" w:type="pct"/>
            <w:tcBorders>
              <w:top w:val="nil"/>
              <w:left w:val="nil"/>
              <w:bottom w:val="single" w:sz="4" w:space="0" w:color="auto"/>
              <w:right w:val="single" w:sz="4" w:space="0" w:color="auto"/>
            </w:tcBorders>
            <w:shd w:val="clear" w:color="auto" w:fill="auto"/>
            <w:noWrap/>
            <w:vAlign w:val="center"/>
            <w:hideMark/>
          </w:tcPr>
          <w:p w14:paraId="76CAEAE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CORNERSTONE PRACTICE</w:t>
            </w:r>
          </w:p>
        </w:tc>
        <w:tc>
          <w:tcPr>
            <w:tcW w:w="998" w:type="pct"/>
            <w:tcBorders>
              <w:top w:val="nil"/>
              <w:left w:val="nil"/>
              <w:bottom w:val="single" w:sz="4" w:space="0" w:color="auto"/>
              <w:right w:val="single" w:sz="4" w:space="0" w:color="auto"/>
            </w:tcBorders>
            <w:shd w:val="clear" w:color="auto" w:fill="auto"/>
            <w:noWrap/>
            <w:vAlign w:val="center"/>
            <w:hideMark/>
          </w:tcPr>
          <w:p w14:paraId="61A3B70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CARE PARTNERS</w:t>
            </w:r>
          </w:p>
        </w:tc>
        <w:tc>
          <w:tcPr>
            <w:tcW w:w="1580" w:type="pct"/>
            <w:tcBorders>
              <w:top w:val="nil"/>
              <w:left w:val="nil"/>
              <w:bottom w:val="single" w:sz="4" w:space="0" w:color="auto"/>
              <w:right w:val="single" w:sz="4" w:space="0" w:color="auto"/>
            </w:tcBorders>
            <w:shd w:val="clear" w:color="000000" w:fill="FFC7CE"/>
            <w:noWrap/>
            <w:vAlign w:val="center"/>
            <w:hideMark/>
          </w:tcPr>
          <w:p w14:paraId="60B075A8"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49.5%</w:t>
            </w:r>
          </w:p>
        </w:tc>
      </w:tr>
      <w:tr w:rsidR="00303D2A" w:rsidRPr="00303D2A" w14:paraId="627A1518"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ACC10C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D81014</w:t>
            </w:r>
          </w:p>
        </w:tc>
        <w:tc>
          <w:tcPr>
            <w:tcW w:w="1793" w:type="pct"/>
            <w:tcBorders>
              <w:top w:val="nil"/>
              <w:left w:val="nil"/>
              <w:bottom w:val="single" w:sz="4" w:space="0" w:color="auto"/>
              <w:right w:val="single" w:sz="4" w:space="0" w:color="auto"/>
            </w:tcBorders>
            <w:shd w:val="clear" w:color="auto" w:fill="auto"/>
            <w:noWrap/>
            <w:vAlign w:val="center"/>
            <w:hideMark/>
          </w:tcPr>
          <w:p w14:paraId="21AD14B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STAPLOE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07FF6EB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FFC7CE"/>
            <w:noWrap/>
            <w:vAlign w:val="center"/>
            <w:hideMark/>
          </w:tcPr>
          <w:p w14:paraId="6D4746F5"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51.3%</w:t>
            </w:r>
          </w:p>
        </w:tc>
      </w:tr>
      <w:tr w:rsidR="00303D2A" w:rsidRPr="00303D2A" w14:paraId="2EA03059"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0882FB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D81008</w:t>
            </w:r>
          </w:p>
        </w:tc>
        <w:tc>
          <w:tcPr>
            <w:tcW w:w="1793" w:type="pct"/>
            <w:tcBorders>
              <w:top w:val="nil"/>
              <w:left w:val="nil"/>
              <w:bottom w:val="single" w:sz="4" w:space="0" w:color="auto"/>
              <w:right w:val="single" w:sz="4" w:space="0" w:color="auto"/>
            </w:tcBorders>
            <w:shd w:val="clear" w:color="auto" w:fill="auto"/>
            <w:noWrap/>
            <w:vAlign w:val="center"/>
            <w:hideMark/>
          </w:tcPr>
          <w:p w14:paraId="039BF60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NORTH BRINK PRACTICE</w:t>
            </w:r>
          </w:p>
        </w:tc>
        <w:tc>
          <w:tcPr>
            <w:tcW w:w="998" w:type="pct"/>
            <w:tcBorders>
              <w:top w:val="nil"/>
              <w:left w:val="nil"/>
              <w:bottom w:val="single" w:sz="4" w:space="0" w:color="auto"/>
              <w:right w:val="single" w:sz="4" w:space="0" w:color="auto"/>
            </w:tcBorders>
            <w:shd w:val="clear" w:color="auto" w:fill="auto"/>
            <w:noWrap/>
            <w:vAlign w:val="center"/>
            <w:hideMark/>
          </w:tcPr>
          <w:p w14:paraId="1139020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WISBECH</w:t>
            </w:r>
          </w:p>
        </w:tc>
        <w:tc>
          <w:tcPr>
            <w:tcW w:w="1580" w:type="pct"/>
            <w:tcBorders>
              <w:top w:val="nil"/>
              <w:left w:val="nil"/>
              <w:bottom w:val="single" w:sz="4" w:space="0" w:color="auto"/>
              <w:right w:val="single" w:sz="4" w:space="0" w:color="auto"/>
            </w:tcBorders>
            <w:shd w:val="clear" w:color="000000" w:fill="FFC7CE"/>
            <w:noWrap/>
            <w:vAlign w:val="center"/>
            <w:hideMark/>
          </w:tcPr>
          <w:p w14:paraId="53102D21"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53.4%</w:t>
            </w:r>
          </w:p>
        </w:tc>
      </w:tr>
      <w:tr w:rsidR="00303D2A" w:rsidRPr="00303D2A" w14:paraId="7BD4A1F9"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26B9ED2"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D81624</w:t>
            </w:r>
          </w:p>
        </w:tc>
        <w:tc>
          <w:tcPr>
            <w:tcW w:w="1793" w:type="pct"/>
            <w:tcBorders>
              <w:top w:val="nil"/>
              <w:left w:val="nil"/>
              <w:bottom w:val="single" w:sz="4" w:space="0" w:color="auto"/>
              <w:right w:val="single" w:sz="4" w:space="0" w:color="auto"/>
            </w:tcBorders>
            <w:shd w:val="clear" w:color="auto" w:fill="auto"/>
            <w:noWrap/>
            <w:vAlign w:val="center"/>
            <w:hideMark/>
          </w:tcPr>
          <w:p w14:paraId="05B8CBF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DOGSTHORPE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1D76596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FFC7CE"/>
            <w:noWrap/>
            <w:vAlign w:val="center"/>
            <w:hideMark/>
          </w:tcPr>
          <w:p w14:paraId="605018CF"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54.5%</w:t>
            </w:r>
          </w:p>
        </w:tc>
      </w:tr>
      <w:tr w:rsidR="00303D2A" w:rsidRPr="00303D2A" w14:paraId="1D35499B"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756D96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D81033</w:t>
            </w:r>
          </w:p>
        </w:tc>
        <w:tc>
          <w:tcPr>
            <w:tcW w:w="1793" w:type="pct"/>
            <w:tcBorders>
              <w:top w:val="nil"/>
              <w:left w:val="nil"/>
              <w:bottom w:val="single" w:sz="4" w:space="0" w:color="auto"/>
              <w:right w:val="single" w:sz="4" w:space="0" w:color="auto"/>
            </w:tcBorders>
            <w:shd w:val="clear" w:color="auto" w:fill="auto"/>
            <w:noWrap/>
            <w:vAlign w:val="center"/>
            <w:hideMark/>
          </w:tcPr>
          <w:p w14:paraId="49DFE9C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OVER SURGERY</w:t>
            </w:r>
          </w:p>
        </w:tc>
        <w:tc>
          <w:tcPr>
            <w:tcW w:w="998" w:type="pct"/>
            <w:tcBorders>
              <w:top w:val="nil"/>
              <w:left w:val="nil"/>
              <w:bottom w:val="single" w:sz="4" w:space="0" w:color="auto"/>
              <w:right w:val="single" w:sz="4" w:space="0" w:color="auto"/>
            </w:tcBorders>
            <w:shd w:val="clear" w:color="auto" w:fill="auto"/>
            <w:noWrap/>
            <w:vAlign w:val="center"/>
            <w:hideMark/>
          </w:tcPr>
          <w:p w14:paraId="2E17BC6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5FA377BC"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56.7%</w:t>
            </w:r>
          </w:p>
        </w:tc>
      </w:tr>
      <w:tr w:rsidR="00303D2A" w:rsidRPr="00303D2A" w14:paraId="216C7ED6"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0557EC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D81630</w:t>
            </w:r>
          </w:p>
        </w:tc>
        <w:tc>
          <w:tcPr>
            <w:tcW w:w="1793" w:type="pct"/>
            <w:tcBorders>
              <w:top w:val="nil"/>
              <w:left w:val="nil"/>
              <w:bottom w:val="single" w:sz="4" w:space="0" w:color="auto"/>
              <w:right w:val="single" w:sz="4" w:space="0" w:color="auto"/>
            </w:tcBorders>
            <w:shd w:val="clear" w:color="auto" w:fill="auto"/>
            <w:noWrap/>
            <w:vAlign w:val="center"/>
            <w:hideMark/>
          </w:tcPr>
          <w:p w14:paraId="0AED460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HAMPTON HEALTH</w:t>
            </w:r>
          </w:p>
        </w:tc>
        <w:tc>
          <w:tcPr>
            <w:tcW w:w="998" w:type="pct"/>
            <w:tcBorders>
              <w:top w:val="nil"/>
              <w:left w:val="nil"/>
              <w:bottom w:val="single" w:sz="4" w:space="0" w:color="auto"/>
              <w:right w:val="single" w:sz="4" w:space="0" w:color="auto"/>
            </w:tcBorders>
            <w:shd w:val="clear" w:color="auto" w:fill="auto"/>
            <w:noWrap/>
            <w:vAlign w:val="center"/>
            <w:hideMark/>
          </w:tcPr>
          <w:p w14:paraId="4BA34032"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BORDERLINE</w:t>
            </w:r>
          </w:p>
        </w:tc>
        <w:tc>
          <w:tcPr>
            <w:tcW w:w="1580" w:type="pct"/>
            <w:tcBorders>
              <w:top w:val="nil"/>
              <w:left w:val="nil"/>
              <w:bottom w:val="single" w:sz="4" w:space="0" w:color="auto"/>
              <w:right w:val="single" w:sz="4" w:space="0" w:color="auto"/>
            </w:tcBorders>
            <w:shd w:val="clear" w:color="000000" w:fill="FFC7CE"/>
            <w:noWrap/>
            <w:vAlign w:val="center"/>
            <w:hideMark/>
          </w:tcPr>
          <w:p w14:paraId="50E2A1F8"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58.8%</w:t>
            </w:r>
          </w:p>
        </w:tc>
      </w:tr>
      <w:tr w:rsidR="00303D2A" w:rsidRPr="00303D2A" w14:paraId="63C184E2"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A4AA61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D81637</w:t>
            </w:r>
          </w:p>
        </w:tc>
        <w:tc>
          <w:tcPr>
            <w:tcW w:w="1793" w:type="pct"/>
            <w:tcBorders>
              <w:top w:val="nil"/>
              <w:left w:val="nil"/>
              <w:bottom w:val="single" w:sz="4" w:space="0" w:color="auto"/>
              <w:right w:val="single" w:sz="4" w:space="0" w:color="auto"/>
            </w:tcBorders>
            <w:shd w:val="clear" w:color="auto" w:fill="auto"/>
            <w:noWrap/>
            <w:vAlign w:val="center"/>
            <w:hideMark/>
          </w:tcPr>
          <w:p w14:paraId="7CD3A69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MONKFIELD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5EAAB29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55922C7C"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59.7%</w:t>
            </w:r>
          </w:p>
        </w:tc>
      </w:tr>
      <w:tr w:rsidR="00303D2A" w:rsidRPr="00303D2A" w14:paraId="2DD14DB1"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213CB4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D81017</w:t>
            </w:r>
          </w:p>
        </w:tc>
        <w:tc>
          <w:tcPr>
            <w:tcW w:w="1793" w:type="pct"/>
            <w:tcBorders>
              <w:top w:val="nil"/>
              <w:left w:val="nil"/>
              <w:bottom w:val="single" w:sz="4" w:space="0" w:color="auto"/>
              <w:right w:val="single" w:sz="4" w:space="0" w:color="auto"/>
            </w:tcBorders>
            <w:shd w:val="clear" w:color="auto" w:fill="auto"/>
            <w:noWrap/>
            <w:vAlign w:val="center"/>
            <w:hideMark/>
          </w:tcPr>
          <w:p w14:paraId="1C69982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MILL ROAD SURGERY</w:t>
            </w:r>
          </w:p>
        </w:tc>
        <w:tc>
          <w:tcPr>
            <w:tcW w:w="998" w:type="pct"/>
            <w:tcBorders>
              <w:top w:val="nil"/>
              <w:left w:val="nil"/>
              <w:bottom w:val="single" w:sz="4" w:space="0" w:color="auto"/>
              <w:right w:val="single" w:sz="4" w:space="0" w:color="auto"/>
            </w:tcBorders>
            <w:shd w:val="clear" w:color="auto" w:fill="auto"/>
            <w:noWrap/>
            <w:vAlign w:val="center"/>
            <w:hideMark/>
          </w:tcPr>
          <w:p w14:paraId="19FF606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7521D410"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61.3%</w:t>
            </w:r>
          </w:p>
        </w:tc>
      </w:tr>
      <w:tr w:rsidR="00303D2A" w:rsidRPr="00303D2A" w14:paraId="44701798"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19E5E1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D81019</w:t>
            </w:r>
          </w:p>
        </w:tc>
        <w:tc>
          <w:tcPr>
            <w:tcW w:w="1793" w:type="pct"/>
            <w:tcBorders>
              <w:top w:val="nil"/>
              <w:left w:val="nil"/>
              <w:bottom w:val="single" w:sz="4" w:space="0" w:color="auto"/>
              <w:right w:val="single" w:sz="4" w:space="0" w:color="auto"/>
            </w:tcBorders>
            <w:shd w:val="clear" w:color="auto" w:fill="auto"/>
            <w:noWrap/>
            <w:vAlign w:val="center"/>
            <w:hideMark/>
          </w:tcPr>
          <w:p w14:paraId="438C433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MINSTER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76FB6AE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FFC7CE"/>
            <w:noWrap/>
            <w:vAlign w:val="center"/>
            <w:hideMark/>
          </w:tcPr>
          <w:p w14:paraId="2641C6B0"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61.8%</w:t>
            </w:r>
          </w:p>
        </w:tc>
      </w:tr>
      <w:tr w:rsidR="00303D2A" w:rsidRPr="00303D2A" w14:paraId="10607872"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B45EAE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D81631</w:t>
            </w:r>
          </w:p>
        </w:tc>
        <w:tc>
          <w:tcPr>
            <w:tcW w:w="1793" w:type="pct"/>
            <w:tcBorders>
              <w:top w:val="nil"/>
              <w:left w:val="nil"/>
              <w:bottom w:val="single" w:sz="4" w:space="0" w:color="auto"/>
              <w:right w:val="single" w:sz="4" w:space="0" w:color="auto"/>
            </w:tcBorders>
            <w:shd w:val="clear" w:color="auto" w:fill="auto"/>
            <w:noWrap/>
            <w:vAlign w:val="center"/>
            <w:hideMark/>
          </w:tcPr>
          <w:p w14:paraId="64515AB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MILLFIELD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2012CEB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FFC7CE"/>
            <w:noWrap/>
            <w:vAlign w:val="center"/>
            <w:hideMark/>
          </w:tcPr>
          <w:p w14:paraId="0C902177"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64.1%</w:t>
            </w:r>
          </w:p>
        </w:tc>
      </w:tr>
      <w:tr w:rsidR="00303D2A" w:rsidRPr="00303D2A" w14:paraId="303A72AC"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FF9795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D81023</w:t>
            </w:r>
          </w:p>
        </w:tc>
        <w:tc>
          <w:tcPr>
            <w:tcW w:w="1793" w:type="pct"/>
            <w:tcBorders>
              <w:top w:val="nil"/>
              <w:left w:val="nil"/>
              <w:bottom w:val="single" w:sz="4" w:space="0" w:color="auto"/>
              <w:right w:val="single" w:sz="4" w:space="0" w:color="auto"/>
            </w:tcBorders>
            <w:shd w:val="clear" w:color="auto" w:fill="auto"/>
            <w:noWrap/>
            <w:vAlign w:val="center"/>
            <w:hideMark/>
          </w:tcPr>
          <w:p w14:paraId="00AFF25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PASTON HEALTH CENTRE</w:t>
            </w:r>
          </w:p>
        </w:tc>
        <w:tc>
          <w:tcPr>
            <w:tcW w:w="998" w:type="pct"/>
            <w:tcBorders>
              <w:top w:val="nil"/>
              <w:left w:val="nil"/>
              <w:bottom w:val="single" w:sz="4" w:space="0" w:color="auto"/>
              <w:right w:val="single" w:sz="4" w:space="0" w:color="auto"/>
            </w:tcBorders>
            <w:shd w:val="clear" w:color="auto" w:fill="auto"/>
            <w:noWrap/>
            <w:vAlign w:val="center"/>
            <w:hideMark/>
          </w:tcPr>
          <w:p w14:paraId="78F0CC3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FFC7CE"/>
            <w:noWrap/>
            <w:vAlign w:val="center"/>
            <w:hideMark/>
          </w:tcPr>
          <w:p w14:paraId="48D86228" w14:textId="77777777" w:rsidR="00303D2A" w:rsidRPr="00303D2A" w:rsidRDefault="00303D2A" w:rsidP="00303D2A">
            <w:pPr>
              <w:spacing w:after="0" w:line="240" w:lineRule="auto"/>
              <w:jc w:val="center"/>
              <w:rPr>
                <w:rFonts w:ascii="Calibri" w:eastAsia="Times New Roman" w:hAnsi="Calibri" w:cs="Times New Roman"/>
                <w:color w:val="9C0006"/>
                <w:sz w:val="16"/>
                <w:szCs w:val="16"/>
                <w:lang w:eastAsia="en-GB"/>
              </w:rPr>
            </w:pPr>
            <w:r w:rsidRPr="00303D2A">
              <w:rPr>
                <w:rFonts w:ascii="Calibri" w:eastAsia="Times New Roman" w:hAnsi="Calibri" w:cs="Times New Roman"/>
                <w:color w:val="9C0006"/>
                <w:sz w:val="16"/>
                <w:szCs w:val="16"/>
                <w:lang w:eastAsia="en-GB"/>
              </w:rPr>
              <w:t>66.2%</w:t>
            </w:r>
          </w:p>
        </w:tc>
      </w:tr>
      <w:tr w:rsidR="00303D2A" w:rsidRPr="00303D2A" w14:paraId="6CA0A694"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D4DF7A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D81026</w:t>
            </w:r>
          </w:p>
        </w:tc>
        <w:tc>
          <w:tcPr>
            <w:tcW w:w="1793" w:type="pct"/>
            <w:tcBorders>
              <w:top w:val="nil"/>
              <w:left w:val="nil"/>
              <w:bottom w:val="single" w:sz="4" w:space="0" w:color="auto"/>
              <w:right w:val="single" w:sz="4" w:space="0" w:color="auto"/>
            </w:tcBorders>
            <w:shd w:val="clear" w:color="auto" w:fill="auto"/>
            <w:noWrap/>
            <w:vAlign w:val="center"/>
            <w:hideMark/>
          </w:tcPr>
          <w:p w14:paraId="4323240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LINCOLN ROAD SURGERY</w:t>
            </w:r>
          </w:p>
        </w:tc>
        <w:tc>
          <w:tcPr>
            <w:tcW w:w="998" w:type="pct"/>
            <w:tcBorders>
              <w:top w:val="nil"/>
              <w:left w:val="nil"/>
              <w:bottom w:val="single" w:sz="4" w:space="0" w:color="auto"/>
              <w:right w:val="single" w:sz="4" w:space="0" w:color="auto"/>
            </w:tcBorders>
            <w:shd w:val="clear" w:color="auto" w:fill="auto"/>
            <w:noWrap/>
            <w:vAlign w:val="center"/>
            <w:hideMark/>
          </w:tcPr>
          <w:p w14:paraId="3629F04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01F344BD"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76.6%</w:t>
            </w:r>
          </w:p>
        </w:tc>
      </w:tr>
      <w:tr w:rsidR="00303D2A" w:rsidRPr="00303D2A" w14:paraId="01EBB2D2"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6A23642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D81625</w:t>
            </w:r>
          </w:p>
        </w:tc>
        <w:tc>
          <w:tcPr>
            <w:tcW w:w="1793" w:type="pct"/>
            <w:tcBorders>
              <w:top w:val="nil"/>
              <w:left w:val="nil"/>
              <w:bottom w:val="single" w:sz="4" w:space="0" w:color="auto"/>
              <w:right w:val="single" w:sz="4" w:space="0" w:color="auto"/>
            </w:tcBorders>
            <w:shd w:val="clear" w:color="auto" w:fill="auto"/>
            <w:noWrap/>
            <w:vAlign w:val="center"/>
            <w:hideMark/>
          </w:tcPr>
          <w:p w14:paraId="6AC5AAE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THISTLEMOOR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3C39E9A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14C5C38D"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77.5%</w:t>
            </w:r>
          </w:p>
        </w:tc>
      </w:tr>
      <w:tr w:rsidR="00303D2A" w:rsidRPr="00303D2A" w14:paraId="79AF2E43"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A37D76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D81053</w:t>
            </w:r>
          </w:p>
        </w:tc>
        <w:tc>
          <w:tcPr>
            <w:tcW w:w="1793" w:type="pct"/>
            <w:tcBorders>
              <w:top w:val="nil"/>
              <w:left w:val="nil"/>
              <w:bottom w:val="single" w:sz="4" w:space="0" w:color="auto"/>
              <w:right w:val="single" w:sz="4" w:space="0" w:color="auto"/>
            </w:tcBorders>
            <w:shd w:val="clear" w:color="auto" w:fill="auto"/>
            <w:noWrap/>
            <w:vAlign w:val="center"/>
            <w:hideMark/>
          </w:tcPr>
          <w:p w14:paraId="5B4FCF0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BRETTON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1FC6485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BORDERLINE</w:t>
            </w:r>
          </w:p>
        </w:tc>
        <w:tc>
          <w:tcPr>
            <w:tcW w:w="1580" w:type="pct"/>
            <w:tcBorders>
              <w:top w:val="nil"/>
              <w:left w:val="nil"/>
              <w:bottom w:val="single" w:sz="4" w:space="0" w:color="auto"/>
              <w:right w:val="single" w:sz="4" w:space="0" w:color="auto"/>
            </w:tcBorders>
            <w:shd w:val="clear" w:color="000000" w:fill="C6EFCE"/>
            <w:noWrap/>
            <w:vAlign w:val="center"/>
            <w:hideMark/>
          </w:tcPr>
          <w:p w14:paraId="14D2E530"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77.6%</w:t>
            </w:r>
          </w:p>
        </w:tc>
      </w:tr>
      <w:tr w:rsidR="00303D2A" w:rsidRPr="00303D2A" w14:paraId="54B6576F"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08EB9A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D81012</w:t>
            </w:r>
          </w:p>
        </w:tc>
        <w:tc>
          <w:tcPr>
            <w:tcW w:w="1793" w:type="pct"/>
            <w:tcBorders>
              <w:top w:val="nil"/>
              <w:left w:val="nil"/>
              <w:bottom w:val="single" w:sz="4" w:space="0" w:color="auto"/>
              <w:right w:val="single" w:sz="4" w:space="0" w:color="auto"/>
            </w:tcBorders>
            <w:shd w:val="clear" w:color="auto" w:fill="auto"/>
            <w:noWrap/>
            <w:vAlign w:val="center"/>
            <w:hideMark/>
          </w:tcPr>
          <w:p w14:paraId="0E74F22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CORNFORD HOUSE SURGERY</w:t>
            </w:r>
          </w:p>
        </w:tc>
        <w:tc>
          <w:tcPr>
            <w:tcW w:w="998" w:type="pct"/>
            <w:tcBorders>
              <w:top w:val="nil"/>
              <w:left w:val="nil"/>
              <w:bottom w:val="single" w:sz="4" w:space="0" w:color="auto"/>
              <w:right w:val="single" w:sz="4" w:space="0" w:color="auto"/>
            </w:tcBorders>
            <w:shd w:val="clear" w:color="auto" w:fill="auto"/>
            <w:noWrap/>
            <w:vAlign w:val="center"/>
            <w:hideMark/>
          </w:tcPr>
          <w:p w14:paraId="377A2AF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64CE2D8D"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77.7%</w:t>
            </w:r>
          </w:p>
        </w:tc>
      </w:tr>
      <w:tr w:rsidR="00303D2A" w:rsidRPr="00303D2A" w14:paraId="794A1E63"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724515A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lastRenderedPageBreak/>
              <w:t>D81057</w:t>
            </w:r>
          </w:p>
        </w:tc>
        <w:tc>
          <w:tcPr>
            <w:tcW w:w="1793" w:type="pct"/>
            <w:tcBorders>
              <w:top w:val="nil"/>
              <w:left w:val="nil"/>
              <w:bottom w:val="single" w:sz="4" w:space="0" w:color="auto"/>
              <w:right w:val="single" w:sz="4" w:space="0" w:color="auto"/>
            </w:tcBorders>
            <w:shd w:val="clear" w:color="auto" w:fill="auto"/>
            <w:noWrap/>
            <w:vAlign w:val="center"/>
            <w:hideMark/>
          </w:tcPr>
          <w:p w14:paraId="5F5CFA8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CEDAR HOUSE SURGERY</w:t>
            </w:r>
          </w:p>
        </w:tc>
        <w:tc>
          <w:tcPr>
            <w:tcW w:w="998" w:type="pct"/>
            <w:tcBorders>
              <w:top w:val="nil"/>
              <w:left w:val="nil"/>
              <w:bottom w:val="single" w:sz="4" w:space="0" w:color="auto"/>
              <w:right w:val="single" w:sz="4" w:space="0" w:color="auto"/>
            </w:tcBorders>
            <w:shd w:val="clear" w:color="auto" w:fill="auto"/>
            <w:noWrap/>
            <w:vAlign w:val="center"/>
            <w:hideMark/>
          </w:tcPr>
          <w:p w14:paraId="0D03793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CARE PARTNERS</w:t>
            </w:r>
          </w:p>
        </w:tc>
        <w:tc>
          <w:tcPr>
            <w:tcW w:w="1580" w:type="pct"/>
            <w:tcBorders>
              <w:top w:val="nil"/>
              <w:left w:val="nil"/>
              <w:bottom w:val="single" w:sz="4" w:space="0" w:color="auto"/>
              <w:right w:val="single" w:sz="4" w:space="0" w:color="auto"/>
            </w:tcBorders>
            <w:shd w:val="clear" w:color="000000" w:fill="C6EFCE"/>
            <w:noWrap/>
            <w:vAlign w:val="center"/>
            <w:hideMark/>
          </w:tcPr>
          <w:p w14:paraId="594CFB1B"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78.1%</w:t>
            </w:r>
          </w:p>
        </w:tc>
      </w:tr>
      <w:tr w:rsidR="00303D2A" w:rsidRPr="00303D2A" w14:paraId="00DCF487"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B7CA52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D81041</w:t>
            </w:r>
          </w:p>
        </w:tc>
        <w:tc>
          <w:tcPr>
            <w:tcW w:w="1793" w:type="pct"/>
            <w:tcBorders>
              <w:top w:val="nil"/>
              <w:left w:val="nil"/>
              <w:bottom w:val="single" w:sz="4" w:space="0" w:color="auto"/>
              <w:right w:val="single" w:sz="4" w:space="0" w:color="auto"/>
            </w:tcBorders>
            <w:shd w:val="clear" w:color="auto" w:fill="auto"/>
            <w:noWrap/>
            <w:vAlign w:val="center"/>
            <w:hideMark/>
          </w:tcPr>
          <w:p w14:paraId="67D916F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BOURN SURGERY</w:t>
            </w:r>
          </w:p>
        </w:tc>
        <w:tc>
          <w:tcPr>
            <w:tcW w:w="998" w:type="pct"/>
            <w:tcBorders>
              <w:top w:val="nil"/>
              <w:left w:val="nil"/>
              <w:bottom w:val="single" w:sz="4" w:space="0" w:color="auto"/>
              <w:right w:val="single" w:sz="4" w:space="0" w:color="auto"/>
            </w:tcBorders>
            <w:shd w:val="clear" w:color="auto" w:fill="auto"/>
            <w:noWrap/>
            <w:vAlign w:val="center"/>
            <w:hideMark/>
          </w:tcPr>
          <w:p w14:paraId="0E540D3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498B5231"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78.8%</w:t>
            </w:r>
          </w:p>
        </w:tc>
      </w:tr>
      <w:tr w:rsidR="00303D2A" w:rsidRPr="00303D2A" w14:paraId="2A57D0FE"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379D808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D81063</w:t>
            </w:r>
          </w:p>
        </w:tc>
        <w:tc>
          <w:tcPr>
            <w:tcW w:w="1793" w:type="pct"/>
            <w:tcBorders>
              <w:top w:val="nil"/>
              <w:left w:val="nil"/>
              <w:bottom w:val="single" w:sz="4" w:space="0" w:color="auto"/>
              <w:right w:val="single" w:sz="4" w:space="0" w:color="auto"/>
            </w:tcBorders>
            <w:shd w:val="clear" w:color="auto" w:fill="auto"/>
            <w:noWrap/>
            <w:vAlign w:val="center"/>
            <w:hideMark/>
          </w:tcPr>
          <w:p w14:paraId="3058E90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WESTGATE</w:t>
            </w:r>
          </w:p>
        </w:tc>
        <w:tc>
          <w:tcPr>
            <w:tcW w:w="998" w:type="pct"/>
            <w:tcBorders>
              <w:top w:val="nil"/>
              <w:left w:val="nil"/>
              <w:bottom w:val="single" w:sz="4" w:space="0" w:color="auto"/>
              <w:right w:val="single" w:sz="4" w:space="0" w:color="auto"/>
            </w:tcBorders>
            <w:shd w:val="clear" w:color="auto" w:fill="auto"/>
            <w:noWrap/>
            <w:vAlign w:val="center"/>
            <w:hideMark/>
          </w:tcPr>
          <w:p w14:paraId="5DF08E0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70849BBF"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78.9%</w:t>
            </w:r>
          </w:p>
        </w:tc>
      </w:tr>
      <w:tr w:rsidR="00303D2A" w:rsidRPr="00303D2A" w14:paraId="6FD37EC1"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5F97B9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D81061</w:t>
            </w:r>
          </w:p>
        </w:tc>
        <w:tc>
          <w:tcPr>
            <w:tcW w:w="1793" w:type="pct"/>
            <w:tcBorders>
              <w:top w:val="nil"/>
              <w:left w:val="nil"/>
              <w:bottom w:val="single" w:sz="4" w:space="0" w:color="auto"/>
              <w:right w:val="single" w:sz="4" w:space="0" w:color="auto"/>
            </w:tcBorders>
            <w:shd w:val="clear" w:color="auto" w:fill="auto"/>
            <w:noWrap/>
            <w:vAlign w:val="center"/>
            <w:hideMark/>
          </w:tcPr>
          <w:p w14:paraId="4F07F99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GEORGE CLARE SURGERY</w:t>
            </w:r>
          </w:p>
        </w:tc>
        <w:tc>
          <w:tcPr>
            <w:tcW w:w="998" w:type="pct"/>
            <w:tcBorders>
              <w:top w:val="nil"/>
              <w:left w:val="nil"/>
              <w:bottom w:val="single" w:sz="4" w:space="0" w:color="auto"/>
              <w:right w:val="single" w:sz="4" w:space="0" w:color="auto"/>
            </w:tcBorders>
            <w:shd w:val="clear" w:color="auto" w:fill="auto"/>
            <w:noWrap/>
            <w:vAlign w:val="center"/>
            <w:hideMark/>
          </w:tcPr>
          <w:p w14:paraId="00001C7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C6EFCE"/>
            <w:noWrap/>
            <w:vAlign w:val="center"/>
            <w:hideMark/>
          </w:tcPr>
          <w:p w14:paraId="1F508A39"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79.0%</w:t>
            </w:r>
          </w:p>
        </w:tc>
      </w:tr>
      <w:tr w:rsidR="00303D2A" w:rsidRPr="00303D2A" w14:paraId="1ACE92A6"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FB295C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D81071</w:t>
            </w:r>
          </w:p>
        </w:tc>
        <w:tc>
          <w:tcPr>
            <w:tcW w:w="1793" w:type="pct"/>
            <w:tcBorders>
              <w:top w:val="nil"/>
              <w:left w:val="nil"/>
              <w:bottom w:val="single" w:sz="4" w:space="0" w:color="auto"/>
              <w:right w:val="single" w:sz="4" w:space="0" w:color="auto"/>
            </w:tcBorders>
            <w:shd w:val="clear" w:color="auto" w:fill="auto"/>
            <w:noWrap/>
            <w:vAlign w:val="center"/>
            <w:hideMark/>
          </w:tcPr>
          <w:p w14:paraId="2128708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DODDINGTON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277182D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C6EFCE"/>
            <w:noWrap/>
            <w:vAlign w:val="center"/>
            <w:hideMark/>
          </w:tcPr>
          <w:p w14:paraId="48B675B6"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79.9%</w:t>
            </w:r>
          </w:p>
        </w:tc>
      </w:tr>
      <w:tr w:rsidR="00303D2A" w:rsidRPr="00303D2A" w14:paraId="0787150E"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1DCA162"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D81034</w:t>
            </w:r>
          </w:p>
        </w:tc>
        <w:tc>
          <w:tcPr>
            <w:tcW w:w="1793" w:type="pct"/>
            <w:tcBorders>
              <w:top w:val="nil"/>
              <w:left w:val="nil"/>
              <w:bottom w:val="single" w:sz="4" w:space="0" w:color="auto"/>
              <w:right w:val="single" w:sz="4" w:space="0" w:color="auto"/>
            </w:tcBorders>
            <w:shd w:val="clear" w:color="auto" w:fill="auto"/>
            <w:noWrap/>
            <w:vAlign w:val="center"/>
            <w:hideMark/>
          </w:tcPr>
          <w:p w14:paraId="0827CD2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ST MARY'S SURGERY</w:t>
            </w:r>
          </w:p>
        </w:tc>
        <w:tc>
          <w:tcPr>
            <w:tcW w:w="998" w:type="pct"/>
            <w:tcBorders>
              <w:top w:val="nil"/>
              <w:left w:val="nil"/>
              <w:bottom w:val="single" w:sz="4" w:space="0" w:color="auto"/>
              <w:right w:val="single" w:sz="4" w:space="0" w:color="auto"/>
            </w:tcBorders>
            <w:shd w:val="clear" w:color="auto" w:fill="auto"/>
            <w:noWrap/>
            <w:vAlign w:val="center"/>
            <w:hideMark/>
          </w:tcPr>
          <w:p w14:paraId="79F4F1A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1580" w:type="pct"/>
            <w:tcBorders>
              <w:top w:val="nil"/>
              <w:left w:val="nil"/>
              <w:bottom w:val="single" w:sz="4" w:space="0" w:color="auto"/>
              <w:right w:val="single" w:sz="4" w:space="0" w:color="auto"/>
            </w:tcBorders>
            <w:shd w:val="clear" w:color="000000" w:fill="C6EFCE"/>
            <w:noWrap/>
            <w:vAlign w:val="center"/>
            <w:hideMark/>
          </w:tcPr>
          <w:p w14:paraId="44E7B13C"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80.3%</w:t>
            </w:r>
          </w:p>
        </w:tc>
      </w:tr>
      <w:tr w:rsidR="00303D2A" w:rsidRPr="00303D2A" w14:paraId="0B14375F"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643F6DC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D81031</w:t>
            </w:r>
          </w:p>
        </w:tc>
        <w:tc>
          <w:tcPr>
            <w:tcW w:w="1793" w:type="pct"/>
            <w:tcBorders>
              <w:top w:val="nil"/>
              <w:left w:val="nil"/>
              <w:bottom w:val="single" w:sz="4" w:space="0" w:color="auto"/>
              <w:right w:val="single" w:sz="4" w:space="0" w:color="auto"/>
            </w:tcBorders>
            <w:shd w:val="clear" w:color="auto" w:fill="auto"/>
            <w:noWrap/>
            <w:vAlign w:val="center"/>
            <w:hideMark/>
          </w:tcPr>
          <w:p w14:paraId="70639E9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YAXLEY GROUP PRACTICE</w:t>
            </w:r>
          </w:p>
        </w:tc>
        <w:tc>
          <w:tcPr>
            <w:tcW w:w="998" w:type="pct"/>
            <w:tcBorders>
              <w:top w:val="nil"/>
              <w:left w:val="nil"/>
              <w:bottom w:val="single" w:sz="4" w:space="0" w:color="auto"/>
              <w:right w:val="single" w:sz="4" w:space="0" w:color="auto"/>
            </w:tcBorders>
            <w:shd w:val="clear" w:color="auto" w:fill="auto"/>
            <w:noWrap/>
            <w:vAlign w:val="center"/>
            <w:hideMark/>
          </w:tcPr>
          <w:p w14:paraId="38C8209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BORDERLINE</w:t>
            </w:r>
          </w:p>
        </w:tc>
        <w:tc>
          <w:tcPr>
            <w:tcW w:w="1580" w:type="pct"/>
            <w:tcBorders>
              <w:top w:val="nil"/>
              <w:left w:val="nil"/>
              <w:bottom w:val="single" w:sz="4" w:space="0" w:color="auto"/>
              <w:right w:val="single" w:sz="4" w:space="0" w:color="auto"/>
            </w:tcBorders>
            <w:shd w:val="clear" w:color="000000" w:fill="C6EFCE"/>
            <w:noWrap/>
            <w:vAlign w:val="center"/>
            <w:hideMark/>
          </w:tcPr>
          <w:p w14:paraId="7097D005"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80.4%</w:t>
            </w:r>
          </w:p>
        </w:tc>
      </w:tr>
      <w:tr w:rsidR="00303D2A" w:rsidRPr="00303D2A" w14:paraId="34296827"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19CEC3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D81029</w:t>
            </w:r>
          </w:p>
        </w:tc>
        <w:tc>
          <w:tcPr>
            <w:tcW w:w="1793" w:type="pct"/>
            <w:tcBorders>
              <w:top w:val="nil"/>
              <w:left w:val="nil"/>
              <w:bottom w:val="single" w:sz="4" w:space="0" w:color="auto"/>
              <w:right w:val="single" w:sz="4" w:space="0" w:color="auto"/>
            </w:tcBorders>
            <w:shd w:val="clear" w:color="auto" w:fill="auto"/>
            <w:noWrap/>
            <w:vAlign w:val="center"/>
            <w:hideMark/>
          </w:tcPr>
          <w:p w14:paraId="1C1DBB8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OLD FLETTON SURGERY</w:t>
            </w:r>
          </w:p>
        </w:tc>
        <w:tc>
          <w:tcPr>
            <w:tcW w:w="998" w:type="pct"/>
            <w:tcBorders>
              <w:top w:val="nil"/>
              <w:left w:val="nil"/>
              <w:bottom w:val="single" w:sz="4" w:space="0" w:color="auto"/>
              <w:right w:val="single" w:sz="4" w:space="0" w:color="auto"/>
            </w:tcBorders>
            <w:shd w:val="clear" w:color="auto" w:fill="auto"/>
            <w:noWrap/>
            <w:vAlign w:val="center"/>
            <w:hideMark/>
          </w:tcPr>
          <w:p w14:paraId="3BAF74C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BORDERLINE</w:t>
            </w:r>
          </w:p>
        </w:tc>
        <w:tc>
          <w:tcPr>
            <w:tcW w:w="1580" w:type="pct"/>
            <w:tcBorders>
              <w:top w:val="nil"/>
              <w:left w:val="nil"/>
              <w:bottom w:val="single" w:sz="4" w:space="0" w:color="auto"/>
              <w:right w:val="single" w:sz="4" w:space="0" w:color="auto"/>
            </w:tcBorders>
            <w:shd w:val="clear" w:color="000000" w:fill="C6EFCE"/>
            <w:noWrap/>
            <w:vAlign w:val="center"/>
            <w:hideMark/>
          </w:tcPr>
          <w:p w14:paraId="551F7DC9"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81.1%</w:t>
            </w:r>
          </w:p>
        </w:tc>
      </w:tr>
      <w:tr w:rsidR="00303D2A" w:rsidRPr="00303D2A" w14:paraId="2C9F11D2"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338D7BB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D81055</w:t>
            </w:r>
          </w:p>
        </w:tc>
        <w:tc>
          <w:tcPr>
            <w:tcW w:w="1793" w:type="pct"/>
            <w:tcBorders>
              <w:top w:val="nil"/>
              <w:left w:val="nil"/>
              <w:bottom w:val="single" w:sz="4" w:space="0" w:color="auto"/>
              <w:right w:val="single" w:sz="4" w:space="0" w:color="auto"/>
            </w:tcBorders>
            <w:shd w:val="clear" w:color="auto" w:fill="auto"/>
            <w:noWrap/>
            <w:vAlign w:val="center"/>
            <w:hideMark/>
          </w:tcPr>
          <w:p w14:paraId="55D08D6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BOTTISHAM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3CCE55E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C6EFCE"/>
            <w:noWrap/>
            <w:vAlign w:val="center"/>
            <w:hideMark/>
          </w:tcPr>
          <w:p w14:paraId="52C3624D"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81.7%</w:t>
            </w:r>
          </w:p>
        </w:tc>
      </w:tr>
      <w:tr w:rsidR="00303D2A" w:rsidRPr="00303D2A" w14:paraId="44F97696"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6D7B63B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D81010</w:t>
            </w:r>
          </w:p>
        </w:tc>
        <w:tc>
          <w:tcPr>
            <w:tcW w:w="1793" w:type="pct"/>
            <w:tcBorders>
              <w:top w:val="nil"/>
              <w:left w:val="nil"/>
              <w:bottom w:val="single" w:sz="4" w:space="0" w:color="auto"/>
              <w:right w:val="single" w:sz="4" w:space="0" w:color="auto"/>
            </w:tcBorders>
            <w:shd w:val="clear" w:color="auto" w:fill="auto"/>
            <w:noWrap/>
            <w:vAlign w:val="center"/>
            <w:hideMark/>
          </w:tcPr>
          <w:p w14:paraId="31ACD5F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PRIORY FIELDS SURGERY</w:t>
            </w:r>
          </w:p>
        </w:tc>
        <w:tc>
          <w:tcPr>
            <w:tcW w:w="998" w:type="pct"/>
            <w:tcBorders>
              <w:top w:val="nil"/>
              <w:left w:val="nil"/>
              <w:bottom w:val="single" w:sz="4" w:space="0" w:color="auto"/>
              <w:right w:val="single" w:sz="4" w:space="0" w:color="auto"/>
            </w:tcBorders>
            <w:shd w:val="clear" w:color="auto" w:fill="auto"/>
            <w:noWrap/>
            <w:vAlign w:val="center"/>
            <w:hideMark/>
          </w:tcPr>
          <w:p w14:paraId="4E9A56C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HEALTH</w:t>
            </w:r>
          </w:p>
        </w:tc>
        <w:tc>
          <w:tcPr>
            <w:tcW w:w="1580" w:type="pct"/>
            <w:tcBorders>
              <w:top w:val="nil"/>
              <w:left w:val="nil"/>
              <w:bottom w:val="single" w:sz="4" w:space="0" w:color="auto"/>
              <w:right w:val="single" w:sz="4" w:space="0" w:color="auto"/>
            </w:tcBorders>
            <w:shd w:val="clear" w:color="000000" w:fill="C6EFCE"/>
            <w:noWrap/>
            <w:vAlign w:val="center"/>
            <w:hideMark/>
          </w:tcPr>
          <w:p w14:paraId="1200D509"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81.8%</w:t>
            </w:r>
          </w:p>
        </w:tc>
      </w:tr>
      <w:tr w:rsidR="00303D2A" w:rsidRPr="00303D2A" w14:paraId="5AD3A9DD"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31473AC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D81011</w:t>
            </w:r>
          </w:p>
        </w:tc>
        <w:tc>
          <w:tcPr>
            <w:tcW w:w="1793" w:type="pct"/>
            <w:tcBorders>
              <w:top w:val="nil"/>
              <w:left w:val="nil"/>
              <w:bottom w:val="single" w:sz="4" w:space="0" w:color="auto"/>
              <w:right w:val="single" w:sz="4" w:space="0" w:color="auto"/>
            </w:tcBorders>
            <w:shd w:val="clear" w:color="auto" w:fill="auto"/>
            <w:noWrap/>
            <w:vAlign w:val="center"/>
            <w:hideMark/>
          </w:tcPr>
          <w:p w14:paraId="14A789F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CLARKSON SURGERY</w:t>
            </w:r>
          </w:p>
        </w:tc>
        <w:tc>
          <w:tcPr>
            <w:tcW w:w="998" w:type="pct"/>
            <w:tcBorders>
              <w:top w:val="nil"/>
              <w:left w:val="nil"/>
              <w:bottom w:val="single" w:sz="4" w:space="0" w:color="auto"/>
              <w:right w:val="single" w:sz="4" w:space="0" w:color="auto"/>
            </w:tcBorders>
            <w:shd w:val="clear" w:color="auto" w:fill="auto"/>
            <w:noWrap/>
            <w:vAlign w:val="center"/>
            <w:hideMark/>
          </w:tcPr>
          <w:p w14:paraId="7A63904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WISBECH</w:t>
            </w:r>
          </w:p>
        </w:tc>
        <w:tc>
          <w:tcPr>
            <w:tcW w:w="1580" w:type="pct"/>
            <w:tcBorders>
              <w:top w:val="nil"/>
              <w:left w:val="nil"/>
              <w:bottom w:val="single" w:sz="4" w:space="0" w:color="auto"/>
              <w:right w:val="single" w:sz="4" w:space="0" w:color="auto"/>
            </w:tcBorders>
            <w:shd w:val="clear" w:color="000000" w:fill="C6EFCE"/>
            <w:noWrap/>
            <w:vAlign w:val="center"/>
            <w:hideMark/>
          </w:tcPr>
          <w:p w14:paraId="58A2062C"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82.7%</w:t>
            </w:r>
          </w:p>
        </w:tc>
      </w:tr>
      <w:tr w:rsidR="00303D2A" w:rsidRPr="00303D2A" w14:paraId="769CA48C"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528620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D81065</w:t>
            </w:r>
          </w:p>
        </w:tc>
        <w:tc>
          <w:tcPr>
            <w:tcW w:w="1793" w:type="pct"/>
            <w:tcBorders>
              <w:top w:val="nil"/>
              <w:left w:val="nil"/>
              <w:bottom w:val="single" w:sz="4" w:space="0" w:color="auto"/>
              <w:right w:val="single" w:sz="4" w:space="0" w:color="auto"/>
            </w:tcBorders>
            <w:shd w:val="clear" w:color="auto" w:fill="auto"/>
            <w:noWrap/>
            <w:vAlign w:val="center"/>
            <w:hideMark/>
          </w:tcPr>
          <w:p w14:paraId="79443DE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WELLAND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4A072DE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10786A8F"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84.1%</w:t>
            </w:r>
          </w:p>
        </w:tc>
      </w:tr>
      <w:tr w:rsidR="00303D2A" w:rsidRPr="00303D2A" w14:paraId="2509F29B"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72617C5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D81048</w:t>
            </w:r>
          </w:p>
        </w:tc>
        <w:tc>
          <w:tcPr>
            <w:tcW w:w="1793" w:type="pct"/>
            <w:tcBorders>
              <w:top w:val="nil"/>
              <w:left w:val="nil"/>
              <w:bottom w:val="single" w:sz="4" w:space="0" w:color="auto"/>
              <w:right w:val="single" w:sz="4" w:space="0" w:color="auto"/>
            </w:tcBorders>
            <w:shd w:val="clear" w:color="auto" w:fill="auto"/>
            <w:noWrap/>
            <w:vAlign w:val="center"/>
            <w:hideMark/>
          </w:tcPr>
          <w:p w14:paraId="20EB8AE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LINTON HEALTH CENTRE</w:t>
            </w:r>
          </w:p>
        </w:tc>
        <w:tc>
          <w:tcPr>
            <w:tcW w:w="998" w:type="pct"/>
            <w:tcBorders>
              <w:top w:val="nil"/>
              <w:left w:val="nil"/>
              <w:bottom w:val="single" w:sz="4" w:space="0" w:color="auto"/>
              <w:right w:val="single" w:sz="4" w:space="0" w:color="auto"/>
            </w:tcBorders>
            <w:shd w:val="clear" w:color="auto" w:fill="auto"/>
            <w:noWrap/>
            <w:vAlign w:val="center"/>
            <w:hideMark/>
          </w:tcPr>
          <w:p w14:paraId="073C27B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29CC7DFC"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84.8%</w:t>
            </w:r>
          </w:p>
        </w:tc>
      </w:tr>
      <w:tr w:rsidR="00303D2A" w:rsidRPr="00303D2A" w14:paraId="5529935B"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9ACF7C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D81043</w:t>
            </w:r>
          </w:p>
        </w:tc>
        <w:tc>
          <w:tcPr>
            <w:tcW w:w="1793" w:type="pct"/>
            <w:tcBorders>
              <w:top w:val="nil"/>
              <w:left w:val="nil"/>
              <w:bottom w:val="single" w:sz="4" w:space="0" w:color="auto"/>
              <w:right w:val="single" w:sz="4" w:space="0" w:color="auto"/>
            </w:tcBorders>
            <w:shd w:val="clear" w:color="auto" w:fill="auto"/>
            <w:noWrap/>
            <w:vAlign w:val="center"/>
            <w:hideMark/>
          </w:tcPr>
          <w:p w14:paraId="4BAA747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SAWSTON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6542FE0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5617411B"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84.8%</w:t>
            </w:r>
          </w:p>
        </w:tc>
      </w:tr>
      <w:tr w:rsidR="00303D2A" w:rsidRPr="00303D2A" w14:paraId="34A418D2"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3706EF2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D81037</w:t>
            </w:r>
          </w:p>
        </w:tc>
        <w:tc>
          <w:tcPr>
            <w:tcW w:w="1793" w:type="pct"/>
            <w:tcBorders>
              <w:top w:val="nil"/>
              <w:left w:val="nil"/>
              <w:bottom w:val="single" w:sz="4" w:space="0" w:color="auto"/>
              <w:right w:val="single" w:sz="4" w:space="0" w:color="auto"/>
            </w:tcBorders>
            <w:shd w:val="clear" w:color="auto" w:fill="auto"/>
            <w:noWrap/>
            <w:vAlign w:val="center"/>
            <w:hideMark/>
          </w:tcPr>
          <w:p w14:paraId="2010ECD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BRIDGE STREET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445A560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C6EFCE"/>
            <w:noWrap/>
            <w:vAlign w:val="center"/>
            <w:hideMark/>
          </w:tcPr>
          <w:p w14:paraId="58A45D82"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85.3%</w:t>
            </w:r>
          </w:p>
        </w:tc>
      </w:tr>
      <w:tr w:rsidR="00303D2A" w:rsidRPr="00303D2A" w14:paraId="13FDBB09"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16590CE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D81603</w:t>
            </w:r>
          </w:p>
        </w:tc>
        <w:tc>
          <w:tcPr>
            <w:tcW w:w="1793" w:type="pct"/>
            <w:tcBorders>
              <w:top w:val="nil"/>
              <w:left w:val="nil"/>
              <w:bottom w:val="single" w:sz="4" w:space="0" w:color="auto"/>
              <w:right w:val="single" w:sz="4" w:space="0" w:color="auto"/>
            </w:tcBorders>
            <w:shd w:val="clear" w:color="auto" w:fill="auto"/>
            <w:noWrap/>
            <w:vAlign w:val="center"/>
            <w:hideMark/>
          </w:tcPr>
          <w:p w14:paraId="7150C0D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RIVERSIDE PRACTICE</w:t>
            </w:r>
          </w:p>
        </w:tc>
        <w:tc>
          <w:tcPr>
            <w:tcW w:w="998" w:type="pct"/>
            <w:tcBorders>
              <w:top w:val="nil"/>
              <w:left w:val="nil"/>
              <w:bottom w:val="single" w:sz="4" w:space="0" w:color="auto"/>
              <w:right w:val="single" w:sz="4" w:space="0" w:color="auto"/>
            </w:tcBorders>
            <w:shd w:val="clear" w:color="auto" w:fill="auto"/>
            <w:noWrap/>
            <w:vAlign w:val="center"/>
            <w:hideMark/>
          </w:tcPr>
          <w:p w14:paraId="42042BB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CARE PARTNERS</w:t>
            </w:r>
          </w:p>
        </w:tc>
        <w:tc>
          <w:tcPr>
            <w:tcW w:w="1580" w:type="pct"/>
            <w:tcBorders>
              <w:top w:val="nil"/>
              <w:left w:val="nil"/>
              <w:bottom w:val="single" w:sz="4" w:space="0" w:color="auto"/>
              <w:right w:val="single" w:sz="4" w:space="0" w:color="auto"/>
            </w:tcBorders>
            <w:shd w:val="clear" w:color="000000" w:fill="C6EFCE"/>
            <w:noWrap/>
            <w:vAlign w:val="center"/>
            <w:hideMark/>
          </w:tcPr>
          <w:p w14:paraId="350ECDE6"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85.6%</w:t>
            </w:r>
          </w:p>
        </w:tc>
      </w:tr>
      <w:tr w:rsidR="00303D2A" w:rsidRPr="00303D2A" w14:paraId="7BB4ECAF"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7FD10E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D81607</w:t>
            </w:r>
          </w:p>
        </w:tc>
        <w:tc>
          <w:tcPr>
            <w:tcW w:w="1793" w:type="pct"/>
            <w:tcBorders>
              <w:top w:val="nil"/>
              <w:left w:val="nil"/>
              <w:bottom w:val="single" w:sz="4" w:space="0" w:color="auto"/>
              <w:right w:val="single" w:sz="4" w:space="0" w:color="auto"/>
            </w:tcBorders>
            <w:shd w:val="clear" w:color="auto" w:fill="auto"/>
            <w:noWrap/>
            <w:vAlign w:val="center"/>
            <w:hideMark/>
          </w:tcPr>
          <w:p w14:paraId="127D3B9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SWAVESEY SURGERY</w:t>
            </w:r>
          </w:p>
        </w:tc>
        <w:tc>
          <w:tcPr>
            <w:tcW w:w="998" w:type="pct"/>
            <w:tcBorders>
              <w:top w:val="nil"/>
              <w:left w:val="nil"/>
              <w:bottom w:val="single" w:sz="4" w:space="0" w:color="auto"/>
              <w:right w:val="single" w:sz="4" w:space="0" w:color="auto"/>
            </w:tcBorders>
            <w:shd w:val="clear" w:color="auto" w:fill="auto"/>
            <w:noWrap/>
            <w:vAlign w:val="center"/>
            <w:hideMark/>
          </w:tcPr>
          <w:p w14:paraId="6963DE0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C6EFCE"/>
            <w:noWrap/>
            <w:vAlign w:val="center"/>
            <w:hideMark/>
          </w:tcPr>
          <w:p w14:paraId="3748B783" w14:textId="77777777" w:rsidR="00303D2A" w:rsidRPr="00303D2A" w:rsidRDefault="00303D2A" w:rsidP="00303D2A">
            <w:pPr>
              <w:spacing w:after="0" w:line="240" w:lineRule="auto"/>
              <w:jc w:val="center"/>
              <w:rPr>
                <w:rFonts w:ascii="Calibri" w:eastAsia="Times New Roman" w:hAnsi="Calibri" w:cs="Times New Roman"/>
                <w:color w:val="006100"/>
                <w:sz w:val="16"/>
                <w:szCs w:val="16"/>
                <w:lang w:eastAsia="en-GB"/>
              </w:rPr>
            </w:pPr>
            <w:r w:rsidRPr="00303D2A">
              <w:rPr>
                <w:rFonts w:ascii="Calibri" w:eastAsia="Times New Roman" w:hAnsi="Calibri" w:cs="Times New Roman"/>
                <w:color w:val="006100"/>
                <w:sz w:val="16"/>
                <w:szCs w:val="16"/>
                <w:lang w:eastAsia="en-GB"/>
              </w:rPr>
              <w:t>88.0%</w:t>
            </w:r>
          </w:p>
        </w:tc>
      </w:tr>
      <w:tr w:rsidR="00303D2A" w:rsidRPr="00303D2A" w14:paraId="71B2E700" w14:textId="77777777" w:rsidTr="00303D2A">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66E8FC7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 </w:t>
            </w:r>
          </w:p>
        </w:tc>
        <w:tc>
          <w:tcPr>
            <w:tcW w:w="1793" w:type="pct"/>
            <w:tcBorders>
              <w:top w:val="nil"/>
              <w:left w:val="nil"/>
              <w:bottom w:val="single" w:sz="4" w:space="0" w:color="auto"/>
              <w:right w:val="single" w:sz="4" w:space="0" w:color="auto"/>
            </w:tcBorders>
            <w:shd w:val="clear" w:color="auto" w:fill="auto"/>
            <w:noWrap/>
            <w:vAlign w:val="center"/>
            <w:hideMark/>
          </w:tcPr>
          <w:p w14:paraId="1329797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CCG</w:t>
            </w:r>
          </w:p>
        </w:tc>
        <w:tc>
          <w:tcPr>
            <w:tcW w:w="998" w:type="pct"/>
            <w:tcBorders>
              <w:top w:val="nil"/>
              <w:left w:val="nil"/>
              <w:bottom w:val="single" w:sz="4" w:space="0" w:color="auto"/>
              <w:right w:val="single" w:sz="4" w:space="0" w:color="auto"/>
            </w:tcBorders>
            <w:shd w:val="clear" w:color="auto" w:fill="auto"/>
            <w:noWrap/>
            <w:vAlign w:val="center"/>
            <w:hideMark/>
          </w:tcPr>
          <w:p w14:paraId="3925416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t>
            </w:r>
          </w:p>
        </w:tc>
        <w:tc>
          <w:tcPr>
            <w:tcW w:w="1580" w:type="pct"/>
            <w:tcBorders>
              <w:top w:val="nil"/>
              <w:left w:val="nil"/>
              <w:bottom w:val="single" w:sz="4" w:space="0" w:color="auto"/>
              <w:right w:val="single" w:sz="4" w:space="0" w:color="auto"/>
            </w:tcBorders>
            <w:shd w:val="clear" w:color="auto" w:fill="auto"/>
            <w:noWrap/>
            <w:vAlign w:val="center"/>
            <w:hideMark/>
          </w:tcPr>
          <w:p w14:paraId="654A628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71.3%</w:t>
            </w:r>
          </w:p>
        </w:tc>
      </w:tr>
    </w:tbl>
    <w:p w14:paraId="7754E4E8" w14:textId="77777777" w:rsidR="00303D2A" w:rsidRDefault="00303D2A" w:rsidP="00F22E9D"/>
    <w:p w14:paraId="0EDE8681" w14:textId="77777777" w:rsidR="00084B6A" w:rsidRDefault="00084B6A" w:rsidP="00F22E9D">
      <w:r>
        <w:t>Due t</w:t>
      </w:r>
      <w:r w:rsidR="00C77372">
        <w:t>o larger</w:t>
      </w:r>
      <w:r>
        <w:t xml:space="preserve"> numbers of people with type 2 diabetes </w:t>
      </w:r>
      <w:r w:rsidR="00C77372">
        <w:t>in comparison to those with</w:t>
      </w:r>
      <w:r>
        <w:t xml:space="preserve"> type 1, there i</w:t>
      </w:r>
      <w:r w:rsidR="00B630EB">
        <w:t xml:space="preserve">s a greater level of assurance around the data; therefore confidence intervals are smaller and a higher number of practices </w:t>
      </w:r>
      <w:r w:rsidR="00C77372">
        <w:t>are</w:t>
      </w:r>
      <w:r w:rsidR="00B630EB">
        <w:t xml:space="preserve"> adjudged to be statistically significant. </w:t>
      </w:r>
      <w:r w:rsidR="00C77372">
        <w:t xml:space="preserve">14 GPs are statistically significantly worse than the CCG average, including 5 within Peterborough LCG, 3 within CATCH LCG and 2 within Isle of Ely LCG. 21 GPs are statistically significantly better than the CCG and the LCGs with the highest representation within this group are CATCH (5 GPs) and Peterborough (4 GPs).   </w:t>
      </w:r>
    </w:p>
    <w:p w14:paraId="09DABDD6" w14:textId="77777777" w:rsidR="00C77372" w:rsidRDefault="00C77372" w:rsidP="00F22E9D"/>
    <w:p w14:paraId="27B16C59" w14:textId="77777777" w:rsidR="00C77372" w:rsidRDefault="00C77372" w:rsidP="00F22E9D"/>
    <w:p w14:paraId="00422A45" w14:textId="77777777" w:rsidR="008E45D0" w:rsidRDefault="008E45D0" w:rsidP="00F22E9D"/>
    <w:p w14:paraId="3959BF90" w14:textId="77777777" w:rsidR="008E45D0" w:rsidRDefault="008E45D0" w:rsidP="00F22E9D"/>
    <w:p w14:paraId="5C964F3F" w14:textId="77777777" w:rsidR="00084B6A" w:rsidRDefault="00084B6A" w:rsidP="00F22E9D"/>
    <w:p w14:paraId="0D6B1794" w14:textId="77777777" w:rsidR="00F22E9D" w:rsidRDefault="00C72E34" w:rsidP="00F22E9D">
      <w:r>
        <w:t>Figure 5</w:t>
      </w:r>
      <w:r w:rsidR="00F22E9D">
        <w:t xml:space="preserve">: </w:t>
      </w:r>
      <w:r w:rsidR="00147939">
        <w:t>Type 2</w:t>
      </w:r>
      <w:r w:rsidR="00F22E9D">
        <w:t xml:space="preserve"> Diabetes, All 8 Care Processes 2013-14, LCG Overview</w:t>
      </w:r>
      <w:r w:rsidR="00431AAE">
        <w:t>, Ranked by LCG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303D2A" w:rsidRPr="00303D2A" w14:paraId="3544F6A7" w14:textId="77777777" w:rsidTr="00303D2A">
        <w:trPr>
          <w:trHeight w:val="225"/>
        </w:trPr>
        <w:tc>
          <w:tcPr>
            <w:tcW w:w="51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0744DA0" w14:textId="77777777" w:rsidR="00303D2A" w:rsidRPr="00ED1F6A" w:rsidRDefault="00303D2A" w:rsidP="00303D2A">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lastRenderedPageBreak/>
              <w:t>LCG</w:t>
            </w:r>
          </w:p>
        </w:tc>
        <w:tc>
          <w:tcPr>
            <w:tcW w:w="816" w:type="pct"/>
            <w:tcBorders>
              <w:top w:val="single" w:sz="4" w:space="0" w:color="auto"/>
              <w:left w:val="nil"/>
              <w:bottom w:val="single" w:sz="4" w:space="0" w:color="auto"/>
              <w:right w:val="single" w:sz="4" w:space="0" w:color="auto"/>
            </w:tcBorders>
            <w:shd w:val="clear" w:color="000000" w:fill="DDEBF7"/>
            <w:noWrap/>
            <w:vAlign w:val="center"/>
            <w:hideMark/>
          </w:tcPr>
          <w:p w14:paraId="68D2CA31" w14:textId="77777777" w:rsidR="00303D2A" w:rsidRPr="00ED1F6A" w:rsidRDefault="00303D2A" w:rsidP="00303D2A">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LCG Attainment %</w:t>
            </w:r>
          </w:p>
        </w:tc>
        <w:tc>
          <w:tcPr>
            <w:tcW w:w="528" w:type="pct"/>
            <w:tcBorders>
              <w:top w:val="single" w:sz="4" w:space="0" w:color="auto"/>
              <w:left w:val="nil"/>
              <w:bottom w:val="single" w:sz="4" w:space="0" w:color="auto"/>
              <w:right w:val="single" w:sz="4" w:space="0" w:color="auto"/>
            </w:tcBorders>
            <w:shd w:val="clear" w:color="000000" w:fill="DDEBF7"/>
            <w:noWrap/>
            <w:vAlign w:val="center"/>
            <w:hideMark/>
          </w:tcPr>
          <w:p w14:paraId="79A3962F" w14:textId="77777777" w:rsidR="00303D2A" w:rsidRPr="00ED1F6A" w:rsidRDefault="00303D2A" w:rsidP="00303D2A">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Participating Practices</w:t>
            </w:r>
          </w:p>
        </w:tc>
        <w:tc>
          <w:tcPr>
            <w:tcW w:w="748" w:type="pct"/>
            <w:tcBorders>
              <w:top w:val="single" w:sz="4" w:space="0" w:color="auto"/>
              <w:left w:val="nil"/>
              <w:bottom w:val="single" w:sz="4" w:space="0" w:color="auto"/>
              <w:right w:val="single" w:sz="4" w:space="0" w:color="auto"/>
            </w:tcBorders>
            <w:shd w:val="clear" w:color="000000" w:fill="DDEBF7"/>
            <w:noWrap/>
            <w:vAlign w:val="center"/>
            <w:hideMark/>
          </w:tcPr>
          <w:p w14:paraId="13C587DB" w14:textId="77777777" w:rsidR="00303D2A" w:rsidRPr="00ED1F6A" w:rsidRDefault="00303D2A" w:rsidP="00303D2A">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Lowest Practice</w:t>
            </w:r>
          </w:p>
        </w:tc>
        <w:tc>
          <w:tcPr>
            <w:tcW w:w="755" w:type="pct"/>
            <w:tcBorders>
              <w:top w:val="single" w:sz="4" w:space="0" w:color="auto"/>
              <w:left w:val="nil"/>
              <w:bottom w:val="single" w:sz="4" w:space="0" w:color="auto"/>
              <w:right w:val="single" w:sz="4" w:space="0" w:color="auto"/>
            </w:tcBorders>
            <w:shd w:val="clear" w:color="000000" w:fill="DDEBF7"/>
            <w:noWrap/>
            <w:vAlign w:val="center"/>
            <w:hideMark/>
          </w:tcPr>
          <w:p w14:paraId="1BF99CED" w14:textId="77777777" w:rsidR="00303D2A" w:rsidRPr="00ED1F6A" w:rsidRDefault="00303D2A" w:rsidP="00303D2A">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Highest Practice</w:t>
            </w:r>
          </w:p>
        </w:tc>
        <w:tc>
          <w:tcPr>
            <w:tcW w:w="613" w:type="pct"/>
            <w:tcBorders>
              <w:top w:val="single" w:sz="4" w:space="0" w:color="auto"/>
              <w:left w:val="nil"/>
              <w:bottom w:val="single" w:sz="4" w:space="0" w:color="auto"/>
              <w:right w:val="single" w:sz="4" w:space="0" w:color="auto"/>
            </w:tcBorders>
            <w:shd w:val="clear" w:color="000000" w:fill="DDEBF7"/>
            <w:noWrap/>
            <w:vAlign w:val="center"/>
            <w:hideMark/>
          </w:tcPr>
          <w:p w14:paraId="5205E4B2" w14:textId="77777777" w:rsidR="00303D2A" w:rsidRPr="00ED1F6A" w:rsidRDefault="00303D2A" w:rsidP="00303D2A">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Lowest Attainment</w:t>
            </w:r>
            <w:r w:rsidR="00ED1F6A">
              <w:rPr>
                <w:rFonts w:ascii="Calibri" w:eastAsia="Times New Roman" w:hAnsi="Calibri" w:cs="Times New Roman"/>
                <w:b/>
                <w:color w:val="000000"/>
                <w:sz w:val="16"/>
                <w:szCs w:val="16"/>
                <w:lang w:eastAsia="en-GB"/>
              </w:rPr>
              <w:t xml:space="preserve"> %</w:t>
            </w:r>
          </w:p>
        </w:tc>
        <w:tc>
          <w:tcPr>
            <w:tcW w:w="1025" w:type="pct"/>
            <w:tcBorders>
              <w:top w:val="single" w:sz="4" w:space="0" w:color="auto"/>
              <w:left w:val="nil"/>
              <w:bottom w:val="single" w:sz="4" w:space="0" w:color="auto"/>
              <w:right w:val="single" w:sz="4" w:space="0" w:color="auto"/>
            </w:tcBorders>
            <w:shd w:val="clear" w:color="000000" w:fill="DDEBF7"/>
            <w:noWrap/>
            <w:vAlign w:val="center"/>
            <w:hideMark/>
          </w:tcPr>
          <w:p w14:paraId="47236E22" w14:textId="77777777" w:rsidR="00303D2A" w:rsidRPr="00ED1F6A" w:rsidRDefault="00303D2A" w:rsidP="00303D2A">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Highest Attainment</w:t>
            </w:r>
            <w:r w:rsidR="00ED1F6A">
              <w:rPr>
                <w:rFonts w:ascii="Calibri" w:eastAsia="Times New Roman" w:hAnsi="Calibri" w:cs="Times New Roman"/>
                <w:b/>
                <w:color w:val="000000"/>
                <w:sz w:val="16"/>
                <w:szCs w:val="16"/>
                <w:lang w:eastAsia="en-GB"/>
              </w:rPr>
              <w:t xml:space="preserve"> %</w:t>
            </w:r>
          </w:p>
        </w:tc>
      </w:tr>
      <w:tr w:rsidR="00303D2A" w:rsidRPr="00303D2A" w14:paraId="185C6239"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31B7388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CAM HEALTH</w:t>
            </w:r>
          </w:p>
        </w:tc>
        <w:tc>
          <w:tcPr>
            <w:tcW w:w="816" w:type="pct"/>
            <w:tcBorders>
              <w:top w:val="nil"/>
              <w:left w:val="nil"/>
              <w:bottom w:val="single" w:sz="4" w:space="0" w:color="auto"/>
              <w:right w:val="single" w:sz="4" w:space="0" w:color="auto"/>
            </w:tcBorders>
            <w:shd w:val="clear" w:color="auto" w:fill="auto"/>
            <w:noWrap/>
            <w:vAlign w:val="center"/>
            <w:hideMark/>
          </w:tcPr>
          <w:p w14:paraId="5CFFDD3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76.3%</w:t>
            </w:r>
          </w:p>
        </w:tc>
        <w:tc>
          <w:tcPr>
            <w:tcW w:w="528" w:type="pct"/>
            <w:tcBorders>
              <w:top w:val="nil"/>
              <w:left w:val="nil"/>
              <w:bottom w:val="single" w:sz="4" w:space="0" w:color="auto"/>
              <w:right w:val="single" w:sz="4" w:space="0" w:color="auto"/>
            </w:tcBorders>
            <w:shd w:val="clear" w:color="auto" w:fill="auto"/>
            <w:noWrap/>
            <w:vAlign w:val="center"/>
            <w:hideMark/>
          </w:tcPr>
          <w:p w14:paraId="5ED783B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4</w:t>
            </w:r>
          </w:p>
        </w:tc>
        <w:tc>
          <w:tcPr>
            <w:tcW w:w="748" w:type="pct"/>
            <w:tcBorders>
              <w:top w:val="nil"/>
              <w:left w:val="nil"/>
              <w:bottom w:val="single" w:sz="4" w:space="0" w:color="auto"/>
              <w:right w:val="single" w:sz="4" w:space="0" w:color="auto"/>
            </w:tcBorders>
            <w:shd w:val="clear" w:color="auto" w:fill="auto"/>
            <w:noWrap/>
            <w:vAlign w:val="center"/>
            <w:hideMark/>
          </w:tcPr>
          <w:p w14:paraId="0CE3F3E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72.9%</w:t>
            </w:r>
          </w:p>
        </w:tc>
        <w:tc>
          <w:tcPr>
            <w:tcW w:w="755" w:type="pct"/>
            <w:tcBorders>
              <w:top w:val="nil"/>
              <w:left w:val="nil"/>
              <w:bottom w:val="single" w:sz="4" w:space="0" w:color="auto"/>
              <w:right w:val="single" w:sz="4" w:space="0" w:color="auto"/>
            </w:tcBorders>
            <w:shd w:val="clear" w:color="auto" w:fill="auto"/>
            <w:noWrap/>
            <w:vAlign w:val="center"/>
            <w:hideMark/>
          </w:tcPr>
          <w:p w14:paraId="2011575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85.3%</w:t>
            </w:r>
          </w:p>
        </w:tc>
        <w:tc>
          <w:tcPr>
            <w:tcW w:w="613" w:type="pct"/>
            <w:tcBorders>
              <w:top w:val="nil"/>
              <w:left w:val="nil"/>
              <w:bottom w:val="single" w:sz="4" w:space="0" w:color="auto"/>
              <w:right w:val="single" w:sz="4" w:space="0" w:color="auto"/>
            </w:tcBorders>
            <w:shd w:val="clear" w:color="auto" w:fill="auto"/>
            <w:noWrap/>
            <w:vAlign w:val="center"/>
            <w:hideMark/>
          </w:tcPr>
          <w:p w14:paraId="544F62D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0</w:t>
            </w:r>
          </w:p>
        </w:tc>
        <w:tc>
          <w:tcPr>
            <w:tcW w:w="1025" w:type="pct"/>
            <w:tcBorders>
              <w:top w:val="nil"/>
              <w:left w:val="nil"/>
              <w:bottom w:val="single" w:sz="4" w:space="0" w:color="auto"/>
              <w:right w:val="single" w:sz="4" w:space="0" w:color="auto"/>
            </w:tcBorders>
            <w:shd w:val="clear" w:color="auto" w:fill="auto"/>
            <w:noWrap/>
            <w:vAlign w:val="center"/>
            <w:hideMark/>
          </w:tcPr>
          <w:p w14:paraId="048FB697"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w:t>
            </w:r>
          </w:p>
        </w:tc>
      </w:tr>
      <w:tr w:rsidR="00303D2A" w:rsidRPr="00303D2A" w14:paraId="552E656C"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B30F45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HEALTH</w:t>
            </w:r>
          </w:p>
        </w:tc>
        <w:tc>
          <w:tcPr>
            <w:tcW w:w="816" w:type="pct"/>
            <w:tcBorders>
              <w:top w:val="nil"/>
              <w:left w:val="nil"/>
              <w:bottom w:val="single" w:sz="4" w:space="0" w:color="auto"/>
              <w:right w:val="single" w:sz="4" w:space="0" w:color="auto"/>
            </w:tcBorders>
            <w:shd w:val="clear" w:color="auto" w:fill="auto"/>
            <w:noWrap/>
            <w:vAlign w:val="center"/>
            <w:hideMark/>
          </w:tcPr>
          <w:p w14:paraId="101B241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75.8%</w:t>
            </w:r>
          </w:p>
        </w:tc>
        <w:tc>
          <w:tcPr>
            <w:tcW w:w="528" w:type="pct"/>
            <w:tcBorders>
              <w:top w:val="nil"/>
              <w:left w:val="nil"/>
              <w:bottom w:val="single" w:sz="4" w:space="0" w:color="auto"/>
              <w:right w:val="single" w:sz="4" w:space="0" w:color="auto"/>
            </w:tcBorders>
            <w:shd w:val="clear" w:color="auto" w:fill="auto"/>
            <w:noWrap/>
            <w:vAlign w:val="center"/>
            <w:hideMark/>
          </w:tcPr>
          <w:p w14:paraId="7C4583A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5</w:t>
            </w:r>
          </w:p>
        </w:tc>
        <w:tc>
          <w:tcPr>
            <w:tcW w:w="748" w:type="pct"/>
            <w:tcBorders>
              <w:top w:val="nil"/>
              <w:left w:val="nil"/>
              <w:bottom w:val="single" w:sz="4" w:space="0" w:color="auto"/>
              <w:right w:val="single" w:sz="4" w:space="0" w:color="auto"/>
            </w:tcBorders>
            <w:shd w:val="clear" w:color="auto" w:fill="auto"/>
            <w:noWrap/>
            <w:vAlign w:val="center"/>
            <w:hideMark/>
          </w:tcPr>
          <w:p w14:paraId="11D8F8C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24.0%</w:t>
            </w:r>
          </w:p>
        </w:tc>
        <w:tc>
          <w:tcPr>
            <w:tcW w:w="755" w:type="pct"/>
            <w:tcBorders>
              <w:top w:val="nil"/>
              <w:left w:val="nil"/>
              <w:bottom w:val="single" w:sz="4" w:space="0" w:color="auto"/>
              <w:right w:val="single" w:sz="4" w:space="0" w:color="auto"/>
            </w:tcBorders>
            <w:shd w:val="clear" w:color="auto" w:fill="auto"/>
            <w:noWrap/>
            <w:vAlign w:val="center"/>
            <w:hideMark/>
          </w:tcPr>
          <w:p w14:paraId="4BCC08D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81.8%</w:t>
            </w:r>
          </w:p>
        </w:tc>
        <w:tc>
          <w:tcPr>
            <w:tcW w:w="613" w:type="pct"/>
            <w:tcBorders>
              <w:top w:val="nil"/>
              <w:left w:val="nil"/>
              <w:bottom w:val="single" w:sz="4" w:space="0" w:color="auto"/>
              <w:right w:val="single" w:sz="4" w:space="0" w:color="auto"/>
            </w:tcBorders>
            <w:shd w:val="clear" w:color="auto" w:fill="auto"/>
            <w:noWrap/>
            <w:vAlign w:val="center"/>
            <w:hideMark/>
          </w:tcPr>
          <w:p w14:paraId="6D7AE15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c>
          <w:tcPr>
            <w:tcW w:w="1025" w:type="pct"/>
            <w:tcBorders>
              <w:top w:val="nil"/>
              <w:left w:val="nil"/>
              <w:bottom w:val="single" w:sz="4" w:space="0" w:color="auto"/>
              <w:right w:val="single" w:sz="4" w:space="0" w:color="auto"/>
            </w:tcBorders>
            <w:shd w:val="clear" w:color="auto" w:fill="auto"/>
            <w:noWrap/>
            <w:vAlign w:val="center"/>
            <w:hideMark/>
          </w:tcPr>
          <w:p w14:paraId="1E238EE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r>
      <w:tr w:rsidR="00303D2A" w:rsidRPr="00303D2A" w14:paraId="49A5FDF2"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FF5C5D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CATCH</w:t>
            </w:r>
          </w:p>
        </w:tc>
        <w:tc>
          <w:tcPr>
            <w:tcW w:w="816" w:type="pct"/>
            <w:tcBorders>
              <w:top w:val="nil"/>
              <w:left w:val="nil"/>
              <w:bottom w:val="single" w:sz="4" w:space="0" w:color="auto"/>
              <w:right w:val="single" w:sz="4" w:space="0" w:color="auto"/>
            </w:tcBorders>
            <w:shd w:val="clear" w:color="auto" w:fill="auto"/>
            <w:noWrap/>
            <w:vAlign w:val="center"/>
            <w:hideMark/>
          </w:tcPr>
          <w:p w14:paraId="42B38845"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74.0%</w:t>
            </w:r>
          </w:p>
        </w:tc>
        <w:tc>
          <w:tcPr>
            <w:tcW w:w="528" w:type="pct"/>
            <w:tcBorders>
              <w:top w:val="nil"/>
              <w:left w:val="nil"/>
              <w:bottom w:val="single" w:sz="4" w:space="0" w:color="auto"/>
              <w:right w:val="single" w:sz="4" w:space="0" w:color="auto"/>
            </w:tcBorders>
            <w:shd w:val="clear" w:color="auto" w:fill="auto"/>
            <w:noWrap/>
            <w:vAlign w:val="center"/>
            <w:hideMark/>
          </w:tcPr>
          <w:p w14:paraId="7C7F9DB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21</w:t>
            </w:r>
          </w:p>
        </w:tc>
        <w:tc>
          <w:tcPr>
            <w:tcW w:w="748" w:type="pct"/>
            <w:tcBorders>
              <w:top w:val="nil"/>
              <w:left w:val="nil"/>
              <w:bottom w:val="single" w:sz="4" w:space="0" w:color="auto"/>
              <w:right w:val="single" w:sz="4" w:space="0" w:color="auto"/>
            </w:tcBorders>
            <w:shd w:val="clear" w:color="auto" w:fill="auto"/>
            <w:noWrap/>
            <w:vAlign w:val="center"/>
            <w:hideMark/>
          </w:tcPr>
          <w:p w14:paraId="46D1C5AD"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0.0%</w:t>
            </w:r>
          </w:p>
        </w:tc>
        <w:tc>
          <w:tcPr>
            <w:tcW w:w="755" w:type="pct"/>
            <w:tcBorders>
              <w:top w:val="nil"/>
              <w:left w:val="nil"/>
              <w:bottom w:val="single" w:sz="4" w:space="0" w:color="auto"/>
              <w:right w:val="single" w:sz="4" w:space="0" w:color="auto"/>
            </w:tcBorders>
            <w:shd w:val="clear" w:color="auto" w:fill="auto"/>
            <w:noWrap/>
            <w:vAlign w:val="center"/>
            <w:hideMark/>
          </w:tcPr>
          <w:p w14:paraId="78995C2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88.0%</w:t>
            </w:r>
          </w:p>
        </w:tc>
        <w:tc>
          <w:tcPr>
            <w:tcW w:w="613" w:type="pct"/>
            <w:tcBorders>
              <w:top w:val="nil"/>
              <w:left w:val="nil"/>
              <w:bottom w:val="single" w:sz="4" w:space="0" w:color="auto"/>
              <w:right w:val="single" w:sz="4" w:space="0" w:color="auto"/>
            </w:tcBorders>
            <w:shd w:val="clear" w:color="auto" w:fill="auto"/>
            <w:noWrap/>
            <w:vAlign w:val="center"/>
            <w:hideMark/>
          </w:tcPr>
          <w:p w14:paraId="2E7244D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4</w:t>
            </w:r>
          </w:p>
        </w:tc>
        <w:tc>
          <w:tcPr>
            <w:tcW w:w="1025" w:type="pct"/>
            <w:tcBorders>
              <w:top w:val="nil"/>
              <w:left w:val="nil"/>
              <w:bottom w:val="single" w:sz="4" w:space="0" w:color="auto"/>
              <w:right w:val="single" w:sz="4" w:space="0" w:color="auto"/>
            </w:tcBorders>
            <w:shd w:val="clear" w:color="auto" w:fill="auto"/>
            <w:noWrap/>
            <w:vAlign w:val="center"/>
            <w:hideMark/>
          </w:tcPr>
          <w:p w14:paraId="70C827A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3</w:t>
            </w:r>
          </w:p>
        </w:tc>
      </w:tr>
      <w:tr w:rsidR="00303D2A" w:rsidRPr="00303D2A" w14:paraId="2A29AEC8"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00C037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BORDERLINE</w:t>
            </w:r>
          </w:p>
        </w:tc>
        <w:tc>
          <w:tcPr>
            <w:tcW w:w="816" w:type="pct"/>
            <w:tcBorders>
              <w:top w:val="nil"/>
              <w:left w:val="nil"/>
              <w:bottom w:val="single" w:sz="4" w:space="0" w:color="auto"/>
              <w:right w:val="single" w:sz="4" w:space="0" w:color="auto"/>
            </w:tcBorders>
            <w:shd w:val="clear" w:color="auto" w:fill="auto"/>
            <w:noWrap/>
            <w:vAlign w:val="center"/>
            <w:hideMark/>
          </w:tcPr>
          <w:p w14:paraId="67ED717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73.8%</w:t>
            </w:r>
          </w:p>
        </w:tc>
        <w:tc>
          <w:tcPr>
            <w:tcW w:w="528" w:type="pct"/>
            <w:tcBorders>
              <w:top w:val="nil"/>
              <w:left w:val="nil"/>
              <w:bottom w:val="single" w:sz="4" w:space="0" w:color="auto"/>
              <w:right w:val="single" w:sz="4" w:space="0" w:color="auto"/>
            </w:tcBorders>
            <w:shd w:val="clear" w:color="auto" w:fill="auto"/>
            <w:noWrap/>
            <w:vAlign w:val="center"/>
            <w:hideMark/>
          </w:tcPr>
          <w:p w14:paraId="1B27243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9</w:t>
            </w:r>
          </w:p>
        </w:tc>
        <w:tc>
          <w:tcPr>
            <w:tcW w:w="748" w:type="pct"/>
            <w:tcBorders>
              <w:top w:val="nil"/>
              <w:left w:val="nil"/>
              <w:bottom w:val="single" w:sz="4" w:space="0" w:color="auto"/>
              <w:right w:val="single" w:sz="4" w:space="0" w:color="auto"/>
            </w:tcBorders>
            <w:shd w:val="clear" w:color="auto" w:fill="auto"/>
            <w:noWrap/>
            <w:vAlign w:val="center"/>
            <w:hideMark/>
          </w:tcPr>
          <w:p w14:paraId="47A56A1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58.8%</w:t>
            </w:r>
          </w:p>
        </w:tc>
        <w:tc>
          <w:tcPr>
            <w:tcW w:w="755" w:type="pct"/>
            <w:tcBorders>
              <w:top w:val="nil"/>
              <w:left w:val="nil"/>
              <w:bottom w:val="single" w:sz="4" w:space="0" w:color="auto"/>
              <w:right w:val="single" w:sz="4" w:space="0" w:color="auto"/>
            </w:tcBorders>
            <w:shd w:val="clear" w:color="auto" w:fill="auto"/>
            <w:noWrap/>
            <w:vAlign w:val="center"/>
            <w:hideMark/>
          </w:tcPr>
          <w:p w14:paraId="2FE39D7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81.1%</w:t>
            </w:r>
          </w:p>
        </w:tc>
        <w:tc>
          <w:tcPr>
            <w:tcW w:w="613" w:type="pct"/>
            <w:tcBorders>
              <w:top w:val="nil"/>
              <w:left w:val="nil"/>
              <w:bottom w:val="single" w:sz="4" w:space="0" w:color="auto"/>
              <w:right w:val="single" w:sz="4" w:space="0" w:color="auto"/>
            </w:tcBorders>
            <w:shd w:val="clear" w:color="auto" w:fill="auto"/>
            <w:noWrap/>
            <w:vAlign w:val="center"/>
            <w:hideMark/>
          </w:tcPr>
          <w:p w14:paraId="4A1DB9E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c>
          <w:tcPr>
            <w:tcW w:w="1025" w:type="pct"/>
            <w:tcBorders>
              <w:top w:val="nil"/>
              <w:left w:val="nil"/>
              <w:bottom w:val="single" w:sz="4" w:space="0" w:color="auto"/>
              <w:right w:val="single" w:sz="4" w:space="0" w:color="auto"/>
            </w:tcBorders>
            <w:shd w:val="clear" w:color="auto" w:fill="auto"/>
            <w:noWrap/>
            <w:vAlign w:val="center"/>
            <w:hideMark/>
          </w:tcPr>
          <w:p w14:paraId="71717F3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w:t>
            </w:r>
          </w:p>
        </w:tc>
      </w:tr>
      <w:tr w:rsidR="00303D2A" w:rsidRPr="00303D2A" w14:paraId="21A6C673"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C22EDD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PETERBOROUGH</w:t>
            </w:r>
          </w:p>
        </w:tc>
        <w:tc>
          <w:tcPr>
            <w:tcW w:w="816" w:type="pct"/>
            <w:tcBorders>
              <w:top w:val="nil"/>
              <w:left w:val="nil"/>
              <w:bottom w:val="single" w:sz="4" w:space="0" w:color="auto"/>
              <w:right w:val="single" w:sz="4" w:space="0" w:color="auto"/>
            </w:tcBorders>
            <w:shd w:val="clear" w:color="auto" w:fill="auto"/>
            <w:noWrap/>
            <w:vAlign w:val="center"/>
            <w:hideMark/>
          </w:tcPr>
          <w:p w14:paraId="030A6FDA"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71.3%</w:t>
            </w:r>
          </w:p>
        </w:tc>
        <w:tc>
          <w:tcPr>
            <w:tcW w:w="528" w:type="pct"/>
            <w:tcBorders>
              <w:top w:val="nil"/>
              <w:left w:val="nil"/>
              <w:bottom w:val="single" w:sz="4" w:space="0" w:color="auto"/>
              <w:right w:val="single" w:sz="4" w:space="0" w:color="auto"/>
            </w:tcBorders>
            <w:shd w:val="clear" w:color="auto" w:fill="auto"/>
            <w:noWrap/>
            <w:vAlign w:val="center"/>
            <w:hideMark/>
          </w:tcPr>
          <w:p w14:paraId="4271BA8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17</w:t>
            </w:r>
          </w:p>
        </w:tc>
        <w:tc>
          <w:tcPr>
            <w:tcW w:w="748" w:type="pct"/>
            <w:tcBorders>
              <w:top w:val="nil"/>
              <w:left w:val="nil"/>
              <w:bottom w:val="single" w:sz="4" w:space="0" w:color="auto"/>
              <w:right w:val="single" w:sz="4" w:space="0" w:color="auto"/>
            </w:tcBorders>
            <w:shd w:val="clear" w:color="auto" w:fill="auto"/>
            <w:noWrap/>
            <w:vAlign w:val="center"/>
            <w:hideMark/>
          </w:tcPr>
          <w:p w14:paraId="200D15E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0.0%</w:t>
            </w:r>
          </w:p>
        </w:tc>
        <w:tc>
          <w:tcPr>
            <w:tcW w:w="755" w:type="pct"/>
            <w:tcBorders>
              <w:top w:val="nil"/>
              <w:left w:val="nil"/>
              <w:bottom w:val="single" w:sz="4" w:space="0" w:color="auto"/>
              <w:right w:val="single" w:sz="4" w:space="0" w:color="auto"/>
            </w:tcBorders>
            <w:shd w:val="clear" w:color="auto" w:fill="auto"/>
            <w:noWrap/>
            <w:vAlign w:val="center"/>
            <w:hideMark/>
          </w:tcPr>
          <w:p w14:paraId="310DEF0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84.1%</w:t>
            </w:r>
          </w:p>
        </w:tc>
        <w:tc>
          <w:tcPr>
            <w:tcW w:w="613" w:type="pct"/>
            <w:tcBorders>
              <w:top w:val="nil"/>
              <w:left w:val="nil"/>
              <w:bottom w:val="single" w:sz="4" w:space="0" w:color="auto"/>
              <w:right w:val="single" w:sz="4" w:space="0" w:color="auto"/>
            </w:tcBorders>
            <w:shd w:val="clear" w:color="auto" w:fill="auto"/>
            <w:noWrap/>
            <w:vAlign w:val="center"/>
            <w:hideMark/>
          </w:tcPr>
          <w:p w14:paraId="7E97842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5</w:t>
            </w:r>
          </w:p>
        </w:tc>
        <w:tc>
          <w:tcPr>
            <w:tcW w:w="1025" w:type="pct"/>
            <w:tcBorders>
              <w:top w:val="nil"/>
              <w:left w:val="nil"/>
              <w:bottom w:val="single" w:sz="4" w:space="0" w:color="auto"/>
              <w:right w:val="single" w:sz="4" w:space="0" w:color="auto"/>
            </w:tcBorders>
            <w:shd w:val="clear" w:color="auto" w:fill="auto"/>
            <w:noWrap/>
            <w:vAlign w:val="center"/>
            <w:hideMark/>
          </w:tcPr>
          <w:p w14:paraId="15B6D21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w:t>
            </w:r>
          </w:p>
        </w:tc>
      </w:tr>
      <w:tr w:rsidR="00303D2A" w:rsidRPr="00303D2A" w14:paraId="359D7FAC"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1617FA8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HUNTS CARE PARTNERS</w:t>
            </w:r>
          </w:p>
        </w:tc>
        <w:tc>
          <w:tcPr>
            <w:tcW w:w="816" w:type="pct"/>
            <w:tcBorders>
              <w:top w:val="nil"/>
              <w:left w:val="nil"/>
              <w:bottom w:val="single" w:sz="4" w:space="0" w:color="auto"/>
              <w:right w:val="single" w:sz="4" w:space="0" w:color="auto"/>
            </w:tcBorders>
            <w:shd w:val="clear" w:color="auto" w:fill="auto"/>
            <w:noWrap/>
            <w:vAlign w:val="center"/>
            <w:hideMark/>
          </w:tcPr>
          <w:p w14:paraId="30F3C5B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70.2%</w:t>
            </w:r>
          </w:p>
        </w:tc>
        <w:tc>
          <w:tcPr>
            <w:tcW w:w="528" w:type="pct"/>
            <w:tcBorders>
              <w:top w:val="nil"/>
              <w:left w:val="nil"/>
              <w:bottom w:val="single" w:sz="4" w:space="0" w:color="auto"/>
              <w:right w:val="single" w:sz="4" w:space="0" w:color="auto"/>
            </w:tcBorders>
            <w:shd w:val="clear" w:color="auto" w:fill="auto"/>
            <w:noWrap/>
            <w:vAlign w:val="center"/>
            <w:hideMark/>
          </w:tcPr>
          <w:p w14:paraId="12F4FD2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w:t>
            </w:r>
          </w:p>
        </w:tc>
        <w:tc>
          <w:tcPr>
            <w:tcW w:w="748" w:type="pct"/>
            <w:tcBorders>
              <w:top w:val="nil"/>
              <w:left w:val="nil"/>
              <w:bottom w:val="single" w:sz="4" w:space="0" w:color="auto"/>
              <w:right w:val="single" w:sz="4" w:space="0" w:color="auto"/>
            </w:tcBorders>
            <w:shd w:val="clear" w:color="auto" w:fill="auto"/>
            <w:noWrap/>
            <w:vAlign w:val="center"/>
            <w:hideMark/>
          </w:tcPr>
          <w:p w14:paraId="5BA0D52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49.5%</w:t>
            </w:r>
          </w:p>
        </w:tc>
        <w:tc>
          <w:tcPr>
            <w:tcW w:w="755" w:type="pct"/>
            <w:tcBorders>
              <w:top w:val="nil"/>
              <w:left w:val="nil"/>
              <w:bottom w:val="single" w:sz="4" w:space="0" w:color="auto"/>
              <w:right w:val="single" w:sz="4" w:space="0" w:color="auto"/>
            </w:tcBorders>
            <w:shd w:val="clear" w:color="auto" w:fill="auto"/>
            <w:noWrap/>
            <w:vAlign w:val="center"/>
            <w:hideMark/>
          </w:tcPr>
          <w:p w14:paraId="441E090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85.6%</w:t>
            </w:r>
          </w:p>
        </w:tc>
        <w:tc>
          <w:tcPr>
            <w:tcW w:w="613" w:type="pct"/>
            <w:tcBorders>
              <w:top w:val="nil"/>
              <w:left w:val="nil"/>
              <w:bottom w:val="single" w:sz="4" w:space="0" w:color="auto"/>
              <w:right w:val="single" w:sz="4" w:space="0" w:color="auto"/>
            </w:tcBorders>
            <w:shd w:val="clear" w:color="auto" w:fill="auto"/>
            <w:noWrap/>
            <w:vAlign w:val="center"/>
            <w:hideMark/>
          </w:tcPr>
          <w:p w14:paraId="4F4DB69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c>
          <w:tcPr>
            <w:tcW w:w="1025" w:type="pct"/>
            <w:tcBorders>
              <w:top w:val="nil"/>
              <w:left w:val="nil"/>
              <w:bottom w:val="single" w:sz="4" w:space="0" w:color="auto"/>
              <w:right w:val="single" w:sz="4" w:space="0" w:color="auto"/>
            </w:tcBorders>
            <w:shd w:val="clear" w:color="auto" w:fill="auto"/>
            <w:noWrap/>
            <w:vAlign w:val="center"/>
            <w:hideMark/>
          </w:tcPr>
          <w:p w14:paraId="7362EFF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r>
      <w:tr w:rsidR="00303D2A" w:rsidRPr="00303D2A" w14:paraId="52304C41"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637BD53"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WISBECH</w:t>
            </w:r>
          </w:p>
        </w:tc>
        <w:tc>
          <w:tcPr>
            <w:tcW w:w="816" w:type="pct"/>
            <w:tcBorders>
              <w:top w:val="nil"/>
              <w:left w:val="nil"/>
              <w:bottom w:val="single" w:sz="4" w:space="0" w:color="auto"/>
              <w:right w:val="single" w:sz="4" w:space="0" w:color="auto"/>
            </w:tcBorders>
            <w:shd w:val="clear" w:color="auto" w:fill="auto"/>
            <w:noWrap/>
            <w:vAlign w:val="center"/>
            <w:hideMark/>
          </w:tcPr>
          <w:p w14:paraId="5367232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66.4%</w:t>
            </w:r>
          </w:p>
        </w:tc>
        <w:tc>
          <w:tcPr>
            <w:tcW w:w="528" w:type="pct"/>
            <w:tcBorders>
              <w:top w:val="nil"/>
              <w:left w:val="nil"/>
              <w:bottom w:val="single" w:sz="4" w:space="0" w:color="auto"/>
              <w:right w:val="single" w:sz="4" w:space="0" w:color="auto"/>
            </w:tcBorders>
            <w:shd w:val="clear" w:color="auto" w:fill="auto"/>
            <w:noWrap/>
            <w:vAlign w:val="center"/>
            <w:hideMark/>
          </w:tcPr>
          <w:p w14:paraId="36BD18F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3</w:t>
            </w:r>
          </w:p>
        </w:tc>
        <w:tc>
          <w:tcPr>
            <w:tcW w:w="748" w:type="pct"/>
            <w:tcBorders>
              <w:top w:val="nil"/>
              <w:left w:val="nil"/>
              <w:bottom w:val="single" w:sz="4" w:space="0" w:color="auto"/>
              <w:right w:val="single" w:sz="4" w:space="0" w:color="auto"/>
            </w:tcBorders>
            <w:shd w:val="clear" w:color="auto" w:fill="auto"/>
            <w:noWrap/>
            <w:vAlign w:val="center"/>
            <w:hideMark/>
          </w:tcPr>
          <w:p w14:paraId="0F7293BF"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53.4%</w:t>
            </w:r>
          </w:p>
        </w:tc>
        <w:tc>
          <w:tcPr>
            <w:tcW w:w="755" w:type="pct"/>
            <w:tcBorders>
              <w:top w:val="nil"/>
              <w:left w:val="nil"/>
              <w:bottom w:val="single" w:sz="4" w:space="0" w:color="auto"/>
              <w:right w:val="single" w:sz="4" w:space="0" w:color="auto"/>
            </w:tcBorders>
            <w:shd w:val="clear" w:color="auto" w:fill="auto"/>
            <w:noWrap/>
            <w:vAlign w:val="center"/>
            <w:hideMark/>
          </w:tcPr>
          <w:p w14:paraId="399AB0B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82.7%</w:t>
            </w:r>
          </w:p>
        </w:tc>
        <w:tc>
          <w:tcPr>
            <w:tcW w:w="613" w:type="pct"/>
            <w:tcBorders>
              <w:top w:val="nil"/>
              <w:left w:val="nil"/>
              <w:bottom w:val="single" w:sz="4" w:space="0" w:color="auto"/>
              <w:right w:val="single" w:sz="4" w:space="0" w:color="auto"/>
            </w:tcBorders>
            <w:shd w:val="clear" w:color="auto" w:fill="auto"/>
            <w:noWrap/>
            <w:vAlign w:val="center"/>
            <w:hideMark/>
          </w:tcPr>
          <w:p w14:paraId="7E7A74B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c>
          <w:tcPr>
            <w:tcW w:w="1025" w:type="pct"/>
            <w:tcBorders>
              <w:top w:val="nil"/>
              <w:left w:val="nil"/>
              <w:bottom w:val="single" w:sz="4" w:space="0" w:color="auto"/>
              <w:right w:val="single" w:sz="4" w:space="0" w:color="auto"/>
            </w:tcBorders>
            <w:shd w:val="clear" w:color="auto" w:fill="auto"/>
            <w:noWrap/>
            <w:vAlign w:val="center"/>
            <w:hideMark/>
          </w:tcPr>
          <w:p w14:paraId="3ADD2DB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w:t>
            </w:r>
          </w:p>
        </w:tc>
      </w:tr>
      <w:tr w:rsidR="00303D2A" w:rsidRPr="00303D2A" w14:paraId="4374EC62"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21EA33FB"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ISLE OF ELY</w:t>
            </w:r>
          </w:p>
        </w:tc>
        <w:tc>
          <w:tcPr>
            <w:tcW w:w="816" w:type="pct"/>
            <w:tcBorders>
              <w:top w:val="nil"/>
              <w:left w:val="nil"/>
              <w:bottom w:val="single" w:sz="4" w:space="0" w:color="auto"/>
              <w:right w:val="single" w:sz="4" w:space="0" w:color="auto"/>
            </w:tcBorders>
            <w:shd w:val="clear" w:color="auto" w:fill="auto"/>
            <w:noWrap/>
            <w:vAlign w:val="center"/>
            <w:hideMark/>
          </w:tcPr>
          <w:p w14:paraId="30D8D9E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66.0%</w:t>
            </w:r>
          </w:p>
        </w:tc>
        <w:tc>
          <w:tcPr>
            <w:tcW w:w="528" w:type="pct"/>
            <w:tcBorders>
              <w:top w:val="nil"/>
              <w:left w:val="nil"/>
              <w:bottom w:val="single" w:sz="4" w:space="0" w:color="auto"/>
              <w:right w:val="single" w:sz="4" w:space="0" w:color="auto"/>
            </w:tcBorders>
            <w:shd w:val="clear" w:color="auto" w:fill="auto"/>
            <w:noWrap/>
            <w:vAlign w:val="center"/>
            <w:hideMark/>
          </w:tcPr>
          <w:p w14:paraId="0A2C7C31"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w:t>
            </w:r>
          </w:p>
        </w:tc>
        <w:tc>
          <w:tcPr>
            <w:tcW w:w="748" w:type="pct"/>
            <w:tcBorders>
              <w:top w:val="nil"/>
              <w:left w:val="nil"/>
              <w:bottom w:val="single" w:sz="4" w:space="0" w:color="auto"/>
              <w:right w:val="single" w:sz="4" w:space="0" w:color="auto"/>
            </w:tcBorders>
            <w:shd w:val="clear" w:color="auto" w:fill="auto"/>
            <w:noWrap/>
            <w:vAlign w:val="center"/>
            <w:hideMark/>
          </w:tcPr>
          <w:p w14:paraId="67A50E4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41.8%</w:t>
            </w:r>
          </w:p>
        </w:tc>
        <w:tc>
          <w:tcPr>
            <w:tcW w:w="755" w:type="pct"/>
            <w:tcBorders>
              <w:top w:val="nil"/>
              <w:left w:val="nil"/>
              <w:bottom w:val="single" w:sz="4" w:space="0" w:color="auto"/>
              <w:right w:val="single" w:sz="4" w:space="0" w:color="auto"/>
            </w:tcBorders>
            <w:shd w:val="clear" w:color="auto" w:fill="auto"/>
            <w:noWrap/>
            <w:vAlign w:val="center"/>
            <w:hideMark/>
          </w:tcPr>
          <w:p w14:paraId="4221DFF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80.3%</w:t>
            </w:r>
          </w:p>
        </w:tc>
        <w:tc>
          <w:tcPr>
            <w:tcW w:w="613" w:type="pct"/>
            <w:tcBorders>
              <w:top w:val="nil"/>
              <w:left w:val="nil"/>
              <w:bottom w:val="single" w:sz="4" w:space="0" w:color="auto"/>
              <w:right w:val="single" w:sz="4" w:space="0" w:color="auto"/>
            </w:tcBorders>
            <w:shd w:val="clear" w:color="auto" w:fill="auto"/>
            <w:noWrap/>
            <w:vAlign w:val="center"/>
            <w:hideMark/>
          </w:tcPr>
          <w:p w14:paraId="289A9BBE"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2</w:t>
            </w:r>
          </w:p>
        </w:tc>
        <w:tc>
          <w:tcPr>
            <w:tcW w:w="1025" w:type="pct"/>
            <w:tcBorders>
              <w:top w:val="nil"/>
              <w:left w:val="nil"/>
              <w:bottom w:val="single" w:sz="4" w:space="0" w:color="auto"/>
              <w:right w:val="single" w:sz="4" w:space="0" w:color="auto"/>
            </w:tcBorders>
            <w:shd w:val="clear" w:color="auto" w:fill="auto"/>
            <w:noWrap/>
            <w:vAlign w:val="center"/>
            <w:hideMark/>
          </w:tcPr>
          <w:p w14:paraId="4E558FA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3</w:t>
            </w:r>
          </w:p>
        </w:tc>
      </w:tr>
      <w:tr w:rsidR="00303D2A" w:rsidRPr="00303D2A" w14:paraId="140BC0F8" w14:textId="77777777" w:rsidTr="00303D2A">
        <w:trPr>
          <w:trHeight w:val="22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79D48F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CCG</w:t>
            </w:r>
          </w:p>
        </w:tc>
        <w:tc>
          <w:tcPr>
            <w:tcW w:w="816" w:type="pct"/>
            <w:tcBorders>
              <w:top w:val="nil"/>
              <w:left w:val="nil"/>
              <w:bottom w:val="single" w:sz="4" w:space="0" w:color="auto"/>
              <w:right w:val="single" w:sz="4" w:space="0" w:color="auto"/>
            </w:tcBorders>
            <w:shd w:val="clear" w:color="auto" w:fill="auto"/>
            <w:noWrap/>
            <w:vAlign w:val="center"/>
            <w:hideMark/>
          </w:tcPr>
          <w:p w14:paraId="6804EBA4"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71.3%</w:t>
            </w:r>
          </w:p>
        </w:tc>
        <w:tc>
          <w:tcPr>
            <w:tcW w:w="528" w:type="pct"/>
            <w:tcBorders>
              <w:top w:val="nil"/>
              <w:left w:val="nil"/>
              <w:bottom w:val="single" w:sz="4" w:space="0" w:color="auto"/>
              <w:right w:val="single" w:sz="4" w:space="0" w:color="auto"/>
            </w:tcBorders>
            <w:shd w:val="clear" w:color="auto" w:fill="auto"/>
            <w:noWrap/>
            <w:vAlign w:val="center"/>
            <w:hideMark/>
          </w:tcPr>
          <w:p w14:paraId="1FD0F089"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74</w:t>
            </w:r>
          </w:p>
        </w:tc>
        <w:tc>
          <w:tcPr>
            <w:tcW w:w="748" w:type="pct"/>
            <w:tcBorders>
              <w:top w:val="nil"/>
              <w:left w:val="nil"/>
              <w:bottom w:val="single" w:sz="4" w:space="0" w:color="auto"/>
              <w:right w:val="single" w:sz="4" w:space="0" w:color="auto"/>
            </w:tcBorders>
            <w:shd w:val="clear" w:color="auto" w:fill="auto"/>
            <w:noWrap/>
            <w:vAlign w:val="center"/>
            <w:hideMark/>
          </w:tcPr>
          <w:p w14:paraId="2DA87836"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0.0%</w:t>
            </w:r>
          </w:p>
        </w:tc>
        <w:tc>
          <w:tcPr>
            <w:tcW w:w="755" w:type="pct"/>
            <w:tcBorders>
              <w:top w:val="nil"/>
              <w:left w:val="nil"/>
              <w:bottom w:val="single" w:sz="4" w:space="0" w:color="auto"/>
              <w:right w:val="single" w:sz="4" w:space="0" w:color="auto"/>
            </w:tcBorders>
            <w:shd w:val="clear" w:color="auto" w:fill="auto"/>
            <w:noWrap/>
            <w:vAlign w:val="center"/>
            <w:hideMark/>
          </w:tcPr>
          <w:p w14:paraId="33186B30"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88.0%</w:t>
            </w:r>
          </w:p>
        </w:tc>
        <w:tc>
          <w:tcPr>
            <w:tcW w:w="613" w:type="pct"/>
            <w:tcBorders>
              <w:top w:val="nil"/>
              <w:left w:val="nil"/>
              <w:bottom w:val="single" w:sz="4" w:space="0" w:color="auto"/>
              <w:right w:val="single" w:sz="4" w:space="0" w:color="auto"/>
            </w:tcBorders>
            <w:shd w:val="clear" w:color="auto" w:fill="auto"/>
            <w:noWrap/>
            <w:vAlign w:val="center"/>
            <w:hideMark/>
          </w:tcPr>
          <w:p w14:paraId="4AD4D36C"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15</w:t>
            </w:r>
          </w:p>
        </w:tc>
        <w:tc>
          <w:tcPr>
            <w:tcW w:w="1025" w:type="pct"/>
            <w:tcBorders>
              <w:top w:val="nil"/>
              <w:left w:val="nil"/>
              <w:bottom w:val="single" w:sz="4" w:space="0" w:color="auto"/>
              <w:right w:val="single" w:sz="4" w:space="0" w:color="auto"/>
            </w:tcBorders>
            <w:shd w:val="clear" w:color="auto" w:fill="auto"/>
            <w:noWrap/>
            <w:vAlign w:val="center"/>
            <w:hideMark/>
          </w:tcPr>
          <w:p w14:paraId="61BFBEE8" w14:textId="77777777" w:rsidR="00303D2A" w:rsidRPr="00303D2A" w:rsidRDefault="00303D2A" w:rsidP="00303D2A">
            <w:pPr>
              <w:spacing w:after="0" w:line="240" w:lineRule="auto"/>
              <w:jc w:val="center"/>
              <w:rPr>
                <w:rFonts w:ascii="Calibri" w:eastAsia="Times New Roman" w:hAnsi="Calibri" w:cs="Times New Roman"/>
                <w:color w:val="000000"/>
                <w:sz w:val="16"/>
                <w:szCs w:val="16"/>
                <w:lang w:eastAsia="en-GB"/>
              </w:rPr>
            </w:pPr>
            <w:r w:rsidRPr="00303D2A">
              <w:rPr>
                <w:rFonts w:ascii="Calibri" w:eastAsia="Times New Roman" w:hAnsi="Calibri" w:cs="Times New Roman"/>
                <w:color w:val="000000"/>
                <w:sz w:val="16"/>
                <w:szCs w:val="16"/>
                <w:lang w:eastAsia="en-GB"/>
              </w:rPr>
              <w:t>15</w:t>
            </w:r>
          </w:p>
        </w:tc>
      </w:tr>
    </w:tbl>
    <w:p w14:paraId="21F6B925" w14:textId="77777777" w:rsidR="002912EB" w:rsidRDefault="00471FC9">
      <w:r>
        <w:t xml:space="preserve">Source: National Diabetes Audit, 2013/14 </w:t>
      </w:r>
      <w:hyperlink r:id="rId18" w:history="1">
        <w:r w:rsidRPr="00423D48">
          <w:rPr>
            <w:rStyle w:val="Hyperlink"/>
          </w:rPr>
          <w:t>http://www.hscic.gov.uk/nda</w:t>
        </w:r>
      </w:hyperlink>
    </w:p>
    <w:p w14:paraId="11298C1F" w14:textId="77777777" w:rsidR="00F22E9D" w:rsidRDefault="00C77372">
      <w:r>
        <w:t xml:space="preserve">Attainment is highest within the Cam Health (76.3%) and Hunts Health (75.8%) LCGs and lowest in Wisbech (66.4%) and Isle of Ely (66.0%) LCGs . </w:t>
      </w:r>
    </w:p>
    <w:p w14:paraId="01F14646" w14:textId="77777777" w:rsidR="005715A9" w:rsidRDefault="005715A9"/>
    <w:p w14:paraId="2021AA12" w14:textId="77777777" w:rsidR="00C77372" w:rsidRDefault="00C77372"/>
    <w:p w14:paraId="468648B0" w14:textId="77777777" w:rsidR="00C77372" w:rsidRDefault="00C77372"/>
    <w:p w14:paraId="289F51BE" w14:textId="77777777" w:rsidR="00C77372" w:rsidRDefault="00C77372"/>
    <w:p w14:paraId="030FBCA5" w14:textId="77777777" w:rsidR="00C77372" w:rsidRDefault="00C77372"/>
    <w:p w14:paraId="0DC4B885" w14:textId="77777777" w:rsidR="005715A9" w:rsidRDefault="005715A9"/>
    <w:p w14:paraId="4EE79119" w14:textId="77777777" w:rsidR="005715A9" w:rsidRDefault="005715A9"/>
    <w:p w14:paraId="24B64134" w14:textId="77777777" w:rsidR="005715A9" w:rsidRDefault="005715A9"/>
    <w:p w14:paraId="4316C098" w14:textId="77777777" w:rsidR="008E45D0" w:rsidRDefault="008E45D0"/>
    <w:p w14:paraId="7EF0288D" w14:textId="77777777" w:rsidR="005715A9" w:rsidRDefault="005715A9"/>
    <w:p w14:paraId="5E50A00F" w14:textId="77777777" w:rsidR="00DB6538" w:rsidRDefault="00DB6538" w:rsidP="00DB6538">
      <w:pPr>
        <w:pStyle w:val="Heading2"/>
        <w:numPr>
          <w:ilvl w:val="0"/>
          <w:numId w:val="5"/>
        </w:numPr>
      </w:pPr>
      <w:r w:rsidRPr="00DB6538">
        <w:t>Type 1 Diabetes, All 3 Treatment Targets 2013-14</w:t>
      </w:r>
    </w:p>
    <w:p w14:paraId="56193C96" w14:textId="77777777" w:rsidR="00DB6538" w:rsidRPr="00DB6538" w:rsidRDefault="00DB6538" w:rsidP="00DB6538"/>
    <w:p w14:paraId="213617DE" w14:textId="77777777" w:rsidR="00147939" w:rsidRDefault="00C72E34" w:rsidP="00147939">
      <w:r>
        <w:lastRenderedPageBreak/>
        <w:t>Figure 6</w:t>
      </w:r>
      <w:r w:rsidR="00147939">
        <w:t xml:space="preserve">: Type 1 Diabetes, All </w:t>
      </w:r>
      <w:r w:rsidR="000649AD">
        <w:t>3</w:t>
      </w:r>
      <w:r w:rsidR="00147939">
        <w:t xml:space="preserve"> </w:t>
      </w:r>
      <w:r w:rsidR="000649AD">
        <w:t>Treatment Targets</w:t>
      </w:r>
      <w:r w:rsidR="00147939">
        <w:t xml:space="preserve"> 2013-14, General Practice Attainment &amp; Statistically Significant General Practices</w:t>
      </w:r>
    </w:p>
    <w:p w14:paraId="333E5D2A" w14:textId="77777777" w:rsidR="005715A9" w:rsidRDefault="005715A9" w:rsidP="00147939">
      <w:r>
        <w:rPr>
          <w:noProof/>
          <w:lang w:eastAsia="en-GB"/>
        </w:rPr>
        <w:drawing>
          <wp:inline distT="0" distB="0" distL="0" distR="0" wp14:anchorId="78A123F4" wp14:editId="58ED3722">
            <wp:extent cx="8896350" cy="3682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6350" cy="3682365"/>
                    </a:xfrm>
                    <a:prstGeom prst="rect">
                      <a:avLst/>
                    </a:prstGeom>
                    <a:noFill/>
                  </pic:spPr>
                </pic:pic>
              </a:graphicData>
            </a:graphic>
          </wp:inline>
        </w:drawing>
      </w:r>
    </w:p>
    <w:tbl>
      <w:tblPr>
        <w:tblW w:w="5000" w:type="pct"/>
        <w:tblLook w:val="04A0" w:firstRow="1" w:lastRow="0" w:firstColumn="1" w:lastColumn="0" w:noHBand="0" w:noVBand="1"/>
      </w:tblPr>
      <w:tblGrid>
        <w:gridCol w:w="1652"/>
        <w:gridCol w:w="4700"/>
        <w:gridCol w:w="2617"/>
        <w:gridCol w:w="4979"/>
      </w:tblGrid>
      <w:tr w:rsidR="00BF31AC" w:rsidRPr="005715A9" w14:paraId="06AAB8DC" w14:textId="77777777" w:rsidTr="00471FC9">
        <w:trPr>
          <w:trHeight w:val="225"/>
        </w:trPr>
        <w:tc>
          <w:tcPr>
            <w:tcW w:w="59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88F2F7" w14:textId="77777777" w:rsidR="00BF31AC" w:rsidRPr="005715A9" w:rsidRDefault="00BF31AC" w:rsidP="00D61767">
            <w:pPr>
              <w:spacing w:after="0" w:line="240" w:lineRule="auto"/>
              <w:jc w:val="center"/>
              <w:rPr>
                <w:rFonts w:ascii="Calibri" w:eastAsia="Times New Roman" w:hAnsi="Calibri" w:cs="Times New Roman"/>
                <w:b/>
                <w:bCs/>
                <w:sz w:val="16"/>
                <w:szCs w:val="16"/>
                <w:lang w:eastAsia="en-GB"/>
              </w:rPr>
            </w:pPr>
            <w:r w:rsidRPr="005715A9">
              <w:rPr>
                <w:rFonts w:ascii="Calibri" w:eastAsia="Times New Roman" w:hAnsi="Calibri" w:cs="Times New Roman"/>
                <w:b/>
                <w:bCs/>
                <w:sz w:val="16"/>
                <w:szCs w:val="16"/>
                <w:lang w:eastAsia="en-GB"/>
              </w:rPr>
              <w:t>Practice Code</w:t>
            </w:r>
          </w:p>
        </w:tc>
        <w:tc>
          <w:tcPr>
            <w:tcW w:w="1685" w:type="pct"/>
            <w:tcBorders>
              <w:top w:val="single" w:sz="4" w:space="0" w:color="auto"/>
              <w:left w:val="nil"/>
              <w:bottom w:val="single" w:sz="4" w:space="0" w:color="auto"/>
              <w:right w:val="single" w:sz="4" w:space="0" w:color="auto"/>
            </w:tcBorders>
            <w:shd w:val="clear" w:color="000000" w:fill="DDEBF7"/>
            <w:noWrap/>
            <w:vAlign w:val="center"/>
            <w:hideMark/>
          </w:tcPr>
          <w:p w14:paraId="72DDDE58" w14:textId="77777777" w:rsidR="00BF31AC" w:rsidRPr="005715A9" w:rsidRDefault="00BF31AC" w:rsidP="00D61767">
            <w:pPr>
              <w:spacing w:after="0" w:line="240" w:lineRule="auto"/>
              <w:jc w:val="center"/>
              <w:rPr>
                <w:rFonts w:ascii="Calibri" w:eastAsia="Times New Roman" w:hAnsi="Calibri" w:cs="Times New Roman"/>
                <w:b/>
                <w:bCs/>
                <w:sz w:val="16"/>
                <w:szCs w:val="16"/>
                <w:lang w:eastAsia="en-GB"/>
              </w:rPr>
            </w:pPr>
            <w:r w:rsidRPr="005715A9">
              <w:rPr>
                <w:rFonts w:ascii="Calibri" w:eastAsia="Times New Roman" w:hAnsi="Calibri" w:cs="Times New Roman"/>
                <w:b/>
                <w:bCs/>
                <w:sz w:val="16"/>
                <w:szCs w:val="16"/>
                <w:lang w:eastAsia="en-GB"/>
              </w:rPr>
              <w:t>Name</w:t>
            </w:r>
          </w:p>
        </w:tc>
        <w:tc>
          <w:tcPr>
            <w:tcW w:w="938" w:type="pct"/>
            <w:tcBorders>
              <w:top w:val="single" w:sz="4" w:space="0" w:color="auto"/>
              <w:left w:val="nil"/>
              <w:bottom w:val="single" w:sz="4" w:space="0" w:color="auto"/>
              <w:right w:val="single" w:sz="4" w:space="0" w:color="auto"/>
            </w:tcBorders>
            <w:shd w:val="clear" w:color="000000" w:fill="DDEBF7"/>
            <w:noWrap/>
            <w:vAlign w:val="center"/>
            <w:hideMark/>
          </w:tcPr>
          <w:p w14:paraId="44A7D679" w14:textId="77777777" w:rsidR="00BF31AC" w:rsidRPr="005715A9" w:rsidRDefault="00BF31AC" w:rsidP="00D61767">
            <w:pPr>
              <w:spacing w:after="0" w:line="240" w:lineRule="auto"/>
              <w:jc w:val="center"/>
              <w:rPr>
                <w:rFonts w:ascii="Calibri" w:eastAsia="Times New Roman" w:hAnsi="Calibri" w:cs="Times New Roman"/>
                <w:b/>
                <w:bCs/>
                <w:sz w:val="16"/>
                <w:szCs w:val="16"/>
                <w:lang w:eastAsia="en-GB"/>
              </w:rPr>
            </w:pPr>
            <w:r w:rsidRPr="005715A9">
              <w:rPr>
                <w:rFonts w:ascii="Calibri" w:eastAsia="Times New Roman" w:hAnsi="Calibri" w:cs="Times New Roman"/>
                <w:b/>
                <w:bCs/>
                <w:sz w:val="16"/>
                <w:szCs w:val="16"/>
                <w:lang w:eastAsia="en-GB"/>
              </w:rPr>
              <w:t>LCG</w:t>
            </w:r>
          </w:p>
        </w:tc>
        <w:tc>
          <w:tcPr>
            <w:tcW w:w="1785" w:type="pct"/>
            <w:tcBorders>
              <w:top w:val="single" w:sz="4" w:space="0" w:color="auto"/>
              <w:left w:val="nil"/>
              <w:bottom w:val="single" w:sz="4" w:space="0" w:color="auto"/>
              <w:right w:val="single" w:sz="4" w:space="0" w:color="auto"/>
            </w:tcBorders>
            <w:shd w:val="clear" w:color="000000" w:fill="DDEBF7"/>
            <w:noWrap/>
            <w:vAlign w:val="center"/>
            <w:hideMark/>
          </w:tcPr>
          <w:p w14:paraId="75DBA736" w14:textId="77777777" w:rsidR="00BF31AC" w:rsidRPr="005715A9" w:rsidRDefault="00BF31AC" w:rsidP="00D61767">
            <w:pPr>
              <w:spacing w:after="0" w:line="240" w:lineRule="auto"/>
              <w:jc w:val="center"/>
              <w:rPr>
                <w:rFonts w:ascii="Calibri" w:eastAsia="Times New Roman" w:hAnsi="Calibri" w:cs="Times New Roman"/>
                <w:b/>
                <w:bCs/>
                <w:color w:val="000000"/>
                <w:sz w:val="16"/>
                <w:szCs w:val="16"/>
                <w:lang w:eastAsia="en-GB"/>
              </w:rPr>
            </w:pPr>
            <w:r w:rsidRPr="005715A9">
              <w:rPr>
                <w:rFonts w:ascii="Calibri" w:eastAsia="Times New Roman" w:hAnsi="Calibri" w:cs="Times New Roman"/>
                <w:b/>
                <w:bCs/>
                <w:color w:val="000000"/>
                <w:sz w:val="16"/>
                <w:szCs w:val="16"/>
                <w:lang w:eastAsia="en-GB"/>
              </w:rPr>
              <w:t>Attainment %</w:t>
            </w:r>
          </w:p>
        </w:tc>
      </w:tr>
      <w:tr w:rsidR="00BF31AC" w:rsidRPr="005715A9" w14:paraId="1D61759A"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E82754F"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D81010</w:t>
            </w:r>
          </w:p>
        </w:tc>
        <w:tc>
          <w:tcPr>
            <w:tcW w:w="1685" w:type="pct"/>
            <w:tcBorders>
              <w:top w:val="nil"/>
              <w:left w:val="nil"/>
              <w:bottom w:val="single" w:sz="4" w:space="0" w:color="auto"/>
              <w:right w:val="single" w:sz="4" w:space="0" w:color="auto"/>
            </w:tcBorders>
            <w:shd w:val="clear" w:color="auto" w:fill="auto"/>
            <w:noWrap/>
            <w:vAlign w:val="center"/>
            <w:hideMark/>
          </w:tcPr>
          <w:p w14:paraId="4DDB4A0A"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PRIORY FIELDS SURGERY</w:t>
            </w:r>
          </w:p>
        </w:tc>
        <w:tc>
          <w:tcPr>
            <w:tcW w:w="938" w:type="pct"/>
            <w:tcBorders>
              <w:top w:val="nil"/>
              <w:left w:val="nil"/>
              <w:bottom w:val="single" w:sz="4" w:space="0" w:color="auto"/>
              <w:right w:val="single" w:sz="4" w:space="0" w:color="auto"/>
            </w:tcBorders>
            <w:shd w:val="clear" w:color="auto" w:fill="auto"/>
            <w:noWrap/>
            <w:vAlign w:val="center"/>
            <w:hideMark/>
          </w:tcPr>
          <w:p w14:paraId="70B44283"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HUNTS HEALTH</w:t>
            </w:r>
          </w:p>
        </w:tc>
        <w:tc>
          <w:tcPr>
            <w:tcW w:w="1785" w:type="pct"/>
            <w:tcBorders>
              <w:top w:val="nil"/>
              <w:left w:val="nil"/>
              <w:bottom w:val="single" w:sz="4" w:space="0" w:color="auto"/>
              <w:right w:val="single" w:sz="4" w:space="0" w:color="auto"/>
            </w:tcBorders>
            <w:shd w:val="clear" w:color="000000" w:fill="C6EFCE"/>
            <w:noWrap/>
            <w:vAlign w:val="center"/>
            <w:hideMark/>
          </w:tcPr>
          <w:p w14:paraId="4E689679" w14:textId="77777777" w:rsidR="00BF31AC" w:rsidRPr="005715A9" w:rsidRDefault="00BF31AC" w:rsidP="00D61767">
            <w:pPr>
              <w:spacing w:after="0" w:line="240" w:lineRule="auto"/>
              <w:jc w:val="center"/>
              <w:rPr>
                <w:rFonts w:ascii="Calibri" w:eastAsia="Times New Roman" w:hAnsi="Calibri" w:cs="Times New Roman"/>
                <w:color w:val="006100"/>
                <w:sz w:val="16"/>
                <w:szCs w:val="16"/>
                <w:lang w:eastAsia="en-GB"/>
              </w:rPr>
            </w:pPr>
            <w:r w:rsidRPr="005715A9">
              <w:rPr>
                <w:rFonts w:ascii="Calibri" w:eastAsia="Times New Roman" w:hAnsi="Calibri" w:cs="Times New Roman"/>
                <w:color w:val="006100"/>
                <w:sz w:val="16"/>
                <w:szCs w:val="16"/>
                <w:lang w:eastAsia="en-GB"/>
              </w:rPr>
              <w:t>32.4%</w:t>
            </w:r>
          </w:p>
        </w:tc>
      </w:tr>
      <w:tr w:rsidR="00BF31AC" w:rsidRPr="005715A9" w14:paraId="6454E41A"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3EE96006"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Y02769</w:t>
            </w:r>
          </w:p>
        </w:tc>
        <w:tc>
          <w:tcPr>
            <w:tcW w:w="1685" w:type="pct"/>
            <w:tcBorders>
              <w:top w:val="nil"/>
              <w:left w:val="nil"/>
              <w:bottom w:val="single" w:sz="4" w:space="0" w:color="auto"/>
              <w:right w:val="single" w:sz="4" w:space="0" w:color="auto"/>
            </w:tcBorders>
            <w:shd w:val="clear" w:color="auto" w:fill="auto"/>
            <w:noWrap/>
            <w:vAlign w:val="center"/>
            <w:hideMark/>
          </w:tcPr>
          <w:p w14:paraId="1A15A02C"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ST NEOTS HEALTH CENTRE</w:t>
            </w:r>
          </w:p>
        </w:tc>
        <w:tc>
          <w:tcPr>
            <w:tcW w:w="938" w:type="pct"/>
            <w:tcBorders>
              <w:top w:val="nil"/>
              <w:left w:val="nil"/>
              <w:bottom w:val="single" w:sz="4" w:space="0" w:color="auto"/>
              <w:right w:val="single" w:sz="4" w:space="0" w:color="auto"/>
            </w:tcBorders>
            <w:shd w:val="clear" w:color="auto" w:fill="auto"/>
            <w:noWrap/>
            <w:vAlign w:val="center"/>
            <w:hideMark/>
          </w:tcPr>
          <w:p w14:paraId="4AAE713B"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C6EFCE"/>
            <w:noWrap/>
            <w:vAlign w:val="center"/>
            <w:hideMark/>
          </w:tcPr>
          <w:p w14:paraId="213AB595" w14:textId="77777777" w:rsidR="00BF31AC" w:rsidRPr="005715A9" w:rsidRDefault="00BF31AC" w:rsidP="00D61767">
            <w:pPr>
              <w:spacing w:after="0" w:line="240" w:lineRule="auto"/>
              <w:jc w:val="center"/>
              <w:rPr>
                <w:rFonts w:ascii="Calibri" w:eastAsia="Times New Roman" w:hAnsi="Calibri" w:cs="Times New Roman"/>
                <w:color w:val="006100"/>
                <w:sz w:val="16"/>
                <w:szCs w:val="16"/>
                <w:lang w:eastAsia="en-GB"/>
              </w:rPr>
            </w:pPr>
            <w:r w:rsidRPr="005715A9">
              <w:rPr>
                <w:rFonts w:ascii="Calibri" w:eastAsia="Times New Roman" w:hAnsi="Calibri" w:cs="Times New Roman"/>
                <w:color w:val="006100"/>
                <w:sz w:val="16"/>
                <w:szCs w:val="16"/>
                <w:lang w:eastAsia="en-GB"/>
              </w:rPr>
              <w:t>41.7%</w:t>
            </w:r>
          </w:p>
        </w:tc>
      </w:tr>
      <w:tr w:rsidR="00BF31AC" w:rsidRPr="005715A9" w14:paraId="02224B0A"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7BFA485"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D81037</w:t>
            </w:r>
          </w:p>
        </w:tc>
        <w:tc>
          <w:tcPr>
            <w:tcW w:w="1685" w:type="pct"/>
            <w:tcBorders>
              <w:top w:val="nil"/>
              <w:left w:val="nil"/>
              <w:bottom w:val="single" w:sz="4" w:space="0" w:color="auto"/>
              <w:right w:val="single" w:sz="4" w:space="0" w:color="auto"/>
            </w:tcBorders>
            <w:shd w:val="clear" w:color="auto" w:fill="auto"/>
            <w:noWrap/>
            <w:vAlign w:val="center"/>
            <w:hideMark/>
          </w:tcPr>
          <w:p w14:paraId="7E174B71"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BRIDGE STREET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5EB6390B"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CAM HEALTH</w:t>
            </w:r>
          </w:p>
        </w:tc>
        <w:tc>
          <w:tcPr>
            <w:tcW w:w="1785" w:type="pct"/>
            <w:tcBorders>
              <w:top w:val="nil"/>
              <w:left w:val="nil"/>
              <w:bottom w:val="single" w:sz="4" w:space="0" w:color="auto"/>
              <w:right w:val="single" w:sz="4" w:space="0" w:color="auto"/>
            </w:tcBorders>
            <w:shd w:val="clear" w:color="000000" w:fill="C6EFCE"/>
            <w:noWrap/>
            <w:vAlign w:val="center"/>
            <w:hideMark/>
          </w:tcPr>
          <w:p w14:paraId="0FB732BE" w14:textId="77777777" w:rsidR="00BF31AC" w:rsidRPr="005715A9" w:rsidRDefault="00BF31AC" w:rsidP="00D61767">
            <w:pPr>
              <w:spacing w:after="0" w:line="240" w:lineRule="auto"/>
              <w:jc w:val="center"/>
              <w:rPr>
                <w:rFonts w:ascii="Calibri" w:eastAsia="Times New Roman" w:hAnsi="Calibri" w:cs="Times New Roman"/>
                <w:color w:val="006100"/>
                <w:sz w:val="16"/>
                <w:szCs w:val="16"/>
                <w:lang w:eastAsia="en-GB"/>
              </w:rPr>
            </w:pPr>
            <w:r w:rsidRPr="005715A9">
              <w:rPr>
                <w:rFonts w:ascii="Calibri" w:eastAsia="Times New Roman" w:hAnsi="Calibri" w:cs="Times New Roman"/>
                <w:color w:val="006100"/>
                <w:sz w:val="16"/>
                <w:szCs w:val="16"/>
                <w:lang w:eastAsia="en-GB"/>
              </w:rPr>
              <w:t>43.8%</w:t>
            </w:r>
          </w:p>
        </w:tc>
      </w:tr>
      <w:tr w:rsidR="00BF31AC" w:rsidRPr="005715A9" w14:paraId="41485304"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8A571F5"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D81087</w:t>
            </w:r>
          </w:p>
        </w:tc>
        <w:tc>
          <w:tcPr>
            <w:tcW w:w="1685" w:type="pct"/>
            <w:tcBorders>
              <w:top w:val="nil"/>
              <w:left w:val="nil"/>
              <w:bottom w:val="single" w:sz="4" w:space="0" w:color="auto"/>
              <w:right w:val="single" w:sz="4" w:space="0" w:color="auto"/>
            </w:tcBorders>
            <w:shd w:val="clear" w:color="auto" w:fill="auto"/>
            <w:noWrap/>
            <w:vAlign w:val="center"/>
            <w:hideMark/>
          </w:tcPr>
          <w:p w14:paraId="7E11AE1A"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RAINBOW SURGERY</w:t>
            </w:r>
          </w:p>
        </w:tc>
        <w:tc>
          <w:tcPr>
            <w:tcW w:w="938" w:type="pct"/>
            <w:tcBorders>
              <w:top w:val="nil"/>
              <w:left w:val="nil"/>
              <w:bottom w:val="single" w:sz="4" w:space="0" w:color="auto"/>
              <w:right w:val="single" w:sz="4" w:space="0" w:color="auto"/>
            </w:tcBorders>
            <w:shd w:val="clear" w:color="auto" w:fill="auto"/>
            <w:noWrap/>
            <w:vAlign w:val="center"/>
            <w:hideMark/>
          </w:tcPr>
          <w:p w14:paraId="07511429"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HUNTS HEALTH</w:t>
            </w:r>
          </w:p>
        </w:tc>
        <w:tc>
          <w:tcPr>
            <w:tcW w:w="1785" w:type="pct"/>
            <w:tcBorders>
              <w:top w:val="nil"/>
              <w:left w:val="nil"/>
              <w:bottom w:val="single" w:sz="4" w:space="0" w:color="auto"/>
              <w:right w:val="single" w:sz="4" w:space="0" w:color="auto"/>
            </w:tcBorders>
            <w:shd w:val="clear" w:color="000000" w:fill="C6EFCE"/>
            <w:noWrap/>
            <w:vAlign w:val="center"/>
            <w:hideMark/>
          </w:tcPr>
          <w:p w14:paraId="4C7F0DFC" w14:textId="77777777" w:rsidR="00BF31AC" w:rsidRPr="005715A9" w:rsidRDefault="00BF31AC" w:rsidP="00D61767">
            <w:pPr>
              <w:spacing w:after="0" w:line="240" w:lineRule="auto"/>
              <w:jc w:val="center"/>
              <w:rPr>
                <w:rFonts w:ascii="Calibri" w:eastAsia="Times New Roman" w:hAnsi="Calibri" w:cs="Times New Roman"/>
                <w:color w:val="006100"/>
                <w:sz w:val="16"/>
                <w:szCs w:val="16"/>
                <w:lang w:eastAsia="en-GB"/>
              </w:rPr>
            </w:pPr>
            <w:r w:rsidRPr="005715A9">
              <w:rPr>
                <w:rFonts w:ascii="Calibri" w:eastAsia="Times New Roman" w:hAnsi="Calibri" w:cs="Times New Roman"/>
                <w:color w:val="006100"/>
                <w:sz w:val="16"/>
                <w:szCs w:val="16"/>
                <w:lang w:eastAsia="en-GB"/>
              </w:rPr>
              <w:t>100.0%</w:t>
            </w:r>
          </w:p>
        </w:tc>
      </w:tr>
      <w:tr w:rsidR="00BF31AC" w:rsidRPr="005715A9" w14:paraId="0D17BFB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EA58B76"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 </w:t>
            </w:r>
          </w:p>
        </w:tc>
        <w:tc>
          <w:tcPr>
            <w:tcW w:w="1685" w:type="pct"/>
            <w:tcBorders>
              <w:top w:val="nil"/>
              <w:left w:val="nil"/>
              <w:bottom w:val="single" w:sz="4" w:space="0" w:color="auto"/>
              <w:right w:val="single" w:sz="4" w:space="0" w:color="auto"/>
            </w:tcBorders>
            <w:shd w:val="clear" w:color="auto" w:fill="auto"/>
            <w:noWrap/>
            <w:vAlign w:val="center"/>
            <w:hideMark/>
          </w:tcPr>
          <w:p w14:paraId="7FE3DA85"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CCG</w:t>
            </w:r>
          </w:p>
        </w:tc>
        <w:tc>
          <w:tcPr>
            <w:tcW w:w="938" w:type="pct"/>
            <w:tcBorders>
              <w:top w:val="nil"/>
              <w:left w:val="nil"/>
              <w:bottom w:val="single" w:sz="4" w:space="0" w:color="auto"/>
              <w:right w:val="single" w:sz="4" w:space="0" w:color="auto"/>
            </w:tcBorders>
            <w:shd w:val="clear" w:color="auto" w:fill="auto"/>
            <w:noWrap/>
            <w:vAlign w:val="center"/>
            <w:hideMark/>
          </w:tcPr>
          <w:p w14:paraId="63432A68"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w:t>
            </w:r>
          </w:p>
        </w:tc>
        <w:tc>
          <w:tcPr>
            <w:tcW w:w="1785" w:type="pct"/>
            <w:tcBorders>
              <w:top w:val="nil"/>
              <w:left w:val="nil"/>
              <w:bottom w:val="single" w:sz="4" w:space="0" w:color="auto"/>
              <w:right w:val="single" w:sz="4" w:space="0" w:color="auto"/>
            </w:tcBorders>
            <w:shd w:val="clear" w:color="auto" w:fill="auto"/>
            <w:noWrap/>
            <w:vAlign w:val="center"/>
            <w:hideMark/>
          </w:tcPr>
          <w:p w14:paraId="22BECEFF" w14:textId="77777777" w:rsidR="00BF31AC" w:rsidRPr="005715A9" w:rsidRDefault="00BF31AC" w:rsidP="00D61767">
            <w:pPr>
              <w:spacing w:after="0" w:line="240" w:lineRule="auto"/>
              <w:jc w:val="center"/>
              <w:rPr>
                <w:rFonts w:ascii="Calibri" w:eastAsia="Times New Roman" w:hAnsi="Calibri" w:cs="Times New Roman"/>
                <w:color w:val="000000"/>
                <w:sz w:val="16"/>
                <w:szCs w:val="16"/>
                <w:lang w:eastAsia="en-GB"/>
              </w:rPr>
            </w:pPr>
            <w:r w:rsidRPr="005715A9">
              <w:rPr>
                <w:rFonts w:ascii="Calibri" w:eastAsia="Times New Roman" w:hAnsi="Calibri" w:cs="Times New Roman"/>
                <w:color w:val="000000"/>
                <w:sz w:val="16"/>
                <w:szCs w:val="16"/>
                <w:lang w:eastAsia="en-GB"/>
              </w:rPr>
              <w:t>15.9%</w:t>
            </w:r>
          </w:p>
        </w:tc>
      </w:tr>
    </w:tbl>
    <w:p w14:paraId="63238ADA" w14:textId="77777777" w:rsidR="00BF31AC" w:rsidRDefault="00471FC9" w:rsidP="00147939">
      <w:r>
        <w:t xml:space="preserve">Source: National Diabetes Audit, 2013/14 </w:t>
      </w:r>
      <w:hyperlink r:id="rId20" w:history="1">
        <w:r w:rsidRPr="00423D48">
          <w:rPr>
            <w:rStyle w:val="Hyperlink"/>
          </w:rPr>
          <w:t>http://www.hscic.gov.uk/nda</w:t>
        </w:r>
      </w:hyperlink>
    </w:p>
    <w:p w14:paraId="6592BB30" w14:textId="3CB1133E" w:rsidR="00BF31AC" w:rsidRDefault="00C77372" w:rsidP="00147939">
      <w:r>
        <w:t xml:space="preserve">No GPs are statistically significantly worse than the CCG for type 1 diabetes, all </w:t>
      </w:r>
      <w:r w:rsidR="00B00AF8">
        <w:t>3</w:t>
      </w:r>
      <w:r>
        <w:t xml:space="preserve"> treatment targets attainment, 2013-14; this is, in part, due to relatively low numbers resulting in relative difficulty in assessing whether attainment is due to random variation or </w:t>
      </w:r>
      <w:r w:rsidR="002234ED">
        <w:t xml:space="preserve">is a genuine reflection of practice. Variation in attainment ranges widely across the CCG, from 0.0% for Huntly Grove Practice (Peterborough LCG), Parnwell Medical Centre (Peterborough) and Cambridge Access Surgery (CATCH) through to over 40.0% for St Neots Health Centre (Hunts Care Partners), Bridge Street Medical Centre (Cam Health) and Rainbow Surgery (Hunts Health). In total, </w:t>
      </w:r>
      <w:r w:rsidR="00B00AF8">
        <w:t>4</w:t>
      </w:r>
      <w:r>
        <w:t xml:space="preserve"> GPs are statistically significantly better than the CCG. </w:t>
      </w:r>
      <w:r>
        <w:lastRenderedPageBreak/>
        <w:t xml:space="preserve">Of these, </w:t>
      </w:r>
      <w:r w:rsidR="00B00AF8">
        <w:t>2</w:t>
      </w:r>
      <w:r>
        <w:t xml:space="preserve"> are in Hunts Health LCG, </w:t>
      </w:r>
      <w:r w:rsidR="00B00AF8">
        <w:t>1</w:t>
      </w:r>
      <w:r>
        <w:t xml:space="preserve"> in Hunts Care Partners LCG and </w:t>
      </w:r>
      <w:r w:rsidR="00B00AF8">
        <w:t>1</w:t>
      </w:r>
      <w:r>
        <w:t xml:space="preserve"> in Cam Health LCG.</w:t>
      </w:r>
    </w:p>
    <w:p w14:paraId="49241327" w14:textId="77777777" w:rsidR="00147939" w:rsidRDefault="00C72E34" w:rsidP="00147939">
      <w:r>
        <w:t>Figure 7</w:t>
      </w:r>
      <w:r w:rsidR="00147939">
        <w:t xml:space="preserve">: Type 1 Diabetes, </w:t>
      </w:r>
      <w:r w:rsidR="000649AD">
        <w:t xml:space="preserve">All 3 Treatment Targets </w:t>
      </w:r>
      <w:r w:rsidR="00147939">
        <w:t>2013-14, LCG Overview</w:t>
      </w:r>
      <w:r w:rsidR="0032721E">
        <w:t>, Ranked by LCG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32721E" w:rsidRPr="0032721E" w14:paraId="598CEBBC" w14:textId="77777777" w:rsidTr="0032721E">
        <w:trPr>
          <w:trHeight w:val="225"/>
        </w:trPr>
        <w:tc>
          <w:tcPr>
            <w:tcW w:w="46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7FF9C88"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LCG</w:t>
            </w:r>
          </w:p>
        </w:tc>
        <w:tc>
          <w:tcPr>
            <w:tcW w:w="880" w:type="pct"/>
            <w:tcBorders>
              <w:top w:val="single" w:sz="4" w:space="0" w:color="auto"/>
              <w:left w:val="nil"/>
              <w:bottom w:val="single" w:sz="4" w:space="0" w:color="auto"/>
              <w:right w:val="single" w:sz="4" w:space="0" w:color="auto"/>
            </w:tcBorders>
            <w:shd w:val="clear" w:color="000000" w:fill="DDEBF7"/>
            <w:noWrap/>
            <w:vAlign w:val="center"/>
            <w:hideMark/>
          </w:tcPr>
          <w:p w14:paraId="7424CD51"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LCG Attainment %</w:t>
            </w:r>
          </w:p>
        </w:tc>
        <w:tc>
          <w:tcPr>
            <w:tcW w:w="473" w:type="pct"/>
            <w:tcBorders>
              <w:top w:val="single" w:sz="4" w:space="0" w:color="auto"/>
              <w:left w:val="nil"/>
              <w:bottom w:val="single" w:sz="4" w:space="0" w:color="auto"/>
              <w:right w:val="single" w:sz="4" w:space="0" w:color="auto"/>
            </w:tcBorders>
            <w:shd w:val="clear" w:color="000000" w:fill="DDEBF7"/>
            <w:noWrap/>
            <w:vAlign w:val="center"/>
            <w:hideMark/>
          </w:tcPr>
          <w:p w14:paraId="42E59A4E"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Participating Practices</w:t>
            </w:r>
          </w:p>
        </w:tc>
        <w:tc>
          <w:tcPr>
            <w:tcW w:w="671" w:type="pct"/>
            <w:tcBorders>
              <w:top w:val="single" w:sz="4" w:space="0" w:color="auto"/>
              <w:left w:val="nil"/>
              <w:bottom w:val="single" w:sz="4" w:space="0" w:color="auto"/>
              <w:right w:val="single" w:sz="4" w:space="0" w:color="auto"/>
            </w:tcBorders>
            <w:shd w:val="clear" w:color="000000" w:fill="DDEBF7"/>
            <w:noWrap/>
            <w:vAlign w:val="center"/>
            <w:hideMark/>
          </w:tcPr>
          <w:p w14:paraId="7D5D822A"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Attainment % of Lowest Practice</w:t>
            </w:r>
          </w:p>
        </w:tc>
        <w:tc>
          <w:tcPr>
            <w:tcW w:w="677" w:type="pct"/>
            <w:tcBorders>
              <w:top w:val="single" w:sz="4" w:space="0" w:color="auto"/>
              <w:left w:val="nil"/>
              <w:bottom w:val="single" w:sz="4" w:space="0" w:color="auto"/>
              <w:right w:val="single" w:sz="4" w:space="0" w:color="auto"/>
            </w:tcBorders>
            <w:shd w:val="clear" w:color="000000" w:fill="DDEBF7"/>
            <w:noWrap/>
            <w:vAlign w:val="center"/>
            <w:hideMark/>
          </w:tcPr>
          <w:p w14:paraId="075791AD"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Attainment % of Highest Practice</w:t>
            </w:r>
          </w:p>
        </w:tc>
        <w:tc>
          <w:tcPr>
            <w:tcW w:w="919" w:type="pct"/>
            <w:tcBorders>
              <w:top w:val="single" w:sz="4" w:space="0" w:color="auto"/>
              <w:left w:val="nil"/>
              <w:bottom w:val="single" w:sz="4" w:space="0" w:color="auto"/>
              <w:right w:val="single" w:sz="4" w:space="0" w:color="auto"/>
            </w:tcBorders>
            <w:shd w:val="clear" w:color="000000" w:fill="DDEBF7"/>
            <w:noWrap/>
            <w:vAlign w:val="center"/>
            <w:hideMark/>
          </w:tcPr>
          <w:p w14:paraId="457C5C9C"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Lowest Attainment</w:t>
            </w:r>
            <w:r w:rsidR="00ED1F6A" w:rsidRPr="00ED1F6A">
              <w:rPr>
                <w:rFonts w:ascii="Calibri" w:eastAsia="Times New Roman" w:hAnsi="Calibri" w:cs="Times New Roman"/>
                <w:b/>
                <w:color w:val="000000"/>
                <w:sz w:val="16"/>
                <w:szCs w:val="16"/>
                <w:lang w:eastAsia="en-GB"/>
              </w:rPr>
              <w:t xml:space="preserve"> %</w:t>
            </w:r>
          </w:p>
        </w:tc>
        <w:tc>
          <w:tcPr>
            <w:tcW w:w="919" w:type="pct"/>
            <w:tcBorders>
              <w:top w:val="single" w:sz="4" w:space="0" w:color="auto"/>
              <w:left w:val="nil"/>
              <w:bottom w:val="single" w:sz="4" w:space="0" w:color="auto"/>
              <w:right w:val="single" w:sz="4" w:space="0" w:color="auto"/>
            </w:tcBorders>
            <w:shd w:val="clear" w:color="000000" w:fill="DDEBF7"/>
            <w:noWrap/>
            <w:vAlign w:val="center"/>
            <w:hideMark/>
          </w:tcPr>
          <w:p w14:paraId="4EF9A071"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Highest Attainment</w:t>
            </w:r>
            <w:r w:rsidR="00ED1F6A" w:rsidRPr="00ED1F6A">
              <w:rPr>
                <w:rFonts w:ascii="Calibri" w:eastAsia="Times New Roman" w:hAnsi="Calibri" w:cs="Times New Roman"/>
                <w:b/>
                <w:color w:val="000000"/>
                <w:sz w:val="16"/>
                <w:szCs w:val="16"/>
                <w:lang w:eastAsia="en-GB"/>
              </w:rPr>
              <w:t xml:space="preserve"> %</w:t>
            </w:r>
          </w:p>
        </w:tc>
      </w:tr>
      <w:tr w:rsidR="0032721E" w:rsidRPr="0032721E" w14:paraId="5537B822"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0E3C7F9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HEALTH</w:t>
            </w:r>
          </w:p>
        </w:tc>
        <w:tc>
          <w:tcPr>
            <w:tcW w:w="880" w:type="pct"/>
            <w:tcBorders>
              <w:top w:val="nil"/>
              <w:left w:val="nil"/>
              <w:bottom w:val="single" w:sz="4" w:space="0" w:color="auto"/>
              <w:right w:val="single" w:sz="4" w:space="0" w:color="auto"/>
            </w:tcBorders>
            <w:shd w:val="clear" w:color="auto" w:fill="auto"/>
            <w:noWrap/>
            <w:vAlign w:val="center"/>
            <w:hideMark/>
          </w:tcPr>
          <w:p w14:paraId="41F773B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22.6%</w:t>
            </w:r>
          </w:p>
        </w:tc>
        <w:tc>
          <w:tcPr>
            <w:tcW w:w="473" w:type="pct"/>
            <w:tcBorders>
              <w:top w:val="nil"/>
              <w:left w:val="nil"/>
              <w:bottom w:val="single" w:sz="4" w:space="0" w:color="auto"/>
              <w:right w:val="single" w:sz="4" w:space="0" w:color="auto"/>
            </w:tcBorders>
            <w:shd w:val="clear" w:color="auto" w:fill="auto"/>
            <w:noWrap/>
            <w:vAlign w:val="center"/>
            <w:hideMark/>
          </w:tcPr>
          <w:p w14:paraId="4D1FCFC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671" w:type="pct"/>
            <w:tcBorders>
              <w:top w:val="nil"/>
              <w:left w:val="nil"/>
              <w:bottom w:val="single" w:sz="4" w:space="0" w:color="auto"/>
              <w:right w:val="single" w:sz="4" w:space="0" w:color="auto"/>
            </w:tcBorders>
            <w:shd w:val="clear" w:color="auto" w:fill="auto"/>
            <w:noWrap/>
            <w:vAlign w:val="center"/>
            <w:hideMark/>
          </w:tcPr>
          <w:p w14:paraId="587224D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10.3%</w:t>
            </w:r>
          </w:p>
        </w:tc>
        <w:tc>
          <w:tcPr>
            <w:tcW w:w="677" w:type="pct"/>
            <w:tcBorders>
              <w:top w:val="nil"/>
              <w:left w:val="nil"/>
              <w:bottom w:val="single" w:sz="4" w:space="0" w:color="auto"/>
              <w:right w:val="single" w:sz="4" w:space="0" w:color="auto"/>
            </w:tcBorders>
            <w:shd w:val="clear" w:color="auto" w:fill="auto"/>
            <w:noWrap/>
            <w:vAlign w:val="center"/>
            <w:hideMark/>
          </w:tcPr>
          <w:p w14:paraId="2DFCEE8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100.0%</w:t>
            </w:r>
          </w:p>
        </w:tc>
        <w:tc>
          <w:tcPr>
            <w:tcW w:w="919" w:type="pct"/>
            <w:tcBorders>
              <w:top w:val="nil"/>
              <w:left w:val="nil"/>
              <w:bottom w:val="single" w:sz="4" w:space="0" w:color="auto"/>
              <w:right w:val="single" w:sz="4" w:space="0" w:color="auto"/>
            </w:tcBorders>
            <w:shd w:val="clear" w:color="auto" w:fill="auto"/>
            <w:noWrap/>
            <w:vAlign w:val="center"/>
            <w:hideMark/>
          </w:tcPr>
          <w:p w14:paraId="5B578C6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19" w:type="pct"/>
            <w:tcBorders>
              <w:top w:val="nil"/>
              <w:left w:val="nil"/>
              <w:bottom w:val="single" w:sz="4" w:space="0" w:color="auto"/>
              <w:right w:val="single" w:sz="4" w:space="0" w:color="auto"/>
            </w:tcBorders>
            <w:shd w:val="clear" w:color="auto" w:fill="auto"/>
            <w:noWrap/>
            <w:vAlign w:val="center"/>
            <w:hideMark/>
          </w:tcPr>
          <w:p w14:paraId="48B14F3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r>
      <w:tr w:rsidR="0032721E" w:rsidRPr="0032721E" w14:paraId="0DD46A65"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559FC61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880" w:type="pct"/>
            <w:tcBorders>
              <w:top w:val="nil"/>
              <w:left w:val="nil"/>
              <w:bottom w:val="single" w:sz="4" w:space="0" w:color="auto"/>
              <w:right w:val="single" w:sz="4" w:space="0" w:color="auto"/>
            </w:tcBorders>
            <w:shd w:val="clear" w:color="auto" w:fill="auto"/>
            <w:noWrap/>
            <w:vAlign w:val="center"/>
            <w:hideMark/>
          </w:tcPr>
          <w:p w14:paraId="6D7E729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21.8%</w:t>
            </w:r>
          </w:p>
        </w:tc>
        <w:tc>
          <w:tcPr>
            <w:tcW w:w="473" w:type="pct"/>
            <w:tcBorders>
              <w:top w:val="nil"/>
              <w:left w:val="nil"/>
              <w:bottom w:val="single" w:sz="4" w:space="0" w:color="auto"/>
              <w:right w:val="single" w:sz="4" w:space="0" w:color="auto"/>
            </w:tcBorders>
            <w:shd w:val="clear" w:color="auto" w:fill="auto"/>
            <w:noWrap/>
            <w:vAlign w:val="center"/>
            <w:hideMark/>
          </w:tcPr>
          <w:p w14:paraId="26FEBA5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c>
          <w:tcPr>
            <w:tcW w:w="671" w:type="pct"/>
            <w:tcBorders>
              <w:top w:val="nil"/>
              <w:left w:val="nil"/>
              <w:bottom w:val="single" w:sz="4" w:space="0" w:color="auto"/>
              <w:right w:val="single" w:sz="4" w:space="0" w:color="auto"/>
            </w:tcBorders>
            <w:shd w:val="clear" w:color="auto" w:fill="auto"/>
            <w:noWrap/>
            <w:vAlign w:val="center"/>
            <w:hideMark/>
          </w:tcPr>
          <w:p w14:paraId="15403B8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14.3%</w:t>
            </w:r>
          </w:p>
        </w:tc>
        <w:tc>
          <w:tcPr>
            <w:tcW w:w="677" w:type="pct"/>
            <w:tcBorders>
              <w:top w:val="nil"/>
              <w:left w:val="nil"/>
              <w:bottom w:val="single" w:sz="4" w:space="0" w:color="auto"/>
              <w:right w:val="single" w:sz="4" w:space="0" w:color="auto"/>
            </w:tcBorders>
            <w:shd w:val="clear" w:color="auto" w:fill="auto"/>
            <w:noWrap/>
            <w:vAlign w:val="center"/>
            <w:hideMark/>
          </w:tcPr>
          <w:p w14:paraId="5C39922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43.8%</w:t>
            </w:r>
          </w:p>
        </w:tc>
        <w:tc>
          <w:tcPr>
            <w:tcW w:w="919" w:type="pct"/>
            <w:tcBorders>
              <w:top w:val="nil"/>
              <w:left w:val="nil"/>
              <w:bottom w:val="single" w:sz="4" w:space="0" w:color="auto"/>
              <w:right w:val="single" w:sz="4" w:space="0" w:color="auto"/>
            </w:tcBorders>
            <w:shd w:val="clear" w:color="auto" w:fill="auto"/>
            <w:noWrap/>
            <w:vAlign w:val="center"/>
            <w:hideMark/>
          </w:tcPr>
          <w:p w14:paraId="27A8944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19" w:type="pct"/>
            <w:tcBorders>
              <w:top w:val="nil"/>
              <w:left w:val="nil"/>
              <w:bottom w:val="single" w:sz="4" w:space="0" w:color="auto"/>
              <w:right w:val="single" w:sz="4" w:space="0" w:color="auto"/>
            </w:tcBorders>
            <w:shd w:val="clear" w:color="auto" w:fill="auto"/>
            <w:noWrap/>
            <w:vAlign w:val="center"/>
            <w:hideMark/>
          </w:tcPr>
          <w:p w14:paraId="094DEEF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32300867"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29026C2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CATCH</w:t>
            </w:r>
          </w:p>
        </w:tc>
        <w:tc>
          <w:tcPr>
            <w:tcW w:w="880" w:type="pct"/>
            <w:tcBorders>
              <w:top w:val="nil"/>
              <w:left w:val="nil"/>
              <w:bottom w:val="single" w:sz="4" w:space="0" w:color="auto"/>
              <w:right w:val="single" w:sz="4" w:space="0" w:color="auto"/>
            </w:tcBorders>
            <w:shd w:val="clear" w:color="auto" w:fill="auto"/>
            <w:noWrap/>
            <w:vAlign w:val="center"/>
            <w:hideMark/>
          </w:tcPr>
          <w:p w14:paraId="5CFCB8C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19.1%</w:t>
            </w:r>
          </w:p>
        </w:tc>
        <w:tc>
          <w:tcPr>
            <w:tcW w:w="473" w:type="pct"/>
            <w:tcBorders>
              <w:top w:val="nil"/>
              <w:left w:val="nil"/>
              <w:bottom w:val="single" w:sz="4" w:space="0" w:color="auto"/>
              <w:right w:val="single" w:sz="4" w:space="0" w:color="auto"/>
            </w:tcBorders>
            <w:shd w:val="clear" w:color="auto" w:fill="auto"/>
            <w:noWrap/>
            <w:vAlign w:val="center"/>
            <w:hideMark/>
          </w:tcPr>
          <w:p w14:paraId="6648F67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21</w:t>
            </w:r>
          </w:p>
        </w:tc>
        <w:tc>
          <w:tcPr>
            <w:tcW w:w="671" w:type="pct"/>
            <w:tcBorders>
              <w:top w:val="nil"/>
              <w:left w:val="nil"/>
              <w:bottom w:val="single" w:sz="4" w:space="0" w:color="auto"/>
              <w:right w:val="single" w:sz="4" w:space="0" w:color="auto"/>
            </w:tcBorders>
            <w:shd w:val="clear" w:color="auto" w:fill="auto"/>
            <w:noWrap/>
            <w:vAlign w:val="center"/>
            <w:hideMark/>
          </w:tcPr>
          <w:p w14:paraId="1823329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7" w:type="pct"/>
            <w:tcBorders>
              <w:top w:val="nil"/>
              <w:left w:val="nil"/>
              <w:bottom w:val="single" w:sz="4" w:space="0" w:color="auto"/>
              <w:right w:val="single" w:sz="4" w:space="0" w:color="auto"/>
            </w:tcBorders>
            <w:shd w:val="clear" w:color="auto" w:fill="auto"/>
            <w:noWrap/>
            <w:vAlign w:val="center"/>
            <w:hideMark/>
          </w:tcPr>
          <w:p w14:paraId="1958365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33.3%</w:t>
            </w:r>
          </w:p>
        </w:tc>
        <w:tc>
          <w:tcPr>
            <w:tcW w:w="919" w:type="pct"/>
            <w:tcBorders>
              <w:top w:val="nil"/>
              <w:left w:val="nil"/>
              <w:bottom w:val="single" w:sz="4" w:space="0" w:color="auto"/>
              <w:right w:val="single" w:sz="4" w:space="0" w:color="auto"/>
            </w:tcBorders>
            <w:shd w:val="clear" w:color="auto" w:fill="auto"/>
            <w:noWrap/>
            <w:vAlign w:val="center"/>
            <w:hideMark/>
          </w:tcPr>
          <w:p w14:paraId="6828F0D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19" w:type="pct"/>
            <w:tcBorders>
              <w:top w:val="nil"/>
              <w:left w:val="nil"/>
              <w:bottom w:val="single" w:sz="4" w:space="0" w:color="auto"/>
              <w:right w:val="single" w:sz="4" w:space="0" w:color="auto"/>
            </w:tcBorders>
            <w:shd w:val="clear" w:color="auto" w:fill="auto"/>
            <w:noWrap/>
            <w:vAlign w:val="center"/>
            <w:hideMark/>
          </w:tcPr>
          <w:p w14:paraId="05ABFDB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r>
      <w:tr w:rsidR="0032721E" w:rsidRPr="0032721E" w14:paraId="1B22AD05"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77BF2B7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CARE PARTNERS</w:t>
            </w:r>
          </w:p>
        </w:tc>
        <w:tc>
          <w:tcPr>
            <w:tcW w:w="880" w:type="pct"/>
            <w:tcBorders>
              <w:top w:val="nil"/>
              <w:left w:val="nil"/>
              <w:bottom w:val="single" w:sz="4" w:space="0" w:color="auto"/>
              <w:right w:val="single" w:sz="4" w:space="0" w:color="auto"/>
            </w:tcBorders>
            <w:shd w:val="clear" w:color="auto" w:fill="auto"/>
            <w:noWrap/>
            <w:vAlign w:val="center"/>
            <w:hideMark/>
          </w:tcPr>
          <w:p w14:paraId="7BF42C9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17.1%</w:t>
            </w:r>
          </w:p>
        </w:tc>
        <w:tc>
          <w:tcPr>
            <w:tcW w:w="473" w:type="pct"/>
            <w:tcBorders>
              <w:top w:val="nil"/>
              <w:left w:val="nil"/>
              <w:bottom w:val="single" w:sz="4" w:space="0" w:color="auto"/>
              <w:right w:val="single" w:sz="4" w:space="0" w:color="auto"/>
            </w:tcBorders>
            <w:shd w:val="clear" w:color="auto" w:fill="auto"/>
            <w:noWrap/>
            <w:vAlign w:val="center"/>
            <w:hideMark/>
          </w:tcPr>
          <w:p w14:paraId="61601A3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671" w:type="pct"/>
            <w:tcBorders>
              <w:top w:val="nil"/>
              <w:left w:val="nil"/>
              <w:bottom w:val="single" w:sz="4" w:space="0" w:color="auto"/>
              <w:right w:val="single" w:sz="4" w:space="0" w:color="auto"/>
            </w:tcBorders>
            <w:shd w:val="clear" w:color="auto" w:fill="auto"/>
            <w:noWrap/>
            <w:vAlign w:val="center"/>
            <w:hideMark/>
          </w:tcPr>
          <w:p w14:paraId="3ED9823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7.4%</w:t>
            </w:r>
          </w:p>
        </w:tc>
        <w:tc>
          <w:tcPr>
            <w:tcW w:w="677" w:type="pct"/>
            <w:tcBorders>
              <w:top w:val="nil"/>
              <w:left w:val="nil"/>
              <w:bottom w:val="single" w:sz="4" w:space="0" w:color="auto"/>
              <w:right w:val="single" w:sz="4" w:space="0" w:color="auto"/>
            </w:tcBorders>
            <w:shd w:val="clear" w:color="auto" w:fill="auto"/>
            <w:noWrap/>
            <w:vAlign w:val="center"/>
            <w:hideMark/>
          </w:tcPr>
          <w:p w14:paraId="396595E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41.7%</w:t>
            </w:r>
          </w:p>
        </w:tc>
        <w:tc>
          <w:tcPr>
            <w:tcW w:w="919" w:type="pct"/>
            <w:tcBorders>
              <w:top w:val="nil"/>
              <w:left w:val="nil"/>
              <w:bottom w:val="single" w:sz="4" w:space="0" w:color="auto"/>
              <w:right w:val="single" w:sz="4" w:space="0" w:color="auto"/>
            </w:tcBorders>
            <w:shd w:val="clear" w:color="auto" w:fill="auto"/>
            <w:noWrap/>
            <w:vAlign w:val="center"/>
            <w:hideMark/>
          </w:tcPr>
          <w:p w14:paraId="0935A16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c>
          <w:tcPr>
            <w:tcW w:w="919" w:type="pct"/>
            <w:tcBorders>
              <w:top w:val="nil"/>
              <w:left w:val="nil"/>
              <w:bottom w:val="single" w:sz="4" w:space="0" w:color="auto"/>
              <w:right w:val="single" w:sz="4" w:space="0" w:color="auto"/>
            </w:tcBorders>
            <w:shd w:val="clear" w:color="auto" w:fill="auto"/>
            <w:noWrap/>
            <w:vAlign w:val="center"/>
            <w:hideMark/>
          </w:tcPr>
          <w:p w14:paraId="697DD35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4D226A4D"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1C54539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880" w:type="pct"/>
            <w:tcBorders>
              <w:top w:val="nil"/>
              <w:left w:val="nil"/>
              <w:bottom w:val="single" w:sz="4" w:space="0" w:color="auto"/>
              <w:right w:val="single" w:sz="4" w:space="0" w:color="auto"/>
            </w:tcBorders>
            <w:shd w:val="clear" w:color="auto" w:fill="auto"/>
            <w:noWrap/>
            <w:vAlign w:val="center"/>
            <w:hideMark/>
          </w:tcPr>
          <w:p w14:paraId="6A167E5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15.0%</w:t>
            </w:r>
          </w:p>
        </w:tc>
        <w:tc>
          <w:tcPr>
            <w:tcW w:w="473" w:type="pct"/>
            <w:tcBorders>
              <w:top w:val="nil"/>
              <w:left w:val="nil"/>
              <w:bottom w:val="single" w:sz="4" w:space="0" w:color="auto"/>
              <w:right w:val="single" w:sz="4" w:space="0" w:color="auto"/>
            </w:tcBorders>
            <w:shd w:val="clear" w:color="auto" w:fill="auto"/>
            <w:noWrap/>
            <w:vAlign w:val="center"/>
            <w:hideMark/>
          </w:tcPr>
          <w:p w14:paraId="7BFAF22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17</w:t>
            </w:r>
          </w:p>
        </w:tc>
        <w:tc>
          <w:tcPr>
            <w:tcW w:w="671" w:type="pct"/>
            <w:tcBorders>
              <w:top w:val="nil"/>
              <w:left w:val="nil"/>
              <w:bottom w:val="single" w:sz="4" w:space="0" w:color="auto"/>
              <w:right w:val="single" w:sz="4" w:space="0" w:color="auto"/>
            </w:tcBorders>
            <w:shd w:val="clear" w:color="auto" w:fill="auto"/>
            <w:noWrap/>
            <w:vAlign w:val="center"/>
            <w:hideMark/>
          </w:tcPr>
          <w:p w14:paraId="6528B4B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7" w:type="pct"/>
            <w:tcBorders>
              <w:top w:val="nil"/>
              <w:left w:val="nil"/>
              <w:bottom w:val="single" w:sz="4" w:space="0" w:color="auto"/>
              <w:right w:val="single" w:sz="4" w:space="0" w:color="auto"/>
            </w:tcBorders>
            <w:shd w:val="clear" w:color="auto" w:fill="auto"/>
            <w:noWrap/>
            <w:vAlign w:val="center"/>
            <w:hideMark/>
          </w:tcPr>
          <w:p w14:paraId="65AA5FC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33.3%</w:t>
            </w:r>
          </w:p>
        </w:tc>
        <w:tc>
          <w:tcPr>
            <w:tcW w:w="919" w:type="pct"/>
            <w:tcBorders>
              <w:top w:val="nil"/>
              <w:left w:val="nil"/>
              <w:bottom w:val="single" w:sz="4" w:space="0" w:color="auto"/>
              <w:right w:val="single" w:sz="4" w:space="0" w:color="auto"/>
            </w:tcBorders>
            <w:shd w:val="clear" w:color="auto" w:fill="auto"/>
            <w:noWrap/>
            <w:vAlign w:val="center"/>
            <w:hideMark/>
          </w:tcPr>
          <w:p w14:paraId="5429E43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919" w:type="pct"/>
            <w:tcBorders>
              <w:top w:val="nil"/>
              <w:left w:val="nil"/>
              <w:bottom w:val="single" w:sz="4" w:space="0" w:color="auto"/>
              <w:right w:val="single" w:sz="4" w:space="0" w:color="auto"/>
            </w:tcBorders>
            <w:shd w:val="clear" w:color="auto" w:fill="auto"/>
            <w:noWrap/>
            <w:vAlign w:val="center"/>
            <w:hideMark/>
          </w:tcPr>
          <w:p w14:paraId="6625A47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r>
      <w:tr w:rsidR="0032721E" w:rsidRPr="0032721E" w14:paraId="4D86A784"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3C54F15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ISLE OF ELY</w:t>
            </w:r>
          </w:p>
        </w:tc>
        <w:tc>
          <w:tcPr>
            <w:tcW w:w="880" w:type="pct"/>
            <w:tcBorders>
              <w:top w:val="nil"/>
              <w:left w:val="nil"/>
              <w:bottom w:val="single" w:sz="4" w:space="0" w:color="auto"/>
              <w:right w:val="single" w:sz="4" w:space="0" w:color="auto"/>
            </w:tcBorders>
            <w:shd w:val="clear" w:color="auto" w:fill="auto"/>
            <w:noWrap/>
            <w:vAlign w:val="center"/>
            <w:hideMark/>
          </w:tcPr>
          <w:p w14:paraId="21BBDA5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14.6%</w:t>
            </w:r>
          </w:p>
        </w:tc>
        <w:tc>
          <w:tcPr>
            <w:tcW w:w="473" w:type="pct"/>
            <w:tcBorders>
              <w:top w:val="nil"/>
              <w:left w:val="nil"/>
              <w:bottom w:val="single" w:sz="4" w:space="0" w:color="auto"/>
              <w:right w:val="single" w:sz="4" w:space="0" w:color="auto"/>
            </w:tcBorders>
            <w:shd w:val="clear" w:color="auto" w:fill="auto"/>
            <w:noWrap/>
            <w:vAlign w:val="center"/>
            <w:hideMark/>
          </w:tcPr>
          <w:p w14:paraId="3EB3405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c>
          <w:tcPr>
            <w:tcW w:w="671" w:type="pct"/>
            <w:tcBorders>
              <w:top w:val="nil"/>
              <w:left w:val="nil"/>
              <w:bottom w:val="single" w:sz="4" w:space="0" w:color="auto"/>
              <w:right w:val="single" w:sz="4" w:space="0" w:color="auto"/>
            </w:tcBorders>
            <w:shd w:val="clear" w:color="auto" w:fill="auto"/>
            <w:noWrap/>
            <w:vAlign w:val="center"/>
            <w:hideMark/>
          </w:tcPr>
          <w:p w14:paraId="7DB877E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10.9%</w:t>
            </w:r>
          </w:p>
        </w:tc>
        <w:tc>
          <w:tcPr>
            <w:tcW w:w="677" w:type="pct"/>
            <w:tcBorders>
              <w:top w:val="nil"/>
              <w:left w:val="nil"/>
              <w:bottom w:val="single" w:sz="4" w:space="0" w:color="auto"/>
              <w:right w:val="single" w:sz="4" w:space="0" w:color="auto"/>
            </w:tcBorders>
            <w:shd w:val="clear" w:color="auto" w:fill="auto"/>
            <w:noWrap/>
            <w:vAlign w:val="center"/>
            <w:hideMark/>
          </w:tcPr>
          <w:p w14:paraId="28DC2C5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20.0%</w:t>
            </w:r>
          </w:p>
        </w:tc>
        <w:tc>
          <w:tcPr>
            <w:tcW w:w="919" w:type="pct"/>
            <w:tcBorders>
              <w:top w:val="nil"/>
              <w:left w:val="nil"/>
              <w:bottom w:val="single" w:sz="4" w:space="0" w:color="auto"/>
              <w:right w:val="single" w:sz="4" w:space="0" w:color="auto"/>
            </w:tcBorders>
            <w:shd w:val="clear" w:color="auto" w:fill="auto"/>
            <w:noWrap/>
            <w:vAlign w:val="center"/>
            <w:hideMark/>
          </w:tcPr>
          <w:p w14:paraId="219DB63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19" w:type="pct"/>
            <w:tcBorders>
              <w:top w:val="nil"/>
              <w:left w:val="nil"/>
              <w:bottom w:val="single" w:sz="4" w:space="0" w:color="auto"/>
              <w:right w:val="single" w:sz="4" w:space="0" w:color="auto"/>
            </w:tcBorders>
            <w:shd w:val="clear" w:color="auto" w:fill="auto"/>
            <w:noWrap/>
            <w:vAlign w:val="center"/>
            <w:hideMark/>
          </w:tcPr>
          <w:p w14:paraId="3A64F13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72DBED37"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41D5594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WISBECH</w:t>
            </w:r>
          </w:p>
        </w:tc>
        <w:tc>
          <w:tcPr>
            <w:tcW w:w="880" w:type="pct"/>
            <w:tcBorders>
              <w:top w:val="nil"/>
              <w:left w:val="nil"/>
              <w:bottom w:val="single" w:sz="4" w:space="0" w:color="auto"/>
              <w:right w:val="single" w:sz="4" w:space="0" w:color="auto"/>
            </w:tcBorders>
            <w:shd w:val="clear" w:color="auto" w:fill="auto"/>
            <w:noWrap/>
            <w:vAlign w:val="center"/>
            <w:hideMark/>
          </w:tcPr>
          <w:p w14:paraId="30CFE3D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14.6%</w:t>
            </w:r>
          </w:p>
        </w:tc>
        <w:tc>
          <w:tcPr>
            <w:tcW w:w="473" w:type="pct"/>
            <w:tcBorders>
              <w:top w:val="nil"/>
              <w:left w:val="nil"/>
              <w:bottom w:val="single" w:sz="4" w:space="0" w:color="auto"/>
              <w:right w:val="single" w:sz="4" w:space="0" w:color="auto"/>
            </w:tcBorders>
            <w:shd w:val="clear" w:color="auto" w:fill="auto"/>
            <w:noWrap/>
            <w:vAlign w:val="center"/>
            <w:hideMark/>
          </w:tcPr>
          <w:p w14:paraId="3263CB0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671" w:type="pct"/>
            <w:tcBorders>
              <w:top w:val="nil"/>
              <w:left w:val="nil"/>
              <w:bottom w:val="single" w:sz="4" w:space="0" w:color="auto"/>
              <w:right w:val="single" w:sz="4" w:space="0" w:color="auto"/>
            </w:tcBorders>
            <w:shd w:val="clear" w:color="auto" w:fill="auto"/>
            <w:noWrap/>
            <w:vAlign w:val="center"/>
            <w:hideMark/>
          </w:tcPr>
          <w:p w14:paraId="396FA56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9.5%</w:t>
            </w:r>
          </w:p>
        </w:tc>
        <w:tc>
          <w:tcPr>
            <w:tcW w:w="677" w:type="pct"/>
            <w:tcBorders>
              <w:top w:val="nil"/>
              <w:left w:val="nil"/>
              <w:bottom w:val="single" w:sz="4" w:space="0" w:color="auto"/>
              <w:right w:val="single" w:sz="4" w:space="0" w:color="auto"/>
            </w:tcBorders>
            <w:shd w:val="clear" w:color="auto" w:fill="auto"/>
            <w:noWrap/>
            <w:vAlign w:val="center"/>
            <w:hideMark/>
          </w:tcPr>
          <w:p w14:paraId="0B2A2C0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19.1%</w:t>
            </w:r>
          </w:p>
        </w:tc>
        <w:tc>
          <w:tcPr>
            <w:tcW w:w="919" w:type="pct"/>
            <w:tcBorders>
              <w:top w:val="nil"/>
              <w:left w:val="nil"/>
              <w:bottom w:val="single" w:sz="4" w:space="0" w:color="auto"/>
              <w:right w:val="single" w:sz="4" w:space="0" w:color="auto"/>
            </w:tcBorders>
            <w:shd w:val="clear" w:color="auto" w:fill="auto"/>
            <w:noWrap/>
            <w:vAlign w:val="center"/>
            <w:hideMark/>
          </w:tcPr>
          <w:p w14:paraId="6BE8C65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19" w:type="pct"/>
            <w:tcBorders>
              <w:top w:val="nil"/>
              <w:left w:val="nil"/>
              <w:bottom w:val="single" w:sz="4" w:space="0" w:color="auto"/>
              <w:right w:val="single" w:sz="4" w:space="0" w:color="auto"/>
            </w:tcBorders>
            <w:shd w:val="clear" w:color="auto" w:fill="auto"/>
            <w:noWrap/>
            <w:vAlign w:val="center"/>
            <w:hideMark/>
          </w:tcPr>
          <w:p w14:paraId="5C0CD1D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482A6A4D"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7A28405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BORDERLINE</w:t>
            </w:r>
          </w:p>
        </w:tc>
        <w:tc>
          <w:tcPr>
            <w:tcW w:w="880" w:type="pct"/>
            <w:tcBorders>
              <w:top w:val="nil"/>
              <w:left w:val="nil"/>
              <w:bottom w:val="single" w:sz="4" w:space="0" w:color="auto"/>
              <w:right w:val="single" w:sz="4" w:space="0" w:color="auto"/>
            </w:tcBorders>
            <w:shd w:val="clear" w:color="auto" w:fill="auto"/>
            <w:noWrap/>
            <w:vAlign w:val="center"/>
            <w:hideMark/>
          </w:tcPr>
          <w:p w14:paraId="7538BF5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9.8%</w:t>
            </w:r>
          </w:p>
        </w:tc>
        <w:tc>
          <w:tcPr>
            <w:tcW w:w="473" w:type="pct"/>
            <w:tcBorders>
              <w:top w:val="nil"/>
              <w:left w:val="nil"/>
              <w:bottom w:val="single" w:sz="4" w:space="0" w:color="auto"/>
              <w:right w:val="single" w:sz="4" w:space="0" w:color="auto"/>
            </w:tcBorders>
            <w:shd w:val="clear" w:color="auto" w:fill="auto"/>
            <w:noWrap/>
            <w:vAlign w:val="center"/>
            <w:hideMark/>
          </w:tcPr>
          <w:p w14:paraId="1D114AF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w:t>
            </w:r>
          </w:p>
        </w:tc>
        <w:tc>
          <w:tcPr>
            <w:tcW w:w="671" w:type="pct"/>
            <w:tcBorders>
              <w:top w:val="nil"/>
              <w:left w:val="nil"/>
              <w:bottom w:val="single" w:sz="4" w:space="0" w:color="auto"/>
              <w:right w:val="single" w:sz="4" w:space="0" w:color="auto"/>
            </w:tcBorders>
            <w:shd w:val="clear" w:color="auto" w:fill="auto"/>
            <w:noWrap/>
            <w:vAlign w:val="center"/>
            <w:hideMark/>
          </w:tcPr>
          <w:p w14:paraId="3B74CD6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3.7%</w:t>
            </w:r>
          </w:p>
        </w:tc>
        <w:tc>
          <w:tcPr>
            <w:tcW w:w="677" w:type="pct"/>
            <w:tcBorders>
              <w:top w:val="nil"/>
              <w:left w:val="nil"/>
              <w:bottom w:val="single" w:sz="4" w:space="0" w:color="auto"/>
              <w:right w:val="single" w:sz="4" w:space="0" w:color="auto"/>
            </w:tcBorders>
            <w:shd w:val="clear" w:color="auto" w:fill="auto"/>
            <w:noWrap/>
            <w:vAlign w:val="center"/>
            <w:hideMark/>
          </w:tcPr>
          <w:p w14:paraId="0AF8B7B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15.0%</w:t>
            </w:r>
          </w:p>
        </w:tc>
        <w:tc>
          <w:tcPr>
            <w:tcW w:w="919" w:type="pct"/>
            <w:tcBorders>
              <w:top w:val="nil"/>
              <w:left w:val="nil"/>
              <w:bottom w:val="single" w:sz="4" w:space="0" w:color="auto"/>
              <w:right w:val="single" w:sz="4" w:space="0" w:color="auto"/>
            </w:tcBorders>
            <w:shd w:val="clear" w:color="auto" w:fill="auto"/>
            <w:noWrap/>
            <w:vAlign w:val="center"/>
            <w:hideMark/>
          </w:tcPr>
          <w:p w14:paraId="02ABE1E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w:t>
            </w:r>
          </w:p>
        </w:tc>
        <w:tc>
          <w:tcPr>
            <w:tcW w:w="919" w:type="pct"/>
            <w:tcBorders>
              <w:top w:val="nil"/>
              <w:left w:val="nil"/>
              <w:bottom w:val="single" w:sz="4" w:space="0" w:color="auto"/>
              <w:right w:val="single" w:sz="4" w:space="0" w:color="auto"/>
            </w:tcBorders>
            <w:shd w:val="clear" w:color="auto" w:fill="auto"/>
            <w:noWrap/>
            <w:vAlign w:val="center"/>
            <w:hideMark/>
          </w:tcPr>
          <w:p w14:paraId="17057A1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3B5D028C" w14:textId="77777777" w:rsidTr="0032721E">
        <w:trPr>
          <w:trHeight w:val="225"/>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14:paraId="1E3CEC8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CCG</w:t>
            </w:r>
          </w:p>
        </w:tc>
        <w:tc>
          <w:tcPr>
            <w:tcW w:w="880" w:type="pct"/>
            <w:tcBorders>
              <w:top w:val="nil"/>
              <w:left w:val="nil"/>
              <w:bottom w:val="single" w:sz="4" w:space="0" w:color="auto"/>
              <w:right w:val="single" w:sz="4" w:space="0" w:color="auto"/>
            </w:tcBorders>
            <w:shd w:val="clear" w:color="auto" w:fill="auto"/>
            <w:noWrap/>
            <w:vAlign w:val="center"/>
            <w:hideMark/>
          </w:tcPr>
          <w:p w14:paraId="224BE29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15.9%</w:t>
            </w:r>
          </w:p>
        </w:tc>
        <w:tc>
          <w:tcPr>
            <w:tcW w:w="473" w:type="pct"/>
            <w:tcBorders>
              <w:top w:val="nil"/>
              <w:left w:val="nil"/>
              <w:bottom w:val="single" w:sz="4" w:space="0" w:color="auto"/>
              <w:right w:val="single" w:sz="4" w:space="0" w:color="auto"/>
            </w:tcBorders>
            <w:shd w:val="clear" w:color="auto" w:fill="auto"/>
            <w:noWrap/>
            <w:vAlign w:val="center"/>
            <w:hideMark/>
          </w:tcPr>
          <w:p w14:paraId="5440C75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74</w:t>
            </w:r>
          </w:p>
        </w:tc>
        <w:tc>
          <w:tcPr>
            <w:tcW w:w="671" w:type="pct"/>
            <w:tcBorders>
              <w:top w:val="nil"/>
              <w:left w:val="nil"/>
              <w:bottom w:val="single" w:sz="4" w:space="0" w:color="auto"/>
              <w:right w:val="single" w:sz="4" w:space="0" w:color="auto"/>
            </w:tcBorders>
            <w:shd w:val="clear" w:color="auto" w:fill="auto"/>
            <w:noWrap/>
            <w:vAlign w:val="center"/>
            <w:hideMark/>
          </w:tcPr>
          <w:p w14:paraId="542C6AE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7" w:type="pct"/>
            <w:tcBorders>
              <w:top w:val="nil"/>
              <w:left w:val="nil"/>
              <w:bottom w:val="single" w:sz="4" w:space="0" w:color="auto"/>
              <w:right w:val="single" w:sz="4" w:space="0" w:color="auto"/>
            </w:tcBorders>
            <w:shd w:val="clear" w:color="auto" w:fill="auto"/>
            <w:noWrap/>
            <w:vAlign w:val="center"/>
            <w:hideMark/>
          </w:tcPr>
          <w:p w14:paraId="470E54B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100.0%</w:t>
            </w:r>
          </w:p>
        </w:tc>
        <w:tc>
          <w:tcPr>
            <w:tcW w:w="919" w:type="pct"/>
            <w:tcBorders>
              <w:top w:val="nil"/>
              <w:left w:val="nil"/>
              <w:bottom w:val="single" w:sz="4" w:space="0" w:color="auto"/>
              <w:right w:val="single" w:sz="4" w:space="0" w:color="auto"/>
            </w:tcBorders>
            <w:shd w:val="clear" w:color="auto" w:fill="auto"/>
            <w:noWrap/>
            <w:vAlign w:val="center"/>
            <w:hideMark/>
          </w:tcPr>
          <w:p w14:paraId="0BD4FC2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w:t>
            </w:r>
          </w:p>
        </w:tc>
        <w:tc>
          <w:tcPr>
            <w:tcW w:w="919" w:type="pct"/>
            <w:tcBorders>
              <w:top w:val="nil"/>
              <w:left w:val="nil"/>
              <w:bottom w:val="single" w:sz="4" w:space="0" w:color="auto"/>
              <w:right w:val="single" w:sz="4" w:space="0" w:color="auto"/>
            </w:tcBorders>
            <w:shd w:val="clear" w:color="auto" w:fill="auto"/>
            <w:noWrap/>
            <w:vAlign w:val="center"/>
            <w:hideMark/>
          </w:tcPr>
          <w:p w14:paraId="04DA077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w:t>
            </w:r>
          </w:p>
        </w:tc>
      </w:tr>
    </w:tbl>
    <w:p w14:paraId="7A37960A" w14:textId="77777777" w:rsidR="00113321" w:rsidRDefault="00471FC9">
      <w:pPr>
        <w:rPr>
          <w:rStyle w:val="Hyperlink"/>
        </w:rPr>
      </w:pPr>
      <w:r>
        <w:t xml:space="preserve">Source: National Diabetes Audit, 2013/14 </w:t>
      </w:r>
      <w:hyperlink r:id="rId21" w:history="1">
        <w:r w:rsidRPr="00423D48">
          <w:rPr>
            <w:rStyle w:val="Hyperlink"/>
          </w:rPr>
          <w:t>http://www.hscic.gov.uk/nda</w:t>
        </w:r>
      </w:hyperlink>
    </w:p>
    <w:p w14:paraId="4183EE07" w14:textId="77777777" w:rsidR="00792442" w:rsidRDefault="00792442">
      <w:pPr>
        <w:rPr>
          <w:rStyle w:val="Hyperlink"/>
        </w:rPr>
      </w:pPr>
      <w:r>
        <w:t>Attainment is highest in the Hunts Health (22.6%) and Cam Health (21.8%) LCGs and lowest in the Borderline (9.8</w:t>
      </w:r>
      <w:r w:rsidR="00151271">
        <w:t>%) and</w:t>
      </w:r>
      <w:r>
        <w:t xml:space="preserve"> Wisbech (14.6%) LCGs. </w:t>
      </w:r>
    </w:p>
    <w:p w14:paraId="7D4F47B3" w14:textId="77777777" w:rsidR="00113321" w:rsidRDefault="00113321">
      <w:pPr>
        <w:rPr>
          <w:rStyle w:val="Hyperlink"/>
        </w:rPr>
      </w:pPr>
    </w:p>
    <w:p w14:paraId="657E90F7" w14:textId="77777777" w:rsidR="00113321" w:rsidRDefault="00113321">
      <w:pPr>
        <w:rPr>
          <w:rStyle w:val="Hyperlink"/>
        </w:rPr>
      </w:pPr>
    </w:p>
    <w:p w14:paraId="438C4625" w14:textId="77777777" w:rsidR="00113321" w:rsidRDefault="00113321">
      <w:pPr>
        <w:rPr>
          <w:rStyle w:val="Hyperlink"/>
        </w:rPr>
      </w:pPr>
    </w:p>
    <w:p w14:paraId="776BE14A" w14:textId="77777777" w:rsidR="00113321" w:rsidRDefault="00113321">
      <w:pPr>
        <w:rPr>
          <w:rStyle w:val="Hyperlink"/>
        </w:rPr>
      </w:pPr>
    </w:p>
    <w:p w14:paraId="00AECAA6" w14:textId="77777777" w:rsidR="00113321" w:rsidRDefault="00113321">
      <w:pPr>
        <w:rPr>
          <w:rStyle w:val="Hyperlink"/>
        </w:rPr>
      </w:pPr>
    </w:p>
    <w:p w14:paraId="4CA0F209" w14:textId="77777777" w:rsidR="00113321" w:rsidRDefault="00113321">
      <w:pPr>
        <w:rPr>
          <w:rStyle w:val="Hyperlink"/>
        </w:rPr>
      </w:pPr>
    </w:p>
    <w:p w14:paraId="557211CB" w14:textId="77777777" w:rsidR="00113321" w:rsidRDefault="00113321">
      <w:pPr>
        <w:rPr>
          <w:rStyle w:val="Hyperlink"/>
        </w:rPr>
      </w:pPr>
    </w:p>
    <w:p w14:paraId="14218BD7" w14:textId="77777777" w:rsidR="00113321" w:rsidRDefault="00DB6538" w:rsidP="00DB6538">
      <w:pPr>
        <w:pStyle w:val="Heading2"/>
        <w:numPr>
          <w:ilvl w:val="0"/>
          <w:numId w:val="5"/>
        </w:numPr>
        <w:rPr>
          <w:rStyle w:val="Hyperlink"/>
          <w:color w:val="2E74B5" w:themeColor="accent1" w:themeShade="BF"/>
          <w:u w:val="none"/>
        </w:rPr>
      </w:pPr>
      <w:r w:rsidRPr="00DB6538">
        <w:rPr>
          <w:rStyle w:val="Hyperlink"/>
          <w:color w:val="2E74B5" w:themeColor="accent1" w:themeShade="BF"/>
          <w:u w:val="none"/>
        </w:rPr>
        <w:t xml:space="preserve"> Type 2 Diabetes, All 3 Treatment Targets 2013-14</w:t>
      </w:r>
    </w:p>
    <w:p w14:paraId="65FE6A94" w14:textId="77777777" w:rsidR="00DB6538" w:rsidRPr="00DB6538" w:rsidRDefault="00DB6538" w:rsidP="00DB6538"/>
    <w:p w14:paraId="6C4BA7CC" w14:textId="77777777" w:rsidR="005715A9" w:rsidRDefault="00C72E34" w:rsidP="000649AD">
      <w:r>
        <w:lastRenderedPageBreak/>
        <w:t>Figure 8</w:t>
      </w:r>
      <w:r w:rsidR="00113321">
        <w:t>: Type 2</w:t>
      </w:r>
      <w:r w:rsidR="00113321" w:rsidRPr="00113321">
        <w:t xml:space="preserve"> Diabetes, All 3 Treatment Targets 2013-14, General Practice Attainment &amp; Statistically Significant General Practices</w:t>
      </w:r>
    </w:p>
    <w:p w14:paraId="2D713CDD" w14:textId="18C500E4" w:rsidR="005715A9" w:rsidRDefault="00E67777" w:rsidP="000649AD">
      <w:r>
        <w:rPr>
          <w:noProof/>
          <w:lang w:eastAsia="en-GB"/>
        </w:rPr>
        <w:drawing>
          <wp:inline distT="0" distB="0" distL="0" distR="0" wp14:anchorId="46663726" wp14:editId="70BF3B59">
            <wp:extent cx="8851088" cy="2279650"/>
            <wp:effectExtent l="0" t="0" r="762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74685" cy="2285728"/>
                    </a:xfrm>
                    <a:prstGeom prst="rect">
                      <a:avLst/>
                    </a:prstGeom>
                    <a:noFill/>
                  </pic:spPr>
                </pic:pic>
              </a:graphicData>
            </a:graphic>
          </wp:inline>
        </w:drawing>
      </w:r>
    </w:p>
    <w:tbl>
      <w:tblPr>
        <w:tblW w:w="5000" w:type="pct"/>
        <w:tblLook w:val="04A0" w:firstRow="1" w:lastRow="0" w:firstColumn="1" w:lastColumn="0" w:noHBand="0" w:noVBand="1"/>
      </w:tblPr>
      <w:tblGrid>
        <w:gridCol w:w="1652"/>
        <w:gridCol w:w="4700"/>
        <w:gridCol w:w="2617"/>
        <w:gridCol w:w="4979"/>
      </w:tblGrid>
      <w:tr w:rsidR="006D42BC" w:rsidRPr="006D42BC" w14:paraId="68D3BDFF" w14:textId="77777777" w:rsidTr="00C72E34">
        <w:trPr>
          <w:trHeight w:val="225"/>
          <w:tblHeader/>
        </w:trPr>
        <w:tc>
          <w:tcPr>
            <w:tcW w:w="59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C38B895" w14:textId="77777777" w:rsidR="006D42BC" w:rsidRPr="006D42BC" w:rsidRDefault="006D42BC" w:rsidP="006D42BC">
            <w:pPr>
              <w:spacing w:after="0" w:line="240" w:lineRule="auto"/>
              <w:jc w:val="center"/>
              <w:rPr>
                <w:rFonts w:ascii="Calibri" w:eastAsia="Times New Roman" w:hAnsi="Calibri" w:cs="Times New Roman"/>
                <w:b/>
                <w:bCs/>
                <w:sz w:val="16"/>
                <w:szCs w:val="16"/>
                <w:lang w:eastAsia="en-GB"/>
              </w:rPr>
            </w:pPr>
            <w:r w:rsidRPr="006D42BC">
              <w:rPr>
                <w:rFonts w:ascii="Calibri" w:eastAsia="Times New Roman" w:hAnsi="Calibri" w:cs="Times New Roman"/>
                <w:b/>
                <w:bCs/>
                <w:sz w:val="16"/>
                <w:szCs w:val="16"/>
                <w:lang w:eastAsia="en-GB"/>
              </w:rPr>
              <w:t>Practice Code</w:t>
            </w:r>
          </w:p>
        </w:tc>
        <w:tc>
          <w:tcPr>
            <w:tcW w:w="1685" w:type="pct"/>
            <w:tcBorders>
              <w:top w:val="single" w:sz="4" w:space="0" w:color="auto"/>
              <w:left w:val="nil"/>
              <w:bottom w:val="single" w:sz="4" w:space="0" w:color="auto"/>
              <w:right w:val="single" w:sz="4" w:space="0" w:color="auto"/>
            </w:tcBorders>
            <w:shd w:val="clear" w:color="000000" w:fill="DDEBF7"/>
            <w:noWrap/>
            <w:vAlign w:val="center"/>
            <w:hideMark/>
          </w:tcPr>
          <w:p w14:paraId="570E2536" w14:textId="77777777" w:rsidR="006D42BC" w:rsidRPr="006D42BC" w:rsidRDefault="006D42BC" w:rsidP="006D42BC">
            <w:pPr>
              <w:spacing w:after="0" w:line="240" w:lineRule="auto"/>
              <w:jc w:val="center"/>
              <w:rPr>
                <w:rFonts w:ascii="Calibri" w:eastAsia="Times New Roman" w:hAnsi="Calibri" w:cs="Times New Roman"/>
                <w:b/>
                <w:bCs/>
                <w:sz w:val="16"/>
                <w:szCs w:val="16"/>
                <w:lang w:eastAsia="en-GB"/>
              </w:rPr>
            </w:pPr>
            <w:r w:rsidRPr="006D42BC">
              <w:rPr>
                <w:rFonts w:ascii="Calibri" w:eastAsia="Times New Roman" w:hAnsi="Calibri" w:cs="Times New Roman"/>
                <w:b/>
                <w:bCs/>
                <w:sz w:val="16"/>
                <w:szCs w:val="16"/>
                <w:lang w:eastAsia="en-GB"/>
              </w:rPr>
              <w:t>Name</w:t>
            </w:r>
          </w:p>
        </w:tc>
        <w:tc>
          <w:tcPr>
            <w:tcW w:w="938" w:type="pct"/>
            <w:tcBorders>
              <w:top w:val="single" w:sz="4" w:space="0" w:color="auto"/>
              <w:left w:val="nil"/>
              <w:bottom w:val="single" w:sz="4" w:space="0" w:color="auto"/>
              <w:right w:val="single" w:sz="4" w:space="0" w:color="auto"/>
            </w:tcBorders>
            <w:shd w:val="clear" w:color="000000" w:fill="DDEBF7"/>
            <w:noWrap/>
            <w:vAlign w:val="center"/>
            <w:hideMark/>
          </w:tcPr>
          <w:p w14:paraId="54B676D6" w14:textId="77777777" w:rsidR="006D42BC" w:rsidRPr="006D42BC" w:rsidRDefault="006D42BC" w:rsidP="006D42BC">
            <w:pPr>
              <w:spacing w:after="0" w:line="240" w:lineRule="auto"/>
              <w:jc w:val="center"/>
              <w:rPr>
                <w:rFonts w:ascii="Calibri" w:eastAsia="Times New Roman" w:hAnsi="Calibri" w:cs="Times New Roman"/>
                <w:b/>
                <w:bCs/>
                <w:sz w:val="16"/>
                <w:szCs w:val="16"/>
                <w:lang w:eastAsia="en-GB"/>
              </w:rPr>
            </w:pPr>
            <w:r w:rsidRPr="006D42BC">
              <w:rPr>
                <w:rFonts w:ascii="Calibri" w:eastAsia="Times New Roman" w:hAnsi="Calibri" w:cs="Times New Roman"/>
                <w:b/>
                <w:bCs/>
                <w:sz w:val="16"/>
                <w:szCs w:val="16"/>
                <w:lang w:eastAsia="en-GB"/>
              </w:rPr>
              <w:t>LCG</w:t>
            </w:r>
          </w:p>
        </w:tc>
        <w:tc>
          <w:tcPr>
            <w:tcW w:w="1785" w:type="pct"/>
            <w:tcBorders>
              <w:top w:val="single" w:sz="4" w:space="0" w:color="auto"/>
              <w:left w:val="nil"/>
              <w:bottom w:val="single" w:sz="4" w:space="0" w:color="auto"/>
              <w:right w:val="single" w:sz="4" w:space="0" w:color="auto"/>
            </w:tcBorders>
            <w:shd w:val="clear" w:color="000000" w:fill="DDEBF7"/>
            <w:noWrap/>
            <w:vAlign w:val="center"/>
            <w:hideMark/>
          </w:tcPr>
          <w:p w14:paraId="76F9D0FF" w14:textId="77777777" w:rsidR="006D42BC" w:rsidRPr="006D42BC" w:rsidRDefault="006D42BC" w:rsidP="006D42BC">
            <w:pPr>
              <w:spacing w:after="0" w:line="240" w:lineRule="auto"/>
              <w:jc w:val="center"/>
              <w:rPr>
                <w:rFonts w:ascii="Calibri" w:eastAsia="Times New Roman" w:hAnsi="Calibri" w:cs="Times New Roman"/>
                <w:b/>
                <w:bCs/>
                <w:color w:val="000000"/>
                <w:sz w:val="16"/>
                <w:szCs w:val="16"/>
                <w:lang w:eastAsia="en-GB"/>
              </w:rPr>
            </w:pPr>
            <w:r w:rsidRPr="006D42BC">
              <w:rPr>
                <w:rFonts w:ascii="Calibri" w:eastAsia="Times New Roman" w:hAnsi="Calibri" w:cs="Times New Roman"/>
                <w:b/>
                <w:bCs/>
                <w:color w:val="000000"/>
                <w:sz w:val="16"/>
                <w:szCs w:val="16"/>
                <w:lang w:eastAsia="en-GB"/>
              </w:rPr>
              <w:t>Attainment %</w:t>
            </w:r>
          </w:p>
        </w:tc>
      </w:tr>
      <w:tr w:rsidR="006D42BC" w:rsidRPr="006D42BC" w14:paraId="5410EE75"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E2CC71D"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D81081</w:t>
            </w:r>
          </w:p>
        </w:tc>
        <w:tc>
          <w:tcPr>
            <w:tcW w:w="1685" w:type="pct"/>
            <w:tcBorders>
              <w:top w:val="nil"/>
              <w:left w:val="nil"/>
              <w:bottom w:val="single" w:sz="4" w:space="0" w:color="auto"/>
              <w:right w:val="single" w:sz="4" w:space="0" w:color="auto"/>
            </w:tcBorders>
            <w:shd w:val="clear" w:color="auto" w:fill="auto"/>
            <w:noWrap/>
            <w:vAlign w:val="center"/>
            <w:hideMark/>
          </w:tcPr>
          <w:p w14:paraId="36DF7775"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GREAT STAUGHTON SURGERY</w:t>
            </w:r>
          </w:p>
        </w:tc>
        <w:tc>
          <w:tcPr>
            <w:tcW w:w="938" w:type="pct"/>
            <w:tcBorders>
              <w:top w:val="nil"/>
              <w:left w:val="nil"/>
              <w:bottom w:val="single" w:sz="4" w:space="0" w:color="auto"/>
              <w:right w:val="single" w:sz="4" w:space="0" w:color="auto"/>
            </w:tcBorders>
            <w:shd w:val="clear" w:color="auto" w:fill="auto"/>
            <w:noWrap/>
            <w:vAlign w:val="center"/>
            <w:hideMark/>
          </w:tcPr>
          <w:p w14:paraId="35F687C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HUNTS HEALTH</w:t>
            </w:r>
          </w:p>
        </w:tc>
        <w:tc>
          <w:tcPr>
            <w:tcW w:w="1785" w:type="pct"/>
            <w:tcBorders>
              <w:top w:val="nil"/>
              <w:left w:val="nil"/>
              <w:bottom w:val="single" w:sz="4" w:space="0" w:color="auto"/>
              <w:right w:val="single" w:sz="4" w:space="0" w:color="auto"/>
            </w:tcBorders>
            <w:shd w:val="clear" w:color="000000" w:fill="FFC7CE"/>
            <w:noWrap/>
            <w:vAlign w:val="center"/>
            <w:hideMark/>
          </w:tcPr>
          <w:p w14:paraId="4DC32FE3"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14.7%</w:t>
            </w:r>
          </w:p>
        </w:tc>
      </w:tr>
      <w:tr w:rsidR="006D42BC" w:rsidRPr="006D42BC" w14:paraId="3416B3C6"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898D3ED"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D81065</w:t>
            </w:r>
          </w:p>
        </w:tc>
        <w:tc>
          <w:tcPr>
            <w:tcW w:w="1685" w:type="pct"/>
            <w:tcBorders>
              <w:top w:val="nil"/>
              <w:left w:val="nil"/>
              <w:bottom w:val="single" w:sz="4" w:space="0" w:color="auto"/>
              <w:right w:val="single" w:sz="4" w:space="0" w:color="auto"/>
            </w:tcBorders>
            <w:shd w:val="clear" w:color="auto" w:fill="auto"/>
            <w:noWrap/>
            <w:vAlign w:val="center"/>
            <w:hideMark/>
          </w:tcPr>
          <w:p w14:paraId="0A06E14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WELLAND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44FCFA6B"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381FB95B"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17.3%</w:t>
            </w:r>
          </w:p>
        </w:tc>
      </w:tr>
      <w:tr w:rsidR="006D42BC" w:rsidRPr="006D42BC" w14:paraId="2356F778"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5FB72FE"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D81605</w:t>
            </w:r>
          </w:p>
        </w:tc>
        <w:tc>
          <w:tcPr>
            <w:tcW w:w="1685" w:type="pct"/>
            <w:tcBorders>
              <w:top w:val="nil"/>
              <w:left w:val="nil"/>
              <w:bottom w:val="single" w:sz="4" w:space="0" w:color="auto"/>
              <w:right w:val="single" w:sz="4" w:space="0" w:color="auto"/>
            </w:tcBorders>
            <w:shd w:val="clear" w:color="auto" w:fill="auto"/>
            <w:noWrap/>
            <w:vAlign w:val="center"/>
            <w:hideMark/>
          </w:tcPr>
          <w:p w14:paraId="7A775FB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HUNTLY GROVE PRACTICE</w:t>
            </w:r>
          </w:p>
        </w:tc>
        <w:tc>
          <w:tcPr>
            <w:tcW w:w="938" w:type="pct"/>
            <w:tcBorders>
              <w:top w:val="nil"/>
              <w:left w:val="nil"/>
              <w:bottom w:val="single" w:sz="4" w:space="0" w:color="auto"/>
              <w:right w:val="single" w:sz="4" w:space="0" w:color="auto"/>
            </w:tcBorders>
            <w:shd w:val="clear" w:color="auto" w:fill="auto"/>
            <w:noWrap/>
            <w:vAlign w:val="center"/>
            <w:hideMark/>
          </w:tcPr>
          <w:p w14:paraId="50A03A2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2DE41DC6"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18.8%</w:t>
            </w:r>
          </w:p>
        </w:tc>
      </w:tr>
      <w:tr w:rsidR="006D42BC" w:rsidRPr="006D42BC" w14:paraId="1E78057C"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A607575"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D81022</w:t>
            </w:r>
          </w:p>
        </w:tc>
        <w:tc>
          <w:tcPr>
            <w:tcW w:w="1685" w:type="pct"/>
            <w:tcBorders>
              <w:top w:val="nil"/>
              <w:left w:val="nil"/>
              <w:bottom w:val="single" w:sz="4" w:space="0" w:color="auto"/>
              <w:right w:val="single" w:sz="4" w:space="0" w:color="auto"/>
            </w:tcBorders>
            <w:shd w:val="clear" w:color="auto" w:fill="auto"/>
            <w:noWrap/>
            <w:vAlign w:val="center"/>
            <w:hideMark/>
          </w:tcPr>
          <w:p w14:paraId="4186F28E"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THORNEY</w:t>
            </w:r>
          </w:p>
        </w:tc>
        <w:tc>
          <w:tcPr>
            <w:tcW w:w="938" w:type="pct"/>
            <w:tcBorders>
              <w:top w:val="nil"/>
              <w:left w:val="nil"/>
              <w:bottom w:val="single" w:sz="4" w:space="0" w:color="auto"/>
              <w:right w:val="single" w:sz="4" w:space="0" w:color="auto"/>
            </w:tcBorders>
            <w:shd w:val="clear" w:color="auto" w:fill="auto"/>
            <w:noWrap/>
            <w:vAlign w:val="center"/>
            <w:hideMark/>
          </w:tcPr>
          <w:p w14:paraId="7113FE6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BORDERLINE</w:t>
            </w:r>
          </w:p>
        </w:tc>
        <w:tc>
          <w:tcPr>
            <w:tcW w:w="1785" w:type="pct"/>
            <w:tcBorders>
              <w:top w:val="nil"/>
              <w:left w:val="nil"/>
              <w:bottom w:val="single" w:sz="4" w:space="0" w:color="auto"/>
              <w:right w:val="single" w:sz="4" w:space="0" w:color="auto"/>
            </w:tcBorders>
            <w:shd w:val="clear" w:color="000000" w:fill="FFC7CE"/>
            <w:noWrap/>
            <w:vAlign w:val="center"/>
            <w:hideMark/>
          </w:tcPr>
          <w:p w14:paraId="2712FCC6"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22.4%</w:t>
            </w:r>
          </w:p>
        </w:tc>
      </w:tr>
      <w:tr w:rsidR="006D42BC" w:rsidRPr="006D42BC" w14:paraId="653AA19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D771972"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D81012</w:t>
            </w:r>
          </w:p>
        </w:tc>
        <w:tc>
          <w:tcPr>
            <w:tcW w:w="1685" w:type="pct"/>
            <w:tcBorders>
              <w:top w:val="nil"/>
              <w:left w:val="nil"/>
              <w:bottom w:val="single" w:sz="4" w:space="0" w:color="auto"/>
              <w:right w:val="single" w:sz="4" w:space="0" w:color="auto"/>
            </w:tcBorders>
            <w:shd w:val="clear" w:color="auto" w:fill="auto"/>
            <w:noWrap/>
            <w:vAlign w:val="center"/>
            <w:hideMark/>
          </w:tcPr>
          <w:p w14:paraId="5D181B7B"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CORNFORD HOUSE SURGERY</w:t>
            </w:r>
          </w:p>
        </w:tc>
        <w:tc>
          <w:tcPr>
            <w:tcW w:w="938" w:type="pct"/>
            <w:tcBorders>
              <w:top w:val="nil"/>
              <w:left w:val="nil"/>
              <w:bottom w:val="single" w:sz="4" w:space="0" w:color="auto"/>
              <w:right w:val="single" w:sz="4" w:space="0" w:color="auto"/>
            </w:tcBorders>
            <w:shd w:val="clear" w:color="auto" w:fill="auto"/>
            <w:noWrap/>
            <w:vAlign w:val="center"/>
            <w:hideMark/>
          </w:tcPr>
          <w:p w14:paraId="00E31B4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FFC7CE"/>
            <w:noWrap/>
            <w:vAlign w:val="center"/>
            <w:hideMark/>
          </w:tcPr>
          <w:p w14:paraId="2399FAE3"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22.4%</w:t>
            </w:r>
          </w:p>
        </w:tc>
      </w:tr>
      <w:tr w:rsidR="006D42BC" w:rsidRPr="006D42BC" w14:paraId="1AAE3698"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55716D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D81023</w:t>
            </w:r>
          </w:p>
        </w:tc>
        <w:tc>
          <w:tcPr>
            <w:tcW w:w="1685" w:type="pct"/>
            <w:tcBorders>
              <w:top w:val="nil"/>
              <w:left w:val="nil"/>
              <w:bottom w:val="single" w:sz="4" w:space="0" w:color="auto"/>
              <w:right w:val="single" w:sz="4" w:space="0" w:color="auto"/>
            </w:tcBorders>
            <w:shd w:val="clear" w:color="auto" w:fill="auto"/>
            <w:noWrap/>
            <w:vAlign w:val="center"/>
            <w:hideMark/>
          </w:tcPr>
          <w:p w14:paraId="4914B9A8"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PASTON HEALTH CENTRE</w:t>
            </w:r>
          </w:p>
        </w:tc>
        <w:tc>
          <w:tcPr>
            <w:tcW w:w="938" w:type="pct"/>
            <w:tcBorders>
              <w:top w:val="nil"/>
              <w:left w:val="nil"/>
              <w:bottom w:val="single" w:sz="4" w:space="0" w:color="auto"/>
              <w:right w:val="single" w:sz="4" w:space="0" w:color="auto"/>
            </w:tcBorders>
            <w:shd w:val="clear" w:color="auto" w:fill="auto"/>
            <w:noWrap/>
            <w:vAlign w:val="center"/>
            <w:hideMark/>
          </w:tcPr>
          <w:p w14:paraId="3B2343AA"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52E79E3C"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22.9%</w:t>
            </w:r>
          </w:p>
        </w:tc>
      </w:tr>
      <w:tr w:rsidR="006D42BC" w:rsidRPr="006D42BC" w14:paraId="382C27B4"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871340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D81629</w:t>
            </w:r>
          </w:p>
        </w:tc>
        <w:tc>
          <w:tcPr>
            <w:tcW w:w="1685" w:type="pct"/>
            <w:tcBorders>
              <w:top w:val="nil"/>
              <w:left w:val="nil"/>
              <w:bottom w:val="single" w:sz="4" w:space="0" w:color="auto"/>
              <w:right w:val="single" w:sz="4" w:space="0" w:color="auto"/>
            </w:tcBorders>
            <w:shd w:val="clear" w:color="auto" w:fill="auto"/>
            <w:noWrap/>
            <w:vAlign w:val="center"/>
            <w:hideMark/>
          </w:tcPr>
          <w:p w14:paraId="19E66722"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BUSHFIELD</w:t>
            </w:r>
          </w:p>
        </w:tc>
        <w:tc>
          <w:tcPr>
            <w:tcW w:w="938" w:type="pct"/>
            <w:tcBorders>
              <w:top w:val="nil"/>
              <w:left w:val="nil"/>
              <w:bottom w:val="single" w:sz="4" w:space="0" w:color="auto"/>
              <w:right w:val="single" w:sz="4" w:space="0" w:color="auto"/>
            </w:tcBorders>
            <w:shd w:val="clear" w:color="auto" w:fill="auto"/>
            <w:noWrap/>
            <w:vAlign w:val="center"/>
            <w:hideMark/>
          </w:tcPr>
          <w:p w14:paraId="370F54B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62322116"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23.3%</w:t>
            </w:r>
          </w:p>
        </w:tc>
      </w:tr>
      <w:tr w:rsidR="006D42BC" w:rsidRPr="006D42BC" w14:paraId="6B899D1D"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0FBEEA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D81631</w:t>
            </w:r>
          </w:p>
        </w:tc>
        <w:tc>
          <w:tcPr>
            <w:tcW w:w="1685" w:type="pct"/>
            <w:tcBorders>
              <w:top w:val="nil"/>
              <w:left w:val="nil"/>
              <w:bottom w:val="single" w:sz="4" w:space="0" w:color="auto"/>
              <w:right w:val="single" w:sz="4" w:space="0" w:color="auto"/>
            </w:tcBorders>
            <w:shd w:val="clear" w:color="auto" w:fill="auto"/>
            <w:noWrap/>
            <w:vAlign w:val="center"/>
            <w:hideMark/>
          </w:tcPr>
          <w:p w14:paraId="2BFF0A02"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MILLFIELD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722FAEF0"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2A572094"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25.2%</w:t>
            </w:r>
          </w:p>
        </w:tc>
      </w:tr>
      <w:tr w:rsidR="006D42BC" w:rsidRPr="006D42BC" w14:paraId="37E7FD01"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95D4917"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D81059</w:t>
            </w:r>
          </w:p>
        </w:tc>
        <w:tc>
          <w:tcPr>
            <w:tcW w:w="1685" w:type="pct"/>
            <w:tcBorders>
              <w:top w:val="nil"/>
              <w:left w:val="nil"/>
              <w:bottom w:val="single" w:sz="4" w:space="0" w:color="auto"/>
              <w:right w:val="single" w:sz="4" w:space="0" w:color="auto"/>
            </w:tcBorders>
            <w:shd w:val="clear" w:color="auto" w:fill="auto"/>
            <w:noWrap/>
            <w:vAlign w:val="center"/>
            <w:hideMark/>
          </w:tcPr>
          <w:p w14:paraId="2AC9AC08"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RAMSEY HEALTH CENTRE</w:t>
            </w:r>
          </w:p>
        </w:tc>
        <w:tc>
          <w:tcPr>
            <w:tcW w:w="938" w:type="pct"/>
            <w:tcBorders>
              <w:top w:val="nil"/>
              <w:left w:val="nil"/>
              <w:bottom w:val="single" w:sz="4" w:space="0" w:color="auto"/>
              <w:right w:val="single" w:sz="4" w:space="0" w:color="auto"/>
            </w:tcBorders>
            <w:shd w:val="clear" w:color="auto" w:fill="auto"/>
            <w:noWrap/>
            <w:vAlign w:val="center"/>
            <w:hideMark/>
          </w:tcPr>
          <w:p w14:paraId="15D97CF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FFC7CE"/>
            <w:noWrap/>
            <w:vAlign w:val="center"/>
            <w:hideMark/>
          </w:tcPr>
          <w:p w14:paraId="539C8D5D"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25.2%</w:t>
            </w:r>
          </w:p>
        </w:tc>
      </w:tr>
      <w:tr w:rsidR="006D42BC" w:rsidRPr="006D42BC" w14:paraId="33DE4926"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9E1EF7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D81624</w:t>
            </w:r>
          </w:p>
        </w:tc>
        <w:tc>
          <w:tcPr>
            <w:tcW w:w="1685" w:type="pct"/>
            <w:tcBorders>
              <w:top w:val="nil"/>
              <w:left w:val="nil"/>
              <w:bottom w:val="single" w:sz="4" w:space="0" w:color="auto"/>
              <w:right w:val="single" w:sz="4" w:space="0" w:color="auto"/>
            </w:tcBorders>
            <w:shd w:val="clear" w:color="auto" w:fill="auto"/>
            <w:noWrap/>
            <w:vAlign w:val="center"/>
            <w:hideMark/>
          </w:tcPr>
          <w:p w14:paraId="4BADB6B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DOGSTHORPE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6246C98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50ADBAA6"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25.4%</w:t>
            </w:r>
          </w:p>
        </w:tc>
      </w:tr>
      <w:tr w:rsidR="006D42BC" w:rsidRPr="006D42BC" w14:paraId="668874D6"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1A8FE4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D81027</w:t>
            </w:r>
          </w:p>
        </w:tc>
        <w:tc>
          <w:tcPr>
            <w:tcW w:w="1685" w:type="pct"/>
            <w:tcBorders>
              <w:top w:val="nil"/>
              <w:left w:val="nil"/>
              <w:bottom w:val="single" w:sz="4" w:space="0" w:color="auto"/>
              <w:right w:val="single" w:sz="4" w:space="0" w:color="auto"/>
            </w:tcBorders>
            <w:shd w:val="clear" w:color="auto" w:fill="auto"/>
            <w:noWrap/>
            <w:vAlign w:val="center"/>
            <w:hideMark/>
          </w:tcPr>
          <w:p w14:paraId="7B301B4B"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WELLSIDE SURGERY</w:t>
            </w:r>
          </w:p>
        </w:tc>
        <w:tc>
          <w:tcPr>
            <w:tcW w:w="938" w:type="pct"/>
            <w:tcBorders>
              <w:top w:val="nil"/>
              <w:left w:val="nil"/>
              <w:bottom w:val="single" w:sz="4" w:space="0" w:color="auto"/>
              <w:right w:val="single" w:sz="4" w:space="0" w:color="auto"/>
            </w:tcBorders>
            <w:shd w:val="clear" w:color="auto" w:fill="auto"/>
            <w:noWrap/>
            <w:vAlign w:val="center"/>
            <w:hideMark/>
          </w:tcPr>
          <w:p w14:paraId="7F94184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FFC7CE"/>
            <w:noWrap/>
            <w:vAlign w:val="center"/>
            <w:hideMark/>
          </w:tcPr>
          <w:p w14:paraId="6F749517"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25.6%</w:t>
            </w:r>
          </w:p>
        </w:tc>
      </w:tr>
      <w:tr w:rsidR="006D42BC" w:rsidRPr="006D42BC" w14:paraId="433823F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BF71BB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D81029</w:t>
            </w:r>
          </w:p>
        </w:tc>
        <w:tc>
          <w:tcPr>
            <w:tcW w:w="1685" w:type="pct"/>
            <w:tcBorders>
              <w:top w:val="nil"/>
              <w:left w:val="nil"/>
              <w:bottom w:val="single" w:sz="4" w:space="0" w:color="auto"/>
              <w:right w:val="single" w:sz="4" w:space="0" w:color="auto"/>
            </w:tcBorders>
            <w:shd w:val="clear" w:color="auto" w:fill="auto"/>
            <w:noWrap/>
            <w:vAlign w:val="center"/>
            <w:hideMark/>
          </w:tcPr>
          <w:p w14:paraId="71EF43D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OLD FLETTON SURGERY</w:t>
            </w:r>
          </w:p>
        </w:tc>
        <w:tc>
          <w:tcPr>
            <w:tcW w:w="938" w:type="pct"/>
            <w:tcBorders>
              <w:top w:val="nil"/>
              <w:left w:val="nil"/>
              <w:bottom w:val="single" w:sz="4" w:space="0" w:color="auto"/>
              <w:right w:val="single" w:sz="4" w:space="0" w:color="auto"/>
            </w:tcBorders>
            <w:shd w:val="clear" w:color="auto" w:fill="auto"/>
            <w:noWrap/>
            <w:vAlign w:val="center"/>
            <w:hideMark/>
          </w:tcPr>
          <w:p w14:paraId="030ACC27"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BORDERLINE</w:t>
            </w:r>
          </w:p>
        </w:tc>
        <w:tc>
          <w:tcPr>
            <w:tcW w:w="1785" w:type="pct"/>
            <w:tcBorders>
              <w:top w:val="nil"/>
              <w:left w:val="nil"/>
              <w:bottom w:val="single" w:sz="4" w:space="0" w:color="auto"/>
              <w:right w:val="single" w:sz="4" w:space="0" w:color="auto"/>
            </w:tcBorders>
            <w:shd w:val="clear" w:color="000000" w:fill="FFC7CE"/>
            <w:noWrap/>
            <w:vAlign w:val="center"/>
            <w:hideMark/>
          </w:tcPr>
          <w:p w14:paraId="5046B26F"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28.9%</w:t>
            </w:r>
          </w:p>
        </w:tc>
      </w:tr>
      <w:tr w:rsidR="006D42BC" w:rsidRPr="006D42BC" w14:paraId="2E36D3E2"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BC9A5A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D81030</w:t>
            </w:r>
          </w:p>
        </w:tc>
        <w:tc>
          <w:tcPr>
            <w:tcW w:w="1685" w:type="pct"/>
            <w:tcBorders>
              <w:top w:val="nil"/>
              <w:left w:val="nil"/>
              <w:bottom w:val="single" w:sz="4" w:space="0" w:color="auto"/>
              <w:right w:val="single" w:sz="4" w:space="0" w:color="auto"/>
            </w:tcBorders>
            <w:shd w:val="clear" w:color="auto" w:fill="auto"/>
            <w:noWrap/>
            <w:vAlign w:val="center"/>
            <w:hideMark/>
          </w:tcPr>
          <w:p w14:paraId="61E5FF51"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CROMWELL PLACE SURGERY</w:t>
            </w:r>
          </w:p>
        </w:tc>
        <w:tc>
          <w:tcPr>
            <w:tcW w:w="938" w:type="pct"/>
            <w:tcBorders>
              <w:top w:val="nil"/>
              <w:left w:val="nil"/>
              <w:bottom w:val="single" w:sz="4" w:space="0" w:color="auto"/>
              <w:right w:val="single" w:sz="4" w:space="0" w:color="auto"/>
            </w:tcBorders>
            <w:shd w:val="clear" w:color="auto" w:fill="auto"/>
            <w:noWrap/>
            <w:vAlign w:val="center"/>
            <w:hideMark/>
          </w:tcPr>
          <w:p w14:paraId="4F80B0F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FFC7CE"/>
            <w:noWrap/>
            <w:vAlign w:val="center"/>
            <w:hideMark/>
          </w:tcPr>
          <w:p w14:paraId="1712258A"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28.9%</w:t>
            </w:r>
          </w:p>
        </w:tc>
      </w:tr>
      <w:tr w:rsidR="006D42BC" w:rsidRPr="006D42BC" w14:paraId="7999F0D5"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86B5A2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D81026</w:t>
            </w:r>
          </w:p>
        </w:tc>
        <w:tc>
          <w:tcPr>
            <w:tcW w:w="1685" w:type="pct"/>
            <w:tcBorders>
              <w:top w:val="nil"/>
              <w:left w:val="nil"/>
              <w:bottom w:val="single" w:sz="4" w:space="0" w:color="auto"/>
              <w:right w:val="single" w:sz="4" w:space="0" w:color="auto"/>
            </w:tcBorders>
            <w:shd w:val="clear" w:color="auto" w:fill="auto"/>
            <w:noWrap/>
            <w:vAlign w:val="center"/>
            <w:hideMark/>
          </w:tcPr>
          <w:p w14:paraId="196E1D81"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LINCOLN ROAD SURGERY</w:t>
            </w:r>
          </w:p>
        </w:tc>
        <w:tc>
          <w:tcPr>
            <w:tcW w:w="938" w:type="pct"/>
            <w:tcBorders>
              <w:top w:val="nil"/>
              <w:left w:val="nil"/>
              <w:bottom w:val="single" w:sz="4" w:space="0" w:color="auto"/>
              <w:right w:val="single" w:sz="4" w:space="0" w:color="auto"/>
            </w:tcBorders>
            <w:shd w:val="clear" w:color="auto" w:fill="auto"/>
            <w:noWrap/>
            <w:vAlign w:val="center"/>
            <w:hideMark/>
          </w:tcPr>
          <w:p w14:paraId="306E8C18"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1C015155" w14:textId="77777777" w:rsidR="006D42BC" w:rsidRPr="006D42BC" w:rsidRDefault="006D42BC" w:rsidP="006D42BC">
            <w:pPr>
              <w:spacing w:after="0" w:line="240" w:lineRule="auto"/>
              <w:jc w:val="center"/>
              <w:rPr>
                <w:rFonts w:ascii="Calibri" w:eastAsia="Times New Roman" w:hAnsi="Calibri" w:cs="Times New Roman"/>
                <w:color w:val="9C0006"/>
                <w:sz w:val="16"/>
                <w:szCs w:val="16"/>
                <w:lang w:eastAsia="en-GB"/>
              </w:rPr>
            </w:pPr>
            <w:r w:rsidRPr="006D42BC">
              <w:rPr>
                <w:rFonts w:ascii="Calibri" w:eastAsia="Times New Roman" w:hAnsi="Calibri" w:cs="Times New Roman"/>
                <w:color w:val="9C0006"/>
                <w:sz w:val="16"/>
                <w:szCs w:val="16"/>
                <w:lang w:eastAsia="en-GB"/>
              </w:rPr>
              <w:t>31.1%</w:t>
            </w:r>
          </w:p>
        </w:tc>
      </w:tr>
      <w:tr w:rsidR="006D42BC" w:rsidRPr="006D42BC" w14:paraId="0CAB4A69"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1B91C1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D81031</w:t>
            </w:r>
          </w:p>
        </w:tc>
        <w:tc>
          <w:tcPr>
            <w:tcW w:w="1685" w:type="pct"/>
            <w:tcBorders>
              <w:top w:val="nil"/>
              <w:left w:val="nil"/>
              <w:bottom w:val="single" w:sz="4" w:space="0" w:color="auto"/>
              <w:right w:val="single" w:sz="4" w:space="0" w:color="auto"/>
            </w:tcBorders>
            <w:shd w:val="clear" w:color="auto" w:fill="auto"/>
            <w:noWrap/>
            <w:vAlign w:val="center"/>
            <w:hideMark/>
          </w:tcPr>
          <w:p w14:paraId="5578140B"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YAXLEY GROUP PRACTICE</w:t>
            </w:r>
          </w:p>
        </w:tc>
        <w:tc>
          <w:tcPr>
            <w:tcW w:w="938" w:type="pct"/>
            <w:tcBorders>
              <w:top w:val="nil"/>
              <w:left w:val="nil"/>
              <w:bottom w:val="single" w:sz="4" w:space="0" w:color="auto"/>
              <w:right w:val="single" w:sz="4" w:space="0" w:color="auto"/>
            </w:tcBorders>
            <w:shd w:val="clear" w:color="auto" w:fill="auto"/>
            <w:noWrap/>
            <w:vAlign w:val="center"/>
            <w:hideMark/>
          </w:tcPr>
          <w:p w14:paraId="7AA5DAD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BORDERLINE</w:t>
            </w:r>
          </w:p>
        </w:tc>
        <w:tc>
          <w:tcPr>
            <w:tcW w:w="1785" w:type="pct"/>
            <w:tcBorders>
              <w:top w:val="nil"/>
              <w:left w:val="nil"/>
              <w:bottom w:val="single" w:sz="4" w:space="0" w:color="auto"/>
              <w:right w:val="single" w:sz="4" w:space="0" w:color="auto"/>
            </w:tcBorders>
            <w:shd w:val="clear" w:color="000000" w:fill="C6EFCE"/>
            <w:noWrap/>
            <w:vAlign w:val="center"/>
            <w:hideMark/>
          </w:tcPr>
          <w:p w14:paraId="47C932B6"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39.2%</w:t>
            </w:r>
          </w:p>
        </w:tc>
      </w:tr>
      <w:tr w:rsidR="006D42BC" w:rsidRPr="006D42BC" w14:paraId="0E2AEA57"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2524CE7"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D81034</w:t>
            </w:r>
          </w:p>
        </w:tc>
        <w:tc>
          <w:tcPr>
            <w:tcW w:w="1685" w:type="pct"/>
            <w:tcBorders>
              <w:top w:val="nil"/>
              <w:left w:val="nil"/>
              <w:bottom w:val="single" w:sz="4" w:space="0" w:color="auto"/>
              <w:right w:val="single" w:sz="4" w:space="0" w:color="auto"/>
            </w:tcBorders>
            <w:shd w:val="clear" w:color="auto" w:fill="auto"/>
            <w:noWrap/>
            <w:vAlign w:val="center"/>
            <w:hideMark/>
          </w:tcPr>
          <w:p w14:paraId="4A5CFA95"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ST MARY'S SURGERY</w:t>
            </w:r>
          </w:p>
        </w:tc>
        <w:tc>
          <w:tcPr>
            <w:tcW w:w="938" w:type="pct"/>
            <w:tcBorders>
              <w:top w:val="nil"/>
              <w:left w:val="nil"/>
              <w:bottom w:val="single" w:sz="4" w:space="0" w:color="auto"/>
              <w:right w:val="single" w:sz="4" w:space="0" w:color="auto"/>
            </w:tcBorders>
            <w:shd w:val="clear" w:color="auto" w:fill="auto"/>
            <w:noWrap/>
            <w:vAlign w:val="center"/>
            <w:hideMark/>
          </w:tcPr>
          <w:p w14:paraId="6C05F69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3BD24EEF"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39.4%</w:t>
            </w:r>
          </w:p>
        </w:tc>
      </w:tr>
      <w:tr w:rsidR="006D42BC" w:rsidRPr="006D42BC" w14:paraId="662A8844"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F6CB1F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D81603</w:t>
            </w:r>
          </w:p>
        </w:tc>
        <w:tc>
          <w:tcPr>
            <w:tcW w:w="1685" w:type="pct"/>
            <w:tcBorders>
              <w:top w:val="nil"/>
              <w:left w:val="nil"/>
              <w:bottom w:val="single" w:sz="4" w:space="0" w:color="auto"/>
              <w:right w:val="single" w:sz="4" w:space="0" w:color="auto"/>
            </w:tcBorders>
            <w:shd w:val="clear" w:color="auto" w:fill="auto"/>
            <w:noWrap/>
            <w:vAlign w:val="center"/>
            <w:hideMark/>
          </w:tcPr>
          <w:p w14:paraId="27F450E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RIVERSIDE PRACTICE</w:t>
            </w:r>
          </w:p>
        </w:tc>
        <w:tc>
          <w:tcPr>
            <w:tcW w:w="938" w:type="pct"/>
            <w:tcBorders>
              <w:top w:val="nil"/>
              <w:left w:val="nil"/>
              <w:bottom w:val="single" w:sz="4" w:space="0" w:color="auto"/>
              <w:right w:val="single" w:sz="4" w:space="0" w:color="auto"/>
            </w:tcBorders>
            <w:shd w:val="clear" w:color="auto" w:fill="auto"/>
            <w:noWrap/>
            <w:vAlign w:val="center"/>
            <w:hideMark/>
          </w:tcPr>
          <w:p w14:paraId="62D1B27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C6EFCE"/>
            <w:noWrap/>
            <w:vAlign w:val="center"/>
            <w:hideMark/>
          </w:tcPr>
          <w:p w14:paraId="21B98B87"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42.0%</w:t>
            </w:r>
          </w:p>
        </w:tc>
      </w:tr>
      <w:tr w:rsidR="006D42BC" w:rsidRPr="006D42BC" w14:paraId="4715329A"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8BA8AD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D81061</w:t>
            </w:r>
          </w:p>
        </w:tc>
        <w:tc>
          <w:tcPr>
            <w:tcW w:w="1685" w:type="pct"/>
            <w:tcBorders>
              <w:top w:val="nil"/>
              <w:left w:val="nil"/>
              <w:bottom w:val="single" w:sz="4" w:space="0" w:color="auto"/>
              <w:right w:val="single" w:sz="4" w:space="0" w:color="auto"/>
            </w:tcBorders>
            <w:shd w:val="clear" w:color="auto" w:fill="auto"/>
            <w:noWrap/>
            <w:vAlign w:val="center"/>
            <w:hideMark/>
          </w:tcPr>
          <w:p w14:paraId="776C664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GEORGE CLARE SURGERY</w:t>
            </w:r>
          </w:p>
        </w:tc>
        <w:tc>
          <w:tcPr>
            <w:tcW w:w="938" w:type="pct"/>
            <w:tcBorders>
              <w:top w:val="nil"/>
              <w:left w:val="nil"/>
              <w:bottom w:val="single" w:sz="4" w:space="0" w:color="auto"/>
              <w:right w:val="single" w:sz="4" w:space="0" w:color="auto"/>
            </w:tcBorders>
            <w:shd w:val="clear" w:color="auto" w:fill="auto"/>
            <w:noWrap/>
            <w:vAlign w:val="center"/>
            <w:hideMark/>
          </w:tcPr>
          <w:p w14:paraId="149C1F97"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44749216"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42.3%</w:t>
            </w:r>
          </w:p>
        </w:tc>
      </w:tr>
      <w:tr w:rsidR="006D42BC" w:rsidRPr="006D42BC" w14:paraId="49A754BC"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3432B45"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D81051</w:t>
            </w:r>
          </w:p>
        </w:tc>
        <w:tc>
          <w:tcPr>
            <w:tcW w:w="1685" w:type="pct"/>
            <w:tcBorders>
              <w:top w:val="nil"/>
              <w:left w:val="nil"/>
              <w:bottom w:val="single" w:sz="4" w:space="0" w:color="auto"/>
              <w:right w:val="single" w:sz="4" w:space="0" w:color="auto"/>
            </w:tcBorders>
            <w:shd w:val="clear" w:color="auto" w:fill="auto"/>
            <w:noWrap/>
            <w:vAlign w:val="center"/>
            <w:hideMark/>
          </w:tcPr>
          <w:p w14:paraId="12DFAA12"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BURWELL SURGERY</w:t>
            </w:r>
          </w:p>
        </w:tc>
        <w:tc>
          <w:tcPr>
            <w:tcW w:w="938" w:type="pct"/>
            <w:tcBorders>
              <w:top w:val="nil"/>
              <w:left w:val="nil"/>
              <w:bottom w:val="single" w:sz="4" w:space="0" w:color="auto"/>
              <w:right w:val="single" w:sz="4" w:space="0" w:color="auto"/>
            </w:tcBorders>
            <w:shd w:val="clear" w:color="auto" w:fill="auto"/>
            <w:noWrap/>
            <w:vAlign w:val="center"/>
            <w:hideMark/>
          </w:tcPr>
          <w:p w14:paraId="298C2A4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013E2F40"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43.5%</w:t>
            </w:r>
          </w:p>
        </w:tc>
      </w:tr>
      <w:tr w:rsidR="006D42BC" w:rsidRPr="006D42BC" w14:paraId="6D3AE473"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336A89C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D81013</w:t>
            </w:r>
          </w:p>
        </w:tc>
        <w:tc>
          <w:tcPr>
            <w:tcW w:w="1685" w:type="pct"/>
            <w:tcBorders>
              <w:top w:val="nil"/>
              <w:left w:val="nil"/>
              <w:bottom w:val="single" w:sz="4" w:space="0" w:color="auto"/>
              <w:right w:val="single" w:sz="4" w:space="0" w:color="auto"/>
            </w:tcBorders>
            <w:shd w:val="clear" w:color="auto" w:fill="auto"/>
            <w:noWrap/>
            <w:vAlign w:val="center"/>
            <w:hideMark/>
          </w:tcPr>
          <w:p w14:paraId="1933DE80"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TRUMPINGTON STREET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75EB941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699DFE8A"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45.3%</w:t>
            </w:r>
          </w:p>
        </w:tc>
      </w:tr>
      <w:tr w:rsidR="006D42BC" w:rsidRPr="006D42BC" w14:paraId="42BC88DD"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75AF456"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D81002</w:t>
            </w:r>
          </w:p>
        </w:tc>
        <w:tc>
          <w:tcPr>
            <w:tcW w:w="1685" w:type="pct"/>
            <w:tcBorders>
              <w:top w:val="nil"/>
              <w:left w:val="nil"/>
              <w:bottom w:val="single" w:sz="4" w:space="0" w:color="auto"/>
              <w:right w:val="single" w:sz="4" w:space="0" w:color="auto"/>
            </w:tcBorders>
            <w:shd w:val="clear" w:color="auto" w:fill="auto"/>
            <w:noWrap/>
            <w:vAlign w:val="center"/>
            <w:hideMark/>
          </w:tcPr>
          <w:p w14:paraId="475C31BA"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HUNTINGDON ROAD SURGERY</w:t>
            </w:r>
          </w:p>
        </w:tc>
        <w:tc>
          <w:tcPr>
            <w:tcW w:w="938" w:type="pct"/>
            <w:tcBorders>
              <w:top w:val="nil"/>
              <w:left w:val="nil"/>
              <w:bottom w:val="single" w:sz="4" w:space="0" w:color="auto"/>
              <w:right w:val="single" w:sz="4" w:space="0" w:color="auto"/>
            </w:tcBorders>
            <w:shd w:val="clear" w:color="auto" w:fill="auto"/>
            <w:noWrap/>
            <w:vAlign w:val="center"/>
            <w:hideMark/>
          </w:tcPr>
          <w:p w14:paraId="36EC860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2ADEDC77"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45.3%</w:t>
            </w:r>
          </w:p>
        </w:tc>
      </w:tr>
      <w:tr w:rsidR="006D42BC" w:rsidRPr="006D42BC" w14:paraId="67033A67"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5DB52A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D81014</w:t>
            </w:r>
          </w:p>
        </w:tc>
        <w:tc>
          <w:tcPr>
            <w:tcW w:w="1685" w:type="pct"/>
            <w:tcBorders>
              <w:top w:val="nil"/>
              <w:left w:val="nil"/>
              <w:bottom w:val="single" w:sz="4" w:space="0" w:color="auto"/>
              <w:right w:val="single" w:sz="4" w:space="0" w:color="auto"/>
            </w:tcBorders>
            <w:shd w:val="clear" w:color="auto" w:fill="auto"/>
            <w:noWrap/>
            <w:vAlign w:val="center"/>
            <w:hideMark/>
          </w:tcPr>
          <w:p w14:paraId="59FE149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STAPLOE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036831A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4F46B7BA"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46.9%</w:t>
            </w:r>
          </w:p>
        </w:tc>
      </w:tr>
      <w:tr w:rsidR="006D42BC" w:rsidRPr="006D42BC" w14:paraId="0195F707"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1E46779"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D81042</w:t>
            </w:r>
          </w:p>
        </w:tc>
        <w:tc>
          <w:tcPr>
            <w:tcW w:w="1685" w:type="pct"/>
            <w:tcBorders>
              <w:top w:val="nil"/>
              <w:left w:val="nil"/>
              <w:bottom w:val="single" w:sz="4" w:space="0" w:color="auto"/>
              <w:right w:val="single" w:sz="4" w:space="0" w:color="auto"/>
            </w:tcBorders>
            <w:shd w:val="clear" w:color="auto" w:fill="auto"/>
            <w:noWrap/>
            <w:vAlign w:val="center"/>
            <w:hideMark/>
          </w:tcPr>
          <w:p w14:paraId="32624F92"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WATERBEACH SURGERY</w:t>
            </w:r>
          </w:p>
        </w:tc>
        <w:tc>
          <w:tcPr>
            <w:tcW w:w="938" w:type="pct"/>
            <w:tcBorders>
              <w:top w:val="nil"/>
              <w:left w:val="nil"/>
              <w:bottom w:val="single" w:sz="4" w:space="0" w:color="auto"/>
              <w:right w:val="single" w:sz="4" w:space="0" w:color="auto"/>
            </w:tcBorders>
            <w:shd w:val="clear" w:color="auto" w:fill="auto"/>
            <w:noWrap/>
            <w:vAlign w:val="center"/>
            <w:hideMark/>
          </w:tcPr>
          <w:p w14:paraId="009359E1"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2FEBBBF2"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47.0%</w:t>
            </w:r>
          </w:p>
        </w:tc>
      </w:tr>
      <w:tr w:rsidR="006D42BC" w:rsidRPr="006D42BC" w14:paraId="47A3562C"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1328ACA"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D81021</w:t>
            </w:r>
          </w:p>
        </w:tc>
        <w:tc>
          <w:tcPr>
            <w:tcW w:w="1685" w:type="pct"/>
            <w:tcBorders>
              <w:top w:val="nil"/>
              <w:left w:val="nil"/>
              <w:bottom w:val="single" w:sz="4" w:space="0" w:color="auto"/>
              <w:right w:val="single" w:sz="4" w:space="0" w:color="auto"/>
            </w:tcBorders>
            <w:shd w:val="clear" w:color="auto" w:fill="auto"/>
            <w:noWrap/>
            <w:vAlign w:val="center"/>
            <w:hideMark/>
          </w:tcPr>
          <w:p w14:paraId="3B03554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ST GEORGE'S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09EAF24A"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155DB988"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47.5%</w:t>
            </w:r>
          </w:p>
        </w:tc>
      </w:tr>
      <w:tr w:rsidR="006D42BC" w:rsidRPr="006D42BC" w14:paraId="14E82FE4"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02D9F90"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E82072</w:t>
            </w:r>
          </w:p>
        </w:tc>
        <w:tc>
          <w:tcPr>
            <w:tcW w:w="1685" w:type="pct"/>
            <w:tcBorders>
              <w:top w:val="nil"/>
              <w:left w:val="nil"/>
              <w:bottom w:val="single" w:sz="4" w:space="0" w:color="auto"/>
              <w:right w:val="single" w:sz="4" w:space="0" w:color="auto"/>
            </w:tcBorders>
            <w:shd w:val="clear" w:color="auto" w:fill="auto"/>
            <w:noWrap/>
            <w:vAlign w:val="center"/>
            <w:hideMark/>
          </w:tcPr>
          <w:p w14:paraId="514F3F6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THE HEALTH CENTRE PRACTICE</w:t>
            </w:r>
          </w:p>
        </w:tc>
        <w:tc>
          <w:tcPr>
            <w:tcW w:w="938" w:type="pct"/>
            <w:tcBorders>
              <w:top w:val="nil"/>
              <w:left w:val="nil"/>
              <w:bottom w:val="single" w:sz="4" w:space="0" w:color="auto"/>
              <w:right w:val="single" w:sz="4" w:space="0" w:color="auto"/>
            </w:tcBorders>
            <w:shd w:val="clear" w:color="auto" w:fill="auto"/>
            <w:noWrap/>
            <w:vAlign w:val="center"/>
            <w:hideMark/>
          </w:tcPr>
          <w:p w14:paraId="683F9E4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6BA786B8"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48.8%</w:t>
            </w:r>
          </w:p>
        </w:tc>
      </w:tr>
      <w:tr w:rsidR="006D42BC" w:rsidRPr="006D42BC" w14:paraId="5414D247"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A81F8C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D81607</w:t>
            </w:r>
          </w:p>
        </w:tc>
        <w:tc>
          <w:tcPr>
            <w:tcW w:w="1685" w:type="pct"/>
            <w:tcBorders>
              <w:top w:val="nil"/>
              <w:left w:val="nil"/>
              <w:bottom w:val="single" w:sz="4" w:space="0" w:color="auto"/>
              <w:right w:val="single" w:sz="4" w:space="0" w:color="auto"/>
            </w:tcBorders>
            <w:shd w:val="clear" w:color="auto" w:fill="auto"/>
            <w:noWrap/>
            <w:vAlign w:val="center"/>
            <w:hideMark/>
          </w:tcPr>
          <w:p w14:paraId="57328213"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SWAVESEY SURGERY</w:t>
            </w:r>
          </w:p>
        </w:tc>
        <w:tc>
          <w:tcPr>
            <w:tcW w:w="938" w:type="pct"/>
            <w:tcBorders>
              <w:top w:val="nil"/>
              <w:left w:val="nil"/>
              <w:bottom w:val="single" w:sz="4" w:space="0" w:color="auto"/>
              <w:right w:val="single" w:sz="4" w:space="0" w:color="auto"/>
            </w:tcBorders>
            <w:shd w:val="clear" w:color="auto" w:fill="auto"/>
            <w:noWrap/>
            <w:vAlign w:val="center"/>
            <w:hideMark/>
          </w:tcPr>
          <w:p w14:paraId="47B4F62F"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04553667" w14:textId="77777777" w:rsidR="006D42BC" w:rsidRPr="006D42BC" w:rsidRDefault="006D42BC" w:rsidP="006D42BC">
            <w:pPr>
              <w:spacing w:after="0" w:line="240" w:lineRule="auto"/>
              <w:jc w:val="center"/>
              <w:rPr>
                <w:rFonts w:ascii="Calibri" w:eastAsia="Times New Roman" w:hAnsi="Calibri" w:cs="Times New Roman"/>
                <w:color w:val="006100"/>
                <w:sz w:val="16"/>
                <w:szCs w:val="16"/>
                <w:lang w:eastAsia="en-GB"/>
              </w:rPr>
            </w:pPr>
            <w:r w:rsidRPr="006D42BC">
              <w:rPr>
                <w:rFonts w:ascii="Calibri" w:eastAsia="Times New Roman" w:hAnsi="Calibri" w:cs="Times New Roman"/>
                <w:color w:val="006100"/>
                <w:sz w:val="16"/>
                <w:szCs w:val="16"/>
                <w:lang w:eastAsia="en-GB"/>
              </w:rPr>
              <w:t>49.4%</w:t>
            </w:r>
          </w:p>
        </w:tc>
      </w:tr>
      <w:tr w:rsidR="006D42BC" w:rsidRPr="006D42BC" w14:paraId="4F8D65B0"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3DD3C4DC"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 </w:t>
            </w:r>
          </w:p>
        </w:tc>
        <w:tc>
          <w:tcPr>
            <w:tcW w:w="1685" w:type="pct"/>
            <w:tcBorders>
              <w:top w:val="nil"/>
              <w:left w:val="nil"/>
              <w:bottom w:val="single" w:sz="4" w:space="0" w:color="auto"/>
              <w:right w:val="single" w:sz="4" w:space="0" w:color="auto"/>
            </w:tcBorders>
            <w:shd w:val="clear" w:color="auto" w:fill="auto"/>
            <w:noWrap/>
            <w:vAlign w:val="center"/>
            <w:hideMark/>
          </w:tcPr>
          <w:p w14:paraId="00340850"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CCG</w:t>
            </w:r>
          </w:p>
        </w:tc>
        <w:tc>
          <w:tcPr>
            <w:tcW w:w="938" w:type="pct"/>
            <w:tcBorders>
              <w:top w:val="nil"/>
              <w:left w:val="nil"/>
              <w:bottom w:val="single" w:sz="4" w:space="0" w:color="auto"/>
              <w:right w:val="single" w:sz="4" w:space="0" w:color="auto"/>
            </w:tcBorders>
            <w:shd w:val="clear" w:color="auto" w:fill="auto"/>
            <w:noWrap/>
            <w:vAlign w:val="center"/>
            <w:hideMark/>
          </w:tcPr>
          <w:p w14:paraId="672F971D"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w:t>
            </w:r>
          </w:p>
        </w:tc>
        <w:tc>
          <w:tcPr>
            <w:tcW w:w="1785" w:type="pct"/>
            <w:tcBorders>
              <w:top w:val="nil"/>
              <w:left w:val="nil"/>
              <w:bottom w:val="single" w:sz="4" w:space="0" w:color="auto"/>
              <w:right w:val="single" w:sz="4" w:space="0" w:color="auto"/>
            </w:tcBorders>
            <w:shd w:val="clear" w:color="auto" w:fill="auto"/>
            <w:noWrap/>
            <w:vAlign w:val="center"/>
            <w:hideMark/>
          </w:tcPr>
          <w:p w14:paraId="27C51A44" w14:textId="77777777" w:rsidR="006D42BC" w:rsidRPr="006D42BC" w:rsidRDefault="006D42BC" w:rsidP="006D42BC">
            <w:pPr>
              <w:spacing w:after="0" w:line="240" w:lineRule="auto"/>
              <w:jc w:val="center"/>
              <w:rPr>
                <w:rFonts w:ascii="Calibri" w:eastAsia="Times New Roman" w:hAnsi="Calibri" w:cs="Times New Roman"/>
                <w:color w:val="000000"/>
                <w:sz w:val="16"/>
                <w:szCs w:val="16"/>
                <w:lang w:eastAsia="en-GB"/>
              </w:rPr>
            </w:pPr>
            <w:r w:rsidRPr="006D42BC">
              <w:rPr>
                <w:rFonts w:ascii="Calibri" w:eastAsia="Times New Roman" w:hAnsi="Calibri" w:cs="Times New Roman"/>
                <w:color w:val="000000"/>
                <w:sz w:val="16"/>
                <w:szCs w:val="16"/>
                <w:lang w:eastAsia="en-GB"/>
              </w:rPr>
              <w:t>34.4%</w:t>
            </w:r>
          </w:p>
        </w:tc>
      </w:tr>
    </w:tbl>
    <w:p w14:paraId="7E82F99C" w14:textId="77777777" w:rsidR="006D42BC" w:rsidRDefault="00471FC9" w:rsidP="000649AD">
      <w:r>
        <w:t xml:space="preserve">Source: National Diabetes Audit, 2013/14 </w:t>
      </w:r>
      <w:hyperlink r:id="rId23" w:history="1">
        <w:r w:rsidRPr="00423D48">
          <w:rPr>
            <w:rStyle w:val="Hyperlink"/>
          </w:rPr>
          <w:t>http://www.hscic.gov.uk/nda</w:t>
        </w:r>
      </w:hyperlink>
    </w:p>
    <w:p w14:paraId="01AECC5D" w14:textId="7F641F1A" w:rsidR="00B66CBC" w:rsidRDefault="00B66CBC" w:rsidP="000649AD">
      <w:r>
        <w:t xml:space="preserve">14 GPs are statistically significantly worse than the CCG for type 2 diabetes, all three treatment target attainment, 2013-14. Of these, </w:t>
      </w:r>
      <w:r w:rsidR="00C85CDD">
        <w:t>7</w:t>
      </w:r>
      <w:r>
        <w:t xml:space="preserve"> GPs are in Peterborough LCG, </w:t>
      </w:r>
      <w:r w:rsidR="00C85CDD">
        <w:t>3</w:t>
      </w:r>
      <w:r>
        <w:t xml:space="preserve"> in Hunts Care Partners LCG, </w:t>
      </w:r>
      <w:r w:rsidR="00C85CDD">
        <w:t>2</w:t>
      </w:r>
      <w:r>
        <w:t xml:space="preserve"> in Borderline LCG and </w:t>
      </w:r>
      <w:r w:rsidR="00C85CDD">
        <w:t>1</w:t>
      </w:r>
      <w:r>
        <w:t xml:space="preserve"> each in CATCH and Hunts Health LCGs. 12 GPs are statistically significantly better than CCG and of these, </w:t>
      </w:r>
      <w:r w:rsidR="00C85CDD">
        <w:t>5</w:t>
      </w:r>
      <w:r>
        <w:t xml:space="preserve"> are in CATCH LCG, </w:t>
      </w:r>
      <w:r w:rsidR="00C85CDD">
        <w:t>5</w:t>
      </w:r>
      <w:r>
        <w:t xml:space="preserve"> are in Isle </w:t>
      </w:r>
      <w:r>
        <w:lastRenderedPageBreak/>
        <w:t xml:space="preserve">of Ely LCG and </w:t>
      </w:r>
      <w:r w:rsidR="00C85CDD">
        <w:t>1</w:t>
      </w:r>
      <w:r>
        <w:t xml:space="preserve"> each within Borderline LCG and Hunts Care Partners LCG.</w:t>
      </w:r>
    </w:p>
    <w:p w14:paraId="29E2B479" w14:textId="77777777" w:rsidR="00DB6538" w:rsidRDefault="00DB6538" w:rsidP="000649AD"/>
    <w:p w14:paraId="793251A2" w14:textId="77777777" w:rsidR="00DB6538" w:rsidRDefault="00DB6538" w:rsidP="000649AD"/>
    <w:p w14:paraId="3E971B1E" w14:textId="77777777" w:rsidR="001B09EF" w:rsidRDefault="001B09EF" w:rsidP="000649AD"/>
    <w:p w14:paraId="45F815E8" w14:textId="77777777" w:rsidR="001B09EF" w:rsidRDefault="001B09EF" w:rsidP="000649AD"/>
    <w:p w14:paraId="3F0A182A" w14:textId="77777777" w:rsidR="00C85CDD" w:rsidRDefault="00C85CDD" w:rsidP="000649AD"/>
    <w:p w14:paraId="596D2E1C" w14:textId="77777777" w:rsidR="001B09EF" w:rsidRDefault="001B09EF" w:rsidP="000649AD"/>
    <w:p w14:paraId="1A72B63B" w14:textId="77777777" w:rsidR="00DB6538" w:rsidRDefault="00DB6538" w:rsidP="000649AD"/>
    <w:p w14:paraId="3DC5AB02" w14:textId="77777777" w:rsidR="00DB6538" w:rsidRDefault="00DB6538" w:rsidP="000649AD"/>
    <w:p w14:paraId="633E40B2" w14:textId="77777777" w:rsidR="00DB6538" w:rsidRDefault="00DB6538" w:rsidP="000649AD"/>
    <w:p w14:paraId="6644C5C0" w14:textId="77777777" w:rsidR="00DB6538" w:rsidRDefault="00DB6538" w:rsidP="000649AD"/>
    <w:p w14:paraId="776355D3" w14:textId="77777777" w:rsidR="000649AD" w:rsidRDefault="00C72E34" w:rsidP="000649AD">
      <w:r>
        <w:t>Figure 9</w:t>
      </w:r>
      <w:r w:rsidR="000649AD">
        <w:t>: Type 2 Diabetes, All 3 Treatment Targets 2013-14, LCG Overview</w:t>
      </w:r>
      <w:r w:rsidR="0032721E">
        <w:t>, Ranked by LCG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32721E" w:rsidRPr="0032721E" w14:paraId="29599D37" w14:textId="77777777" w:rsidTr="0032721E">
        <w:trPr>
          <w:trHeight w:val="225"/>
        </w:trPr>
        <w:tc>
          <w:tcPr>
            <w:tcW w:w="46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8E08241"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LCG</w:t>
            </w:r>
          </w:p>
        </w:tc>
        <w:tc>
          <w:tcPr>
            <w:tcW w:w="878" w:type="pct"/>
            <w:tcBorders>
              <w:top w:val="single" w:sz="4" w:space="0" w:color="auto"/>
              <w:left w:val="nil"/>
              <w:bottom w:val="single" w:sz="4" w:space="0" w:color="auto"/>
              <w:right w:val="single" w:sz="4" w:space="0" w:color="auto"/>
            </w:tcBorders>
            <w:shd w:val="clear" w:color="000000" w:fill="DDEBF7"/>
            <w:noWrap/>
            <w:vAlign w:val="center"/>
            <w:hideMark/>
          </w:tcPr>
          <w:p w14:paraId="17F1C22B"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LCG Attainment %</w:t>
            </w:r>
          </w:p>
        </w:tc>
        <w:tc>
          <w:tcPr>
            <w:tcW w:w="472" w:type="pct"/>
            <w:tcBorders>
              <w:top w:val="single" w:sz="4" w:space="0" w:color="auto"/>
              <w:left w:val="nil"/>
              <w:bottom w:val="single" w:sz="4" w:space="0" w:color="auto"/>
              <w:right w:val="single" w:sz="4" w:space="0" w:color="auto"/>
            </w:tcBorders>
            <w:shd w:val="clear" w:color="000000" w:fill="DDEBF7"/>
            <w:noWrap/>
            <w:vAlign w:val="center"/>
            <w:hideMark/>
          </w:tcPr>
          <w:p w14:paraId="30B2BB32"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Participating Practices</w:t>
            </w:r>
          </w:p>
        </w:tc>
        <w:tc>
          <w:tcPr>
            <w:tcW w:w="670" w:type="pct"/>
            <w:tcBorders>
              <w:top w:val="single" w:sz="4" w:space="0" w:color="auto"/>
              <w:left w:val="nil"/>
              <w:bottom w:val="single" w:sz="4" w:space="0" w:color="auto"/>
              <w:right w:val="single" w:sz="4" w:space="0" w:color="auto"/>
            </w:tcBorders>
            <w:shd w:val="clear" w:color="000000" w:fill="DDEBF7"/>
            <w:noWrap/>
            <w:vAlign w:val="center"/>
            <w:hideMark/>
          </w:tcPr>
          <w:p w14:paraId="53C44341"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Attainment % of Lowest Practice</w:t>
            </w:r>
          </w:p>
        </w:tc>
        <w:tc>
          <w:tcPr>
            <w:tcW w:w="675" w:type="pct"/>
            <w:tcBorders>
              <w:top w:val="single" w:sz="4" w:space="0" w:color="auto"/>
              <w:left w:val="nil"/>
              <w:bottom w:val="single" w:sz="4" w:space="0" w:color="auto"/>
              <w:right w:val="single" w:sz="4" w:space="0" w:color="auto"/>
            </w:tcBorders>
            <w:shd w:val="clear" w:color="000000" w:fill="DDEBF7"/>
            <w:noWrap/>
            <w:vAlign w:val="center"/>
            <w:hideMark/>
          </w:tcPr>
          <w:p w14:paraId="2B550981"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Attainment % of Highest Practice</w:t>
            </w:r>
          </w:p>
        </w:tc>
        <w:tc>
          <w:tcPr>
            <w:tcW w:w="917" w:type="pct"/>
            <w:tcBorders>
              <w:top w:val="single" w:sz="4" w:space="0" w:color="auto"/>
              <w:left w:val="nil"/>
              <w:bottom w:val="single" w:sz="4" w:space="0" w:color="auto"/>
              <w:right w:val="single" w:sz="4" w:space="0" w:color="auto"/>
            </w:tcBorders>
            <w:shd w:val="clear" w:color="000000" w:fill="DDEBF7"/>
            <w:noWrap/>
            <w:vAlign w:val="center"/>
            <w:hideMark/>
          </w:tcPr>
          <w:p w14:paraId="785A5B1F"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Lowest Attainment</w:t>
            </w:r>
            <w:r w:rsidR="00ED1F6A" w:rsidRPr="00ED1F6A">
              <w:rPr>
                <w:rFonts w:ascii="Calibri" w:eastAsia="Times New Roman" w:hAnsi="Calibri" w:cs="Times New Roman"/>
                <w:b/>
                <w:color w:val="000000"/>
                <w:sz w:val="16"/>
                <w:szCs w:val="16"/>
                <w:lang w:eastAsia="en-GB"/>
              </w:rPr>
              <w:t xml:space="preserve"> %</w:t>
            </w:r>
          </w:p>
        </w:tc>
        <w:tc>
          <w:tcPr>
            <w:tcW w:w="928" w:type="pct"/>
            <w:tcBorders>
              <w:top w:val="single" w:sz="4" w:space="0" w:color="auto"/>
              <w:left w:val="nil"/>
              <w:bottom w:val="single" w:sz="4" w:space="0" w:color="auto"/>
              <w:right w:val="single" w:sz="4" w:space="0" w:color="auto"/>
            </w:tcBorders>
            <w:shd w:val="clear" w:color="000000" w:fill="DDEBF7"/>
            <w:noWrap/>
            <w:vAlign w:val="center"/>
            <w:hideMark/>
          </w:tcPr>
          <w:p w14:paraId="3D66BC7B"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Highest Attainment</w:t>
            </w:r>
            <w:r w:rsidR="00ED1F6A" w:rsidRPr="00ED1F6A">
              <w:rPr>
                <w:rFonts w:ascii="Calibri" w:eastAsia="Times New Roman" w:hAnsi="Calibri" w:cs="Times New Roman"/>
                <w:b/>
                <w:color w:val="000000"/>
                <w:sz w:val="16"/>
                <w:szCs w:val="16"/>
                <w:lang w:eastAsia="en-GB"/>
              </w:rPr>
              <w:t xml:space="preserve"> %</w:t>
            </w:r>
          </w:p>
        </w:tc>
      </w:tr>
      <w:tr w:rsidR="0032721E" w:rsidRPr="0032721E" w14:paraId="33C6A027"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DF11B5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ISLE OF ELY</w:t>
            </w:r>
          </w:p>
        </w:tc>
        <w:tc>
          <w:tcPr>
            <w:tcW w:w="878" w:type="pct"/>
            <w:tcBorders>
              <w:top w:val="nil"/>
              <w:left w:val="nil"/>
              <w:bottom w:val="single" w:sz="4" w:space="0" w:color="auto"/>
              <w:right w:val="single" w:sz="4" w:space="0" w:color="auto"/>
            </w:tcBorders>
            <w:shd w:val="clear" w:color="auto" w:fill="auto"/>
            <w:noWrap/>
            <w:vAlign w:val="center"/>
            <w:hideMark/>
          </w:tcPr>
          <w:p w14:paraId="55B3136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42.7%</w:t>
            </w:r>
          </w:p>
        </w:tc>
        <w:tc>
          <w:tcPr>
            <w:tcW w:w="472" w:type="pct"/>
            <w:tcBorders>
              <w:top w:val="nil"/>
              <w:left w:val="nil"/>
              <w:bottom w:val="single" w:sz="4" w:space="0" w:color="auto"/>
              <w:right w:val="single" w:sz="4" w:space="0" w:color="auto"/>
            </w:tcBorders>
            <w:shd w:val="clear" w:color="auto" w:fill="auto"/>
            <w:noWrap/>
            <w:vAlign w:val="center"/>
            <w:hideMark/>
          </w:tcPr>
          <w:p w14:paraId="51FC29D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c>
          <w:tcPr>
            <w:tcW w:w="670" w:type="pct"/>
            <w:tcBorders>
              <w:top w:val="nil"/>
              <w:left w:val="nil"/>
              <w:bottom w:val="single" w:sz="4" w:space="0" w:color="auto"/>
              <w:right w:val="single" w:sz="4" w:space="0" w:color="auto"/>
            </w:tcBorders>
            <w:shd w:val="clear" w:color="auto" w:fill="auto"/>
            <w:noWrap/>
            <w:vAlign w:val="center"/>
            <w:hideMark/>
          </w:tcPr>
          <w:p w14:paraId="51DCF0C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34.4%</w:t>
            </w:r>
          </w:p>
        </w:tc>
        <w:tc>
          <w:tcPr>
            <w:tcW w:w="675" w:type="pct"/>
            <w:tcBorders>
              <w:top w:val="nil"/>
              <w:left w:val="nil"/>
              <w:bottom w:val="single" w:sz="4" w:space="0" w:color="auto"/>
              <w:right w:val="single" w:sz="4" w:space="0" w:color="auto"/>
            </w:tcBorders>
            <w:shd w:val="clear" w:color="auto" w:fill="auto"/>
            <w:noWrap/>
            <w:vAlign w:val="center"/>
            <w:hideMark/>
          </w:tcPr>
          <w:p w14:paraId="240D981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47.5%</w:t>
            </w:r>
          </w:p>
        </w:tc>
        <w:tc>
          <w:tcPr>
            <w:tcW w:w="917" w:type="pct"/>
            <w:tcBorders>
              <w:top w:val="nil"/>
              <w:left w:val="nil"/>
              <w:bottom w:val="single" w:sz="4" w:space="0" w:color="auto"/>
              <w:right w:val="single" w:sz="4" w:space="0" w:color="auto"/>
            </w:tcBorders>
            <w:shd w:val="clear" w:color="auto" w:fill="auto"/>
            <w:noWrap/>
            <w:vAlign w:val="center"/>
            <w:hideMark/>
          </w:tcPr>
          <w:p w14:paraId="3890CB7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28" w:type="pct"/>
            <w:tcBorders>
              <w:top w:val="nil"/>
              <w:left w:val="nil"/>
              <w:bottom w:val="single" w:sz="4" w:space="0" w:color="auto"/>
              <w:right w:val="single" w:sz="4" w:space="0" w:color="auto"/>
            </w:tcBorders>
            <w:shd w:val="clear" w:color="auto" w:fill="auto"/>
            <w:noWrap/>
            <w:vAlign w:val="center"/>
            <w:hideMark/>
          </w:tcPr>
          <w:p w14:paraId="25D9E8D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r>
      <w:tr w:rsidR="0032721E" w:rsidRPr="0032721E" w14:paraId="18D49E43"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5FAD16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CATCH</w:t>
            </w:r>
          </w:p>
        </w:tc>
        <w:tc>
          <w:tcPr>
            <w:tcW w:w="878" w:type="pct"/>
            <w:tcBorders>
              <w:top w:val="nil"/>
              <w:left w:val="nil"/>
              <w:bottom w:val="single" w:sz="4" w:space="0" w:color="auto"/>
              <w:right w:val="single" w:sz="4" w:space="0" w:color="auto"/>
            </w:tcBorders>
            <w:shd w:val="clear" w:color="auto" w:fill="auto"/>
            <w:noWrap/>
            <w:vAlign w:val="center"/>
            <w:hideMark/>
          </w:tcPr>
          <w:p w14:paraId="6240696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36.6%</w:t>
            </w:r>
          </w:p>
        </w:tc>
        <w:tc>
          <w:tcPr>
            <w:tcW w:w="472" w:type="pct"/>
            <w:tcBorders>
              <w:top w:val="nil"/>
              <w:left w:val="nil"/>
              <w:bottom w:val="single" w:sz="4" w:space="0" w:color="auto"/>
              <w:right w:val="single" w:sz="4" w:space="0" w:color="auto"/>
            </w:tcBorders>
            <w:shd w:val="clear" w:color="auto" w:fill="auto"/>
            <w:noWrap/>
            <w:vAlign w:val="center"/>
            <w:hideMark/>
          </w:tcPr>
          <w:p w14:paraId="5C199B5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21</w:t>
            </w:r>
          </w:p>
        </w:tc>
        <w:tc>
          <w:tcPr>
            <w:tcW w:w="670" w:type="pct"/>
            <w:tcBorders>
              <w:top w:val="nil"/>
              <w:left w:val="nil"/>
              <w:bottom w:val="single" w:sz="4" w:space="0" w:color="auto"/>
              <w:right w:val="single" w:sz="4" w:space="0" w:color="auto"/>
            </w:tcBorders>
            <w:shd w:val="clear" w:color="auto" w:fill="auto"/>
            <w:noWrap/>
            <w:vAlign w:val="center"/>
            <w:hideMark/>
          </w:tcPr>
          <w:p w14:paraId="5D68640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5" w:type="pct"/>
            <w:tcBorders>
              <w:top w:val="nil"/>
              <w:left w:val="nil"/>
              <w:bottom w:val="single" w:sz="4" w:space="0" w:color="auto"/>
              <w:right w:val="single" w:sz="4" w:space="0" w:color="auto"/>
            </w:tcBorders>
            <w:shd w:val="clear" w:color="auto" w:fill="auto"/>
            <w:noWrap/>
            <w:vAlign w:val="center"/>
            <w:hideMark/>
          </w:tcPr>
          <w:p w14:paraId="08D1D56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49.4%</w:t>
            </w:r>
          </w:p>
        </w:tc>
        <w:tc>
          <w:tcPr>
            <w:tcW w:w="917" w:type="pct"/>
            <w:tcBorders>
              <w:top w:val="nil"/>
              <w:left w:val="nil"/>
              <w:bottom w:val="single" w:sz="4" w:space="0" w:color="auto"/>
              <w:right w:val="single" w:sz="4" w:space="0" w:color="auto"/>
            </w:tcBorders>
            <w:shd w:val="clear" w:color="auto" w:fill="auto"/>
            <w:noWrap/>
            <w:vAlign w:val="center"/>
            <w:hideMark/>
          </w:tcPr>
          <w:p w14:paraId="74F3C19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928" w:type="pct"/>
            <w:tcBorders>
              <w:top w:val="nil"/>
              <w:left w:val="nil"/>
              <w:bottom w:val="single" w:sz="4" w:space="0" w:color="auto"/>
              <w:right w:val="single" w:sz="4" w:space="0" w:color="auto"/>
            </w:tcBorders>
            <w:shd w:val="clear" w:color="auto" w:fill="auto"/>
            <w:noWrap/>
            <w:vAlign w:val="center"/>
            <w:hideMark/>
          </w:tcPr>
          <w:p w14:paraId="4657293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w:t>
            </w:r>
          </w:p>
        </w:tc>
      </w:tr>
      <w:tr w:rsidR="0032721E" w:rsidRPr="0032721E" w14:paraId="7A5C1FA2"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FC8392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WISBECH</w:t>
            </w:r>
          </w:p>
        </w:tc>
        <w:tc>
          <w:tcPr>
            <w:tcW w:w="878" w:type="pct"/>
            <w:tcBorders>
              <w:top w:val="nil"/>
              <w:left w:val="nil"/>
              <w:bottom w:val="single" w:sz="4" w:space="0" w:color="auto"/>
              <w:right w:val="single" w:sz="4" w:space="0" w:color="auto"/>
            </w:tcBorders>
            <w:shd w:val="clear" w:color="auto" w:fill="auto"/>
            <w:noWrap/>
            <w:vAlign w:val="center"/>
            <w:hideMark/>
          </w:tcPr>
          <w:p w14:paraId="2F4615B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34.9%</w:t>
            </w:r>
          </w:p>
        </w:tc>
        <w:tc>
          <w:tcPr>
            <w:tcW w:w="472" w:type="pct"/>
            <w:tcBorders>
              <w:top w:val="nil"/>
              <w:left w:val="nil"/>
              <w:bottom w:val="single" w:sz="4" w:space="0" w:color="auto"/>
              <w:right w:val="single" w:sz="4" w:space="0" w:color="auto"/>
            </w:tcBorders>
            <w:shd w:val="clear" w:color="auto" w:fill="auto"/>
            <w:noWrap/>
            <w:vAlign w:val="center"/>
            <w:hideMark/>
          </w:tcPr>
          <w:p w14:paraId="2EBCDBD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670" w:type="pct"/>
            <w:tcBorders>
              <w:top w:val="nil"/>
              <w:left w:val="nil"/>
              <w:bottom w:val="single" w:sz="4" w:space="0" w:color="auto"/>
              <w:right w:val="single" w:sz="4" w:space="0" w:color="auto"/>
            </w:tcBorders>
            <w:shd w:val="clear" w:color="auto" w:fill="auto"/>
            <w:noWrap/>
            <w:vAlign w:val="center"/>
            <w:hideMark/>
          </w:tcPr>
          <w:p w14:paraId="1E49807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33.3%</w:t>
            </w:r>
          </w:p>
        </w:tc>
        <w:tc>
          <w:tcPr>
            <w:tcW w:w="675" w:type="pct"/>
            <w:tcBorders>
              <w:top w:val="nil"/>
              <w:left w:val="nil"/>
              <w:bottom w:val="single" w:sz="4" w:space="0" w:color="auto"/>
              <w:right w:val="single" w:sz="4" w:space="0" w:color="auto"/>
            </w:tcBorders>
            <w:shd w:val="clear" w:color="auto" w:fill="auto"/>
            <w:noWrap/>
            <w:vAlign w:val="center"/>
            <w:hideMark/>
          </w:tcPr>
          <w:p w14:paraId="04D2677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37.0%</w:t>
            </w:r>
          </w:p>
        </w:tc>
        <w:tc>
          <w:tcPr>
            <w:tcW w:w="917" w:type="pct"/>
            <w:tcBorders>
              <w:top w:val="nil"/>
              <w:left w:val="nil"/>
              <w:bottom w:val="single" w:sz="4" w:space="0" w:color="auto"/>
              <w:right w:val="single" w:sz="4" w:space="0" w:color="auto"/>
            </w:tcBorders>
            <w:shd w:val="clear" w:color="auto" w:fill="auto"/>
            <w:noWrap/>
            <w:vAlign w:val="center"/>
            <w:hideMark/>
          </w:tcPr>
          <w:p w14:paraId="16D915D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28" w:type="pct"/>
            <w:tcBorders>
              <w:top w:val="nil"/>
              <w:left w:val="nil"/>
              <w:bottom w:val="single" w:sz="4" w:space="0" w:color="auto"/>
              <w:right w:val="single" w:sz="4" w:space="0" w:color="auto"/>
            </w:tcBorders>
            <w:shd w:val="clear" w:color="auto" w:fill="auto"/>
            <w:noWrap/>
            <w:vAlign w:val="center"/>
            <w:hideMark/>
          </w:tcPr>
          <w:p w14:paraId="212743A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36A55DDC"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B36773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878" w:type="pct"/>
            <w:tcBorders>
              <w:top w:val="nil"/>
              <w:left w:val="nil"/>
              <w:bottom w:val="single" w:sz="4" w:space="0" w:color="auto"/>
              <w:right w:val="single" w:sz="4" w:space="0" w:color="auto"/>
            </w:tcBorders>
            <w:shd w:val="clear" w:color="auto" w:fill="auto"/>
            <w:noWrap/>
            <w:vAlign w:val="center"/>
            <w:hideMark/>
          </w:tcPr>
          <w:p w14:paraId="33898D3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34.6%</w:t>
            </w:r>
          </w:p>
        </w:tc>
        <w:tc>
          <w:tcPr>
            <w:tcW w:w="472" w:type="pct"/>
            <w:tcBorders>
              <w:top w:val="nil"/>
              <w:left w:val="nil"/>
              <w:bottom w:val="single" w:sz="4" w:space="0" w:color="auto"/>
              <w:right w:val="single" w:sz="4" w:space="0" w:color="auto"/>
            </w:tcBorders>
            <w:shd w:val="clear" w:color="auto" w:fill="auto"/>
            <w:noWrap/>
            <w:vAlign w:val="center"/>
            <w:hideMark/>
          </w:tcPr>
          <w:p w14:paraId="3EFB754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c>
          <w:tcPr>
            <w:tcW w:w="670" w:type="pct"/>
            <w:tcBorders>
              <w:top w:val="nil"/>
              <w:left w:val="nil"/>
              <w:bottom w:val="single" w:sz="4" w:space="0" w:color="auto"/>
              <w:right w:val="single" w:sz="4" w:space="0" w:color="auto"/>
            </w:tcBorders>
            <w:shd w:val="clear" w:color="auto" w:fill="auto"/>
            <w:noWrap/>
            <w:vAlign w:val="center"/>
            <w:hideMark/>
          </w:tcPr>
          <w:p w14:paraId="4FD03AF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29.0%</w:t>
            </w:r>
          </w:p>
        </w:tc>
        <w:tc>
          <w:tcPr>
            <w:tcW w:w="675" w:type="pct"/>
            <w:tcBorders>
              <w:top w:val="nil"/>
              <w:left w:val="nil"/>
              <w:bottom w:val="single" w:sz="4" w:space="0" w:color="auto"/>
              <w:right w:val="single" w:sz="4" w:space="0" w:color="auto"/>
            </w:tcBorders>
            <w:shd w:val="clear" w:color="auto" w:fill="auto"/>
            <w:noWrap/>
            <w:vAlign w:val="center"/>
            <w:hideMark/>
          </w:tcPr>
          <w:p w14:paraId="02737C8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34.6%</w:t>
            </w:r>
          </w:p>
        </w:tc>
        <w:tc>
          <w:tcPr>
            <w:tcW w:w="917" w:type="pct"/>
            <w:tcBorders>
              <w:top w:val="nil"/>
              <w:left w:val="nil"/>
              <w:bottom w:val="single" w:sz="4" w:space="0" w:color="auto"/>
              <w:right w:val="single" w:sz="4" w:space="0" w:color="auto"/>
            </w:tcBorders>
            <w:shd w:val="clear" w:color="auto" w:fill="auto"/>
            <w:noWrap/>
            <w:vAlign w:val="center"/>
            <w:hideMark/>
          </w:tcPr>
          <w:p w14:paraId="237C727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28" w:type="pct"/>
            <w:tcBorders>
              <w:top w:val="nil"/>
              <w:left w:val="nil"/>
              <w:bottom w:val="single" w:sz="4" w:space="0" w:color="auto"/>
              <w:right w:val="single" w:sz="4" w:space="0" w:color="auto"/>
            </w:tcBorders>
            <w:shd w:val="clear" w:color="auto" w:fill="auto"/>
            <w:noWrap/>
            <w:vAlign w:val="center"/>
            <w:hideMark/>
          </w:tcPr>
          <w:p w14:paraId="783F7CD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399D7635"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10E904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CARE PARTNERS</w:t>
            </w:r>
          </w:p>
        </w:tc>
        <w:tc>
          <w:tcPr>
            <w:tcW w:w="878" w:type="pct"/>
            <w:tcBorders>
              <w:top w:val="nil"/>
              <w:left w:val="nil"/>
              <w:bottom w:val="single" w:sz="4" w:space="0" w:color="auto"/>
              <w:right w:val="single" w:sz="4" w:space="0" w:color="auto"/>
            </w:tcBorders>
            <w:shd w:val="clear" w:color="auto" w:fill="auto"/>
            <w:noWrap/>
            <w:vAlign w:val="center"/>
            <w:hideMark/>
          </w:tcPr>
          <w:p w14:paraId="26C18E9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33.3%</w:t>
            </w:r>
          </w:p>
        </w:tc>
        <w:tc>
          <w:tcPr>
            <w:tcW w:w="472" w:type="pct"/>
            <w:tcBorders>
              <w:top w:val="nil"/>
              <w:left w:val="nil"/>
              <w:bottom w:val="single" w:sz="4" w:space="0" w:color="auto"/>
              <w:right w:val="single" w:sz="4" w:space="0" w:color="auto"/>
            </w:tcBorders>
            <w:shd w:val="clear" w:color="auto" w:fill="auto"/>
            <w:noWrap/>
            <w:vAlign w:val="center"/>
            <w:hideMark/>
          </w:tcPr>
          <w:p w14:paraId="6A891E4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670" w:type="pct"/>
            <w:tcBorders>
              <w:top w:val="nil"/>
              <w:left w:val="nil"/>
              <w:bottom w:val="single" w:sz="4" w:space="0" w:color="auto"/>
              <w:right w:val="single" w:sz="4" w:space="0" w:color="auto"/>
            </w:tcBorders>
            <w:shd w:val="clear" w:color="auto" w:fill="auto"/>
            <w:noWrap/>
            <w:vAlign w:val="center"/>
            <w:hideMark/>
          </w:tcPr>
          <w:p w14:paraId="295BC88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25.2%</w:t>
            </w:r>
          </w:p>
        </w:tc>
        <w:tc>
          <w:tcPr>
            <w:tcW w:w="675" w:type="pct"/>
            <w:tcBorders>
              <w:top w:val="nil"/>
              <w:left w:val="nil"/>
              <w:bottom w:val="single" w:sz="4" w:space="0" w:color="auto"/>
              <w:right w:val="single" w:sz="4" w:space="0" w:color="auto"/>
            </w:tcBorders>
            <w:shd w:val="clear" w:color="auto" w:fill="auto"/>
            <w:noWrap/>
            <w:vAlign w:val="center"/>
            <w:hideMark/>
          </w:tcPr>
          <w:p w14:paraId="4128915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42.0%</w:t>
            </w:r>
          </w:p>
        </w:tc>
        <w:tc>
          <w:tcPr>
            <w:tcW w:w="917" w:type="pct"/>
            <w:tcBorders>
              <w:top w:val="nil"/>
              <w:left w:val="nil"/>
              <w:bottom w:val="single" w:sz="4" w:space="0" w:color="auto"/>
              <w:right w:val="single" w:sz="4" w:space="0" w:color="auto"/>
            </w:tcBorders>
            <w:shd w:val="clear" w:color="auto" w:fill="auto"/>
            <w:noWrap/>
            <w:vAlign w:val="center"/>
            <w:hideMark/>
          </w:tcPr>
          <w:p w14:paraId="4C5CE6E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c>
          <w:tcPr>
            <w:tcW w:w="928" w:type="pct"/>
            <w:tcBorders>
              <w:top w:val="nil"/>
              <w:left w:val="nil"/>
              <w:bottom w:val="single" w:sz="4" w:space="0" w:color="auto"/>
              <w:right w:val="single" w:sz="4" w:space="0" w:color="auto"/>
            </w:tcBorders>
            <w:shd w:val="clear" w:color="auto" w:fill="auto"/>
            <w:noWrap/>
            <w:vAlign w:val="center"/>
            <w:hideMark/>
          </w:tcPr>
          <w:p w14:paraId="231361D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32721E" w:rsidRPr="0032721E" w14:paraId="02DDF8B0"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8CCA7D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BORDERLINE</w:t>
            </w:r>
          </w:p>
        </w:tc>
        <w:tc>
          <w:tcPr>
            <w:tcW w:w="878" w:type="pct"/>
            <w:tcBorders>
              <w:top w:val="nil"/>
              <w:left w:val="nil"/>
              <w:bottom w:val="single" w:sz="4" w:space="0" w:color="auto"/>
              <w:right w:val="single" w:sz="4" w:space="0" w:color="auto"/>
            </w:tcBorders>
            <w:shd w:val="clear" w:color="auto" w:fill="auto"/>
            <w:noWrap/>
            <w:vAlign w:val="center"/>
            <w:hideMark/>
          </w:tcPr>
          <w:p w14:paraId="0E4EF19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32.1%</w:t>
            </w:r>
          </w:p>
        </w:tc>
        <w:tc>
          <w:tcPr>
            <w:tcW w:w="472" w:type="pct"/>
            <w:tcBorders>
              <w:top w:val="nil"/>
              <w:left w:val="nil"/>
              <w:bottom w:val="single" w:sz="4" w:space="0" w:color="auto"/>
              <w:right w:val="single" w:sz="4" w:space="0" w:color="auto"/>
            </w:tcBorders>
            <w:shd w:val="clear" w:color="auto" w:fill="auto"/>
            <w:noWrap/>
            <w:vAlign w:val="center"/>
            <w:hideMark/>
          </w:tcPr>
          <w:p w14:paraId="0597009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w:t>
            </w:r>
          </w:p>
        </w:tc>
        <w:tc>
          <w:tcPr>
            <w:tcW w:w="670" w:type="pct"/>
            <w:tcBorders>
              <w:top w:val="nil"/>
              <w:left w:val="nil"/>
              <w:bottom w:val="single" w:sz="4" w:space="0" w:color="auto"/>
              <w:right w:val="single" w:sz="4" w:space="0" w:color="auto"/>
            </w:tcBorders>
            <w:shd w:val="clear" w:color="auto" w:fill="auto"/>
            <w:noWrap/>
            <w:vAlign w:val="center"/>
            <w:hideMark/>
          </w:tcPr>
          <w:p w14:paraId="0CFDF5A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22.4%</w:t>
            </w:r>
          </w:p>
        </w:tc>
        <w:tc>
          <w:tcPr>
            <w:tcW w:w="675" w:type="pct"/>
            <w:tcBorders>
              <w:top w:val="nil"/>
              <w:left w:val="nil"/>
              <w:bottom w:val="single" w:sz="4" w:space="0" w:color="auto"/>
              <w:right w:val="single" w:sz="4" w:space="0" w:color="auto"/>
            </w:tcBorders>
            <w:shd w:val="clear" w:color="auto" w:fill="auto"/>
            <w:noWrap/>
            <w:vAlign w:val="center"/>
            <w:hideMark/>
          </w:tcPr>
          <w:p w14:paraId="05C4B60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39.2%</w:t>
            </w:r>
          </w:p>
        </w:tc>
        <w:tc>
          <w:tcPr>
            <w:tcW w:w="917" w:type="pct"/>
            <w:tcBorders>
              <w:top w:val="nil"/>
              <w:left w:val="nil"/>
              <w:bottom w:val="single" w:sz="4" w:space="0" w:color="auto"/>
              <w:right w:val="single" w:sz="4" w:space="0" w:color="auto"/>
            </w:tcBorders>
            <w:shd w:val="clear" w:color="auto" w:fill="auto"/>
            <w:noWrap/>
            <w:vAlign w:val="center"/>
            <w:hideMark/>
          </w:tcPr>
          <w:p w14:paraId="6687AED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28" w:type="pct"/>
            <w:tcBorders>
              <w:top w:val="nil"/>
              <w:left w:val="nil"/>
              <w:bottom w:val="single" w:sz="4" w:space="0" w:color="auto"/>
              <w:right w:val="single" w:sz="4" w:space="0" w:color="auto"/>
            </w:tcBorders>
            <w:shd w:val="clear" w:color="auto" w:fill="auto"/>
            <w:noWrap/>
            <w:vAlign w:val="center"/>
            <w:hideMark/>
          </w:tcPr>
          <w:p w14:paraId="7E4A48F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70B5496B"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89A1A0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HEALTH</w:t>
            </w:r>
          </w:p>
        </w:tc>
        <w:tc>
          <w:tcPr>
            <w:tcW w:w="878" w:type="pct"/>
            <w:tcBorders>
              <w:top w:val="nil"/>
              <w:left w:val="nil"/>
              <w:bottom w:val="single" w:sz="4" w:space="0" w:color="auto"/>
              <w:right w:val="single" w:sz="4" w:space="0" w:color="auto"/>
            </w:tcBorders>
            <w:shd w:val="clear" w:color="auto" w:fill="auto"/>
            <w:noWrap/>
            <w:vAlign w:val="center"/>
            <w:hideMark/>
          </w:tcPr>
          <w:p w14:paraId="6AE5712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32.0%</w:t>
            </w:r>
          </w:p>
        </w:tc>
        <w:tc>
          <w:tcPr>
            <w:tcW w:w="472" w:type="pct"/>
            <w:tcBorders>
              <w:top w:val="nil"/>
              <w:left w:val="nil"/>
              <w:bottom w:val="single" w:sz="4" w:space="0" w:color="auto"/>
              <w:right w:val="single" w:sz="4" w:space="0" w:color="auto"/>
            </w:tcBorders>
            <w:shd w:val="clear" w:color="auto" w:fill="auto"/>
            <w:noWrap/>
            <w:vAlign w:val="center"/>
            <w:hideMark/>
          </w:tcPr>
          <w:p w14:paraId="7F34057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670" w:type="pct"/>
            <w:tcBorders>
              <w:top w:val="nil"/>
              <w:left w:val="nil"/>
              <w:bottom w:val="single" w:sz="4" w:space="0" w:color="auto"/>
              <w:right w:val="single" w:sz="4" w:space="0" w:color="auto"/>
            </w:tcBorders>
            <w:shd w:val="clear" w:color="auto" w:fill="auto"/>
            <w:noWrap/>
            <w:vAlign w:val="center"/>
            <w:hideMark/>
          </w:tcPr>
          <w:p w14:paraId="09C2ADE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5" w:type="pct"/>
            <w:tcBorders>
              <w:top w:val="nil"/>
              <w:left w:val="nil"/>
              <w:bottom w:val="single" w:sz="4" w:space="0" w:color="auto"/>
              <w:right w:val="single" w:sz="4" w:space="0" w:color="auto"/>
            </w:tcBorders>
            <w:shd w:val="clear" w:color="auto" w:fill="auto"/>
            <w:noWrap/>
            <w:vAlign w:val="center"/>
            <w:hideMark/>
          </w:tcPr>
          <w:p w14:paraId="0C97352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37.4%</w:t>
            </w:r>
          </w:p>
        </w:tc>
        <w:tc>
          <w:tcPr>
            <w:tcW w:w="917" w:type="pct"/>
            <w:tcBorders>
              <w:top w:val="nil"/>
              <w:left w:val="nil"/>
              <w:bottom w:val="single" w:sz="4" w:space="0" w:color="auto"/>
              <w:right w:val="single" w:sz="4" w:space="0" w:color="auto"/>
            </w:tcBorders>
            <w:shd w:val="clear" w:color="auto" w:fill="auto"/>
            <w:noWrap/>
            <w:vAlign w:val="center"/>
            <w:hideMark/>
          </w:tcPr>
          <w:p w14:paraId="1FDE69F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c>
          <w:tcPr>
            <w:tcW w:w="928" w:type="pct"/>
            <w:tcBorders>
              <w:top w:val="nil"/>
              <w:left w:val="nil"/>
              <w:bottom w:val="single" w:sz="4" w:space="0" w:color="auto"/>
              <w:right w:val="single" w:sz="4" w:space="0" w:color="auto"/>
            </w:tcBorders>
            <w:shd w:val="clear" w:color="auto" w:fill="auto"/>
            <w:noWrap/>
            <w:vAlign w:val="center"/>
            <w:hideMark/>
          </w:tcPr>
          <w:p w14:paraId="3293F1F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788FF77B"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5CE87C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878" w:type="pct"/>
            <w:tcBorders>
              <w:top w:val="nil"/>
              <w:left w:val="nil"/>
              <w:bottom w:val="single" w:sz="4" w:space="0" w:color="auto"/>
              <w:right w:val="single" w:sz="4" w:space="0" w:color="auto"/>
            </w:tcBorders>
            <w:shd w:val="clear" w:color="auto" w:fill="auto"/>
            <w:noWrap/>
            <w:vAlign w:val="center"/>
            <w:hideMark/>
          </w:tcPr>
          <w:p w14:paraId="0F3BCB8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29.4%</w:t>
            </w:r>
          </w:p>
        </w:tc>
        <w:tc>
          <w:tcPr>
            <w:tcW w:w="472" w:type="pct"/>
            <w:tcBorders>
              <w:top w:val="nil"/>
              <w:left w:val="nil"/>
              <w:bottom w:val="single" w:sz="4" w:space="0" w:color="auto"/>
              <w:right w:val="single" w:sz="4" w:space="0" w:color="auto"/>
            </w:tcBorders>
            <w:shd w:val="clear" w:color="auto" w:fill="auto"/>
            <w:noWrap/>
            <w:vAlign w:val="center"/>
            <w:hideMark/>
          </w:tcPr>
          <w:p w14:paraId="03FB41E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17</w:t>
            </w:r>
          </w:p>
        </w:tc>
        <w:tc>
          <w:tcPr>
            <w:tcW w:w="670" w:type="pct"/>
            <w:tcBorders>
              <w:top w:val="nil"/>
              <w:left w:val="nil"/>
              <w:bottom w:val="single" w:sz="4" w:space="0" w:color="auto"/>
              <w:right w:val="single" w:sz="4" w:space="0" w:color="auto"/>
            </w:tcBorders>
            <w:shd w:val="clear" w:color="auto" w:fill="auto"/>
            <w:noWrap/>
            <w:vAlign w:val="center"/>
            <w:hideMark/>
          </w:tcPr>
          <w:p w14:paraId="591CD2B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5" w:type="pct"/>
            <w:tcBorders>
              <w:top w:val="nil"/>
              <w:left w:val="nil"/>
              <w:bottom w:val="single" w:sz="4" w:space="0" w:color="auto"/>
              <w:right w:val="single" w:sz="4" w:space="0" w:color="auto"/>
            </w:tcBorders>
            <w:shd w:val="clear" w:color="auto" w:fill="auto"/>
            <w:noWrap/>
            <w:vAlign w:val="center"/>
            <w:hideMark/>
          </w:tcPr>
          <w:p w14:paraId="41CC004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42.3%</w:t>
            </w:r>
          </w:p>
        </w:tc>
        <w:tc>
          <w:tcPr>
            <w:tcW w:w="917" w:type="pct"/>
            <w:tcBorders>
              <w:top w:val="nil"/>
              <w:left w:val="nil"/>
              <w:bottom w:val="single" w:sz="4" w:space="0" w:color="auto"/>
              <w:right w:val="single" w:sz="4" w:space="0" w:color="auto"/>
            </w:tcBorders>
            <w:shd w:val="clear" w:color="auto" w:fill="auto"/>
            <w:noWrap/>
            <w:vAlign w:val="center"/>
            <w:hideMark/>
          </w:tcPr>
          <w:p w14:paraId="4A34A40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c>
          <w:tcPr>
            <w:tcW w:w="928" w:type="pct"/>
            <w:tcBorders>
              <w:top w:val="nil"/>
              <w:left w:val="nil"/>
              <w:bottom w:val="single" w:sz="4" w:space="0" w:color="auto"/>
              <w:right w:val="single" w:sz="4" w:space="0" w:color="auto"/>
            </w:tcBorders>
            <w:shd w:val="clear" w:color="auto" w:fill="auto"/>
            <w:noWrap/>
            <w:vAlign w:val="center"/>
            <w:hideMark/>
          </w:tcPr>
          <w:p w14:paraId="6085656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32721E" w:rsidRPr="0032721E" w14:paraId="30586191" w14:textId="77777777" w:rsidTr="0032721E">
        <w:trPr>
          <w:trHeight w:val="225"/>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6162C6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CCG</w:t>
            </w:r>
          </w:p>
        </w:tc>
        <w:tc>
          <w:tcPr>
            <w:tcW w:w="878" w:type="pct"/>
            <w:tcBorders>
              <w:top w:val="nil"/>
              <w:left w:val="nil"/>
              <w:bottom w:val="single" w:sz="4" w:space="0" w:color="auto"/>
              <w:right w:val="single" w:sz="4" w:space="0" w:color="auto"/>
            </w:tcBorders>
            <w:shd w:val="clear" w:color="auto" w:fill="auto"/>
            <w:noWrap/>
            <w:vAlign w:val="center"/>
            <w:hideMark/>
          </w:tcPr>
          <w:p w14:paraId="5BB376D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34.4%</w:t>
            </w:r>
          </w:p>
        </w:tc>
        <w:tc>
          <w:tcPr>
            <w:tcW w:w="472" w:type="pct"/>
            <w:tcBorders>
              <w:top w:val="nil"/>
              <w:left w:val="nil"/>
              <w:bottom w:val="single" w:sz="4" w:space="0" w:color="auto"/>
              <w:right w:val="single" w:sz="4" w:space="0" w:color="auto"/>
            </w:tcBorders>
            <w:shd w:val="clear" w:color="auto" w:fill="auto"/>
            <w:noWrap/>
            <w:vAlign w:val="center"/>
            <w:hideMark/>
          </w:tcPr>
          <w:p w14:paraId="0EE1F74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74</w:t>
            </w:r>
          </w:p>
        </w:tc>
        <w:tc>
          <w:tcPr>
            <w:tcW w:w="670" w:type="pct"/>
            <w:tcBorders>
              <w:top w:val="nil"/>
              <w:left w:val="nil"/>
              <w:bottom w:val="single" w:sz="4" w:space="0" w:color="auto"/>
              <w:right w:val="single" w:sz="4" w:space="0" w:color="auto"/>
            </w:tcBorders>
            <w:shd w:val="clear" w:color="auto" w:fill="auto"/>
            <w:noWrap/>
            <w:vAlign w:val="center"/>
            <w:hideMark/>
          </w:tcPr>
          <w:p w14:paraId="0DD775D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675" w:type="pct"/>
            <w:tcBorders>
              <w:top w:val="nil"/>
              <w:left w:val="nil"/>
              <w:bottom w:val="single" w:sz="4" w:space="0" w:color="auto"/>
              <w:right w:val="single" w:sz="4" w:space="0" w:color="auto"/>
            </w:tcBorders>
            <w:shd w:val="clear" w:color="auto" w:fill="auto"/>
            <w:noWrap/>
            <w:vAlign w:val="center"/>
            <w:hideMark/>
          </w:tcPr>
          <w:p w14:paraId="1DCFC0C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49.4%</w:t>
            </w:r>
          </w:p>
        </w:tc>
        <w:tc>
          <w:tcPr>
            <w:tcW w:w="917" w:type="pct"/>
            <w:tcBorders>
              <w:top w:val="nil"/>
              <w:left w:val="nil"/>
              <w:bottom w:val="single" w:sz="4" w:space="0" w:color="auto"/>
              <w:right w:val="single" w:sz="4" w:space="0" w:color="auto"/>
            </w:tcBorders>
            <w:shd w:val="clear" w:color="auto" w:fill="auto"/>
            <w:noWrap/>
            <w:vAlign w:val="center"/>
            <w:hideMark/>
          </w:tcPr>
          <w:p w14:paraId="46232A5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w:t>
            </w:r>
          </w:p>
        </w:tc>
        <w:tc>
          <w:tcPr>
            <w:tcW w:w="928" w:type="pct"/>
            <w:tcBorders>
              <w:top w:val="nil"/>
              <w:left w:val="nil"/>
              <w:bottom w:val="single" w:sz="4" w:space="0" w:color="auto"/>
              <w:right w:val="single" w:sz="4" w:space="0" w:color="auto"/>
            </w:tcBorders>
            <w:shd w:val="clear" w:color="auto" w:fill="auto"/>
            <w:noWrap/>
            <w:vAlign w:val="center"/>
            <w:hideMark/>
          </w:tcPr>
          <w:p w14:paraId="4E1C579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w:t>
            </w:r>
          </w:p>
        </w:tc>
      </w:tr>
    </w:tbl>
    <w:p w14:paraId="49A3D63C" w14:textId="77777777" w:rsidR="005715A9" w:rsidRDefault="00471FC9" w:rsidP="000649AD">
      <w:r>
        <w:t xml:space="preserve">Source: National Diabetes Audit, 2013/14 </w:t>
      </w:r>
      <w:hyperlink r:id="rId24" w:history="1">
        <w:r w:rsidRPr="00423D48">
          <w:rPr>
            <w:rStyle w:val="Hyperlink"/>
          </w:rPr>
          <w:t>http://www.hscic.gov.uk/nda</w:t>
        </w:r>
      </w:hyperlink>
    </w:p>
    <w:p w14:paraId="2D5E9E7B" w14:textId="52AE9D0A" w:rsidR="005715A9" w:rsidRDefault="00B66CBC" w:rsidP="000649AD">
      <w:r>
        <w:t xml:space="preserve">Isle of Ely LCG (42.7%) and CATCH (36.6%) LCG have the highest attainment percentages for this indicator for 2013-14. Attainment is lowest in </w:t>
      </w:r>
      <w:r>
        <w:lastRenderedPageBreak/>
        <w:t xml:space="preserve">the Peterborough LCG (29.4%) which also has </w:t>
      </w:r>
      <w:r w:rsidR="00A476CC">
        <w:t>7</w:t>
      </w:r>
      <w:r>
        <w:t xml:space="preserve"> practices in the lowest quintile for attainment across the CCG </w:t>
      </w:r>
      <w:r w:rsidR="00244FA9">
        <w:t>and attainment in next-lowest in</w:t>
      </w:r>
      <w:r>
        <w:t xml:space="preserve"> Hunts Health LCG (32.0%). </w:t>
      </w:r>
    </w:p>
    <w:p w14:paraId="21F290A1" w14:textId="77777777" w:rsidR="00DB6538" w:rsidRDefault="00DB6538" w:rsidP="005715A9"/>
    <w:p w14:paraId="71A32FF3" w14:textId="77777777" w:rsidR="00DB6538" w:rsidRDefault="00DB6538" w:rsidP="005715A9"/>
    <w:p w14:paraId="1C7377B6" w14:textId="77777777" w:rsidR="00DB6538" w:rsidRDefault="00DB6538" w:rsidP="005715A9"/>
    <w:p w14:paraId="14C45377" w14:textId="77777777" w:rsidR="00DB6538" w:rsidRDefault="00DB6538" w:rsidP="005715A9"/>
    <w:p w14:paraId="4AC2C79C" w14:textId="77777777" w:rsidR="00DB6538" w:rsidRDefault="00DB6538" w:rsidP="005715A9"/>
    <w:p w14:paraId="2D707B2C" w14:textId="77777777" w:rsidR="00DB6538" w:rsidRDefault="00DB6538" w:rsidP="005715A9"/>
    <w:p w14:paraId="4F32161C" w14:textId="77777777" w:rsidR="00DB6538" w:rsidRDefault="00DB6538" w:rsidP="005715A9"/>
    <w:p w14:paraId="4F8702D1" w14:textId="77777777" w:rsidR="00DB6538" w:rsidRDefault="00DB6538" w:rsidP="005715A9"/>
    <w:p w14:paraId="0983F32E" w14:textId="77777777" w:rsidR="00DB6538" w:rsidRDefault="00DB6538" w:rsidP="005715A9"/>
    <w:p w14:paraId="2614EABA" w14:textId="77777777" w:rsidR="00DB6538" w:rsidRDefault="00DB6538" w:rsidP="00DB6538">
      <w:pPr>
        <w:pStyle w:val="Heading2"/>
        <w:numPr>
          <w:ilvl w:val="0"/>
          <w:numId w:val="5"/>
        </w:numPr>
      </w:pPr>
      <w:r w:rsidRPr="00DB6538">
        <w:t>Type 1 Diabetes, All 8 Care Processes 2014-15</w:t>
      </w:r>
    </w:p>
    <w:p w14:paraId="0B7DB232" w14:textId="77777777" w:rsidR="00DB6538" w:rsidRPr="00DB6538" w:rsidRDefault="00DB6538" w:rsidP="00DB6538">
      <w:pPr>
        <w:pStyle w:val="ListParagraph"/>
      </w:pPr>
    </w:p>
    <w:p w14:paraId="7029ECB9" w14:textId="77777777" w:rsidR="005715A9" w:rsidRDefault="00C72E34" w:rsidP="005715A9">
      <w:r>
        <w:t>Figure 10</w:t>
      </w:r>
      <w:r w:rsidR="005715A9">
        <w:t>: Type 1 Diabetes, All 8 Care Processes 2014-15, General Practice Attainment &amp; Statistically Significant General Practices</w:t>
      </w:r>
    </w:p>
    <w:p w14:paraId="136B56C4" w14:textId="77777777" w:rsidR="005715A9" w:rsidRDefault="00D61767" w:rsidP="005715A9">
      <w:r>
        <w:rPr>
          <w:noProof/>
          <w:lang w:eastAsia="en-GB"/>
        </w:rPr>
        <w:drawing>
          <wp:inline distT="0" distB="0" distL="0" distR="0" wp14:anchorId="6A7E859A" wp14:editId="12D842C2">
            <wp:extent cx="8858250" cy="2484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85702" cy="2491818"/>
                    </a:xfrm>
                    <a:prstGeom prst="rect">
                      <a:avLst/>
                    </a:prstGeom>
                    <a:noFill/>
                  </pic:spPr>
                </pic:pic>
              </a:graphicData>
            </a:graphic>
          </wp:inline>
        </w:drawing>
      </w:r>
    </w:p>
    <w:tbl>
      <w:tblPr>
        <w:tblW w:w="5000" w:type="pct"/>
        <w:tblLook w:val="04A0" w:firstRow="1" w:lastRow="0" w:firstColumn="1" w:lastColumn="0" w:noHBand="0" w:noVBand="1"/>
      </w:tblPr>
      <w:tblGrid>
        <w:gridCol w:w="1754"/>
        <w:gridCol w:w="5002"/>
        <w:gridCol w:w="2784"/>
        <w:gridCol w:w="4408"/>
      </w:tblGrid>
      <w:tr w:rsidR="0032721E" w:rsidRPr="0032721E" w14:paraId="1A4F8D38" w14:textId="77777777" w:rsidTr="0032721E">
        <w:trPr>
          <w:trHeight w:val="225"/>
        </w:trPr>
        <w:tc>
          <w:tcPr>
            <w:tcW w:w="6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EC63DD" w14:textId="77777777" w:rsidR="0032721E" w:rsidRPr="0032721E" w:rsidRDefault="0032721E" w:rsidP="0032721E">
            <w:pPr>
              <w:spacing w:after="0" w:line="240" w:lineRule="auto"/>
              <w:jc w:val="center"/>
              <w:rPr>
                <w:rFonts w:ascii="Calibri" w:eastAsia="Times New Roman" w:hAnsi="Calibri" w:cs="Times New Roman"/>
                <w:b/>
                <w:bCs/>
                <w:sz w:val="16"/>
                <w:szCs w:val="16"/>
                <w:lang w:eastAsia="en-GB"/>
              </w:rPr>
            </w:pPr>
            <w:r w:rsidRPr="0032721E">
              <w:rPr>
                <w:rFonts w:ascii="Calibri" w:eastAsia="Times New Roman" w:hAnsi="Calibri" w:cs="Times New Roman"/>
                <w:b/>
                <w:bCs/>
                <w:sz w:val="16"/>
                <w:szCs w:val="16"/>
                <w:lang w:eastAsia="en-GB"/>
              </w:rPr>
              <w:lastRenderedPageBreak/>
              <w:t>Practice Code</w:t>
            </w:r>
          </w:p>
        </w:tc>
        <w:tc>
          <w:tcPr>
            <w:tcW w:w="1793" w:type="pct"/>
            <w:tcBorders>
              <w:top w:val="single" w:sz="4" w:space="0" w:color="auto"/>
              <w:left w:val="nil"/>
              <w:bottom w:val="single" w:sz="4" w:space="0" w:color="auto"/>
              <w:right w:val="single" w:sz="4" w:space="0" w:color="auto"/>
            </w:tcBorders>
            <w:shd w:val="clear" w:color="000000" w:fill="DDEBF7"/>
            <w:noWrap/>
            <w:vAlign w:val="center"/>
            <w:hideMark/>
          </w:tcPr>
          <w:p w14:paraId="62BFD3C6" w14:textId="77777777" w:rsidR="0032721E" w:rsidRPr="0032721E" w:rsidRDefault="0032721E" w:rsidP="0032721E">
            <w:pPr>
              <w:spacing w:after="0" w:line="240" w:lineRule="auto"/>
              <w:jc w:val="center"/>
              <w:rPr>
                <w:rFonts w:ascii="Calibri" w:eastAsia="Times New Roman" w:hAnsi="Calibri" w:cs="Times New Roman"/>
                <w:b/>
                <w:bCs/>
                <w:sz w:val="16"/>
                <w:szCs w:val="16"/>
                <w:lang w:eastAsia="en-GB"/>
              </w:rPr>
            </w:pPr>
            <w:r w:rsidRPr="0032721E">
              <w:rPr>
                <w:rFonts w:ascii="Calibri" w:eastAsia="Times New Roman" w:hAnsi="Calibri" w:cs="Times New Roman"/>
                <w:b/>
                <w:bCs/>
                <w:sz w:val="16"/>
                <w:szCs w:val="16"/>
                <w:lang w:eastAsia="en-GB"/>
              </w:rPr>
              <w:t>Name</w:t>
            </w:r>
          </w:p>
        </w:tc>
        <w:tc>
          <w:tcPr>
            <w:tcW w:w="998" w:type="pct"/>
            <w:tcBorders>
              <w:top w:val="single" w:sz="4" w:space="0" w:color="auto"/>
              <w:left w:val="nil"/>
              <w:bottom w:val="single" w:sz="4" w:space="0" w:color="auto"/>
              <w:right w:val="single" w:sz="4" w:space="0" w:color="auto"/>
            </w:tcBorders>
            <w:shd w:val="clear" w:color="000000" w:fill="DDEBF7"/>
            <w:noWrap/>
            <w:vAlign w:val="center"/>
            <w:hideMark/>
          </w:tcPr>
          <w:p w14:paraId="742C3F7F" w14:textId="77777777" w:rsidR="0032721E" w:rsidRPr="0032721E" w:rsidRDefault="0032721E" w:rsidP="0032721E">
            <w:pPr>
              <w:spacing w:after="0" w:line="240" w:lineRule="auto"/>
              <w:jc w:val="center"/>
              <w:rPr>
                <w:rFonts w:ascii="Calibri" w:eastAsia="Times New Roman" w:hAnsi="Calibri" w:cs="Times New Roman"/>
                <w:b/>
                <w:bCs/>
                <w:sz w:val="16"/>
                <w:szCs w:val="16"/>
                <w:lang w:eastAsia="en-GB"/>
              </w:rPr>
            </w:pPr>
            <w:r w:rsidRPr="0032721E">
              <w:rPr>
                <w:rFonts w:ascii="Calibri" w:eastAsia="Times New Roman" w:hAnsi="Calibri" w:cs="Times New Roman"/>
                <w:b/>
                <w:bCs/>
                <w:sz w:val="16"/>
                <w:szCs w:val="16"/>
                <w:lang w:eastAsia="en-GB"/>
              </w:rPr>
              <w:t>LCG</w:t>
            </w:r>
          </w:p>
        </w:tc>
        <w:tc>
          <w:tcPr>
            <w:tcW w:w="1580" w:type="pct"/>
            <w:tcBorders>
              <w:top w:val="single" w:sz="4" w:space="0" w:color="auto"/>
              <w:left w:val="nil"/>
              <w:bottom w:val="single" w:sz="4" w:space="0" w:color="auto"/>
              <w:right w:val="single" w:sz="4" w:space="0" w:color="auto"/>
            </w:tcBorders>
            <w:shd w:val="clear" w:color="000000" w:fill="DDEBF7"/>
            <w:noWrap/>
            <w:vAlign w:val="center"/>
            <w:hideMark/>
          </w:tcPr>
          <w:p w14:paraId="608CF2E8" w14:textId="77777777" w:rsidR="0032721E" w:rsidRPr="0032721E" w:rsidRDefault="0032721E" w:rsidP="0032721E">
            <w:pPr>
              <w:spacing w:after="0" w:line="240" w:lineRule="auto"/>
              <w:jc w:val="center"/>
              <w:rPr>
                <w:rFonts w:ascii="Calibri" w:eastAsia="Times New Roman" w:hAnsi="Calibri" w:cs="Times New Roman"/>
                <w:b/>
                <w:bCs/>
                <w:color w:val="000000"/>
                <w:sz w:val="16"/>
                <w:szCs w:val="16"/>
                <w:lang w:eastAsia="en-GB"/>
              </w:rPr>
            </w:pPr>
            <w:r w:rsidRPr="0032721E">
              <w:rPr>
                <w:rFonts w:ascii="Calibri" w:eastAsia="Times New Roman" w:hAnsi="Calibri" w:cs="Times New Roman"/>
                <w:b/>
                <w:bCs/>
                <w:color w:val="000000"/>
                <w:sz w:val="16"/>
                <w:szCs w:val="16"/>
                <w:lang w:eastAsia="en-GB"/>
              </w:rPr>
              <w:t>Attainment %</w:t>
            </w:r>
          </w:p>
        </w:tc>
      </w:tr>
      <w:tr w:rsidR="0032721E" w:rsidRPr="0032721E" w14:paraId="2E75ED3C"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78E9562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D81055</w:t>
            </w:r>
          </w:p>
        </w:tc>
        <w:tc>
          <w:tcPr>
            <w:tcW w:w="1793" w:type="pct"/>
            <w:tcBorders>
              <w:top w:val="nil"/>
              <w:left w:val="nil"/>
              <w:bottom w:val="single" w:sz="4" w:space="0" w:color="auto"/>
              <w:right w:val="single" w:sz="4" w:space="0" w:color="auto"/>
            </w:tcBorders>
            <w:shd w:val="clear" w:color="auto" w:fill="auto"/>
            <w:noWrap/>
            <w:vAlign w:val="center"/>
            <w:hideMark/>
          </w:tcPr>
          <w:p w14:paraId="2A9A70C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BOTTISHAM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01E56A1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FFC7CE"/>
            <w:noWrap/>
            <w:vAlign w:val="center"/>
            <w:hideMark/>
          </w:tcPr>
          <w:p w14:paraId="5922FDF8" w14:textId="77777777" w:rsidR="0032721E" w:rsidRPr="0032721E" w:rsidRDefault="0032721E" w:rsidP="0032721E">
            <w:pPr>
              <w:spacing w:after="0" w:line="240" w:lineRule="auto"/>
              <w:jc w:val="center"/>
              <w:rPr>
                <w:rFonts w:ascii="Calibri" w:eastAsia="Times New Roman" w:hAnsi="Calibri" w:cs="Times New Roman"/>
                <w:color w:val="9C0006"/>
                <w:sz w:val="16"/>
                <w:szCs w:val="16"/>
                <w:lang w:eastAsia="en-GB"/>
              </w:rPr>
            </w:pPr>
            <w:r w:rsidRPr="0032721E">
              <w:rPr>
                <w:rFonts w:ascii="Calibri" w:eastAsia="Times New Roman" w:hAnsi="Calibri" w:cs="Times New Roman"/>
                <w:color w:val="9C0006"/>
                <w:sz w:val="16"/>
                <w:szCs w:val="16"/>
                <w:lang w:eastAsia="en-GB"/>
              </w:rPr>
              <w:t>4.8%</w:t>
            </w:r>
          </w:p>
        </w:tc>
      </w:tr>
      <w:tr w:rsidR="0032721E" w:rsidRPr="0032721E" w14:paraId="4875242C"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7D1AF4F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D81085</w:t>
            </w:r>
          </w:p>
        </w:tc>
        <w:tc>
          <w:tcPr>
            <w:tcW w:w="1793" w:type="pct"/>
            <w:tcBorders>
              <w:top w:val="nil"/>
              <w:left w:val="nil"/>
              <w:bottom w:val="single" w:sz="4" w:space="0" w:color="auto"/>
              <w:right w:val="single" w:sz="4" w:space="0" w:color="auto"/>
            </w:tcBorders>
            <w:shd w:val="clear" w:color="auto" w:fill="auto"/>
            <w:noWrap/>
            <w:vAlign w:val="center"/>
            <w:hideMark/>
          </w:tcPr>
          <w:p w14:paraId="0E35276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PAPWORTH SURGERY</w:t>
            </w:r>
          </w:p>
        </w:tc>
        <w:tc>
          <w:tcPr>
            <w:tcW w:w="998" w:type="pct"/>
            <w:tcBorders>
              <w:top w:val="nil"/>
              <w:left w:val="nil"/>
              <w:bottom w:val="single" w:sz="4" w:space="0" w:color="auto"/>
              <w:right w:val="single" w:sz="4" w:space="0" w:color="auto"/>
            </w:tcBorders>
            <w:shd w:val="clear" w:color="auto" w:fill="auto"/>
            <w:noWrap/>
            <w:vAlign w:val="center"/>
            <w:hideMark/>
          </w:tcPr>
          <w:p w14:paraId="2834D18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HEALTH</w:t>
            </w:r>
          </w:p>
        </w:tc>
        <w:tc>
          <w:tcPr>
            <w:tcW w:w="1580" w:type="pct"/>
            <w:tcBorders>
              <w:top w:val="nil"/>
              <w:left w:val="nil"/>
              <w:bottom w:val="single" w:sz="4" w:space="0" w:color="auto"/>
              <w:right w:val="single" w:sz="4" w:space="0" w:color="auto"/>
            </w:tcBorders>
            <w:shd w:val="clear" w:color="000000" w:fill="FFC7CE"/>
            <w:noWrap/>
            <w:vAlign w:val="center"/>
            <w:hideMark/>
          </w:tcPr>
          <w:p w14:paraId="0D56728C" w14:textId="77777777" w:rsidR="0032721E" w:rsidRPr="0032721E" w:rsidRDefault="0032721E" w:rsidP="0032721E">
            <w:pPr>
              <w:spacing w:after="0" w:line="240" w:lineRule="auto"/>
              <w:jc w:val="center"/>
              <w:rPr>
                <w:rFonts w:ascii="Calibri" w:eastAsia="Times New Roman" w:hAnsi="Calibri" w:cs="Times New Roman"/>
                <w:color w:val="9C0006"/>
                <w:sz w:val="16"/>
                <w:szCs w:val="16"/>
                <w:lang w:eastAsia="en-GB"/>
              </w:rPr>
            </w:pPr>
            <w:r w:rsidRPr="0032721E">
              <w:rPr>
                <w:rFonts w:ascii="Calibri" w:eastAsia="Times New Roman" w:hAnsi="Calibri" w:cs="Times New Roman"/>
                <w:color w:val="9C0006"/>
                <w:sz w:val="16"/>
                <w:szCs w:val="16"/>
                <w:lang w:eastAsia="en-GB"/>
              </w:rPr>
              <w:t>7.1%</w:t>
            </w:r>
          </w:p>
        </w:tc>
      </w:tr>
      <w:tr w:rsidR="0032721E" w:rsidRPr="0032721E" w14:paraId="7F33EFD6"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0F9987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D81003</w:t>
            </w:r>
          </w:p>
        </w:tc>
        <w:tc>
          <w:tcPr>
            <w:tcW w:w="1793" w:type="pct"/>
            <w:tcBorders>
              <w:top w:val="nil"/>
              <w:left w:val="nil"/>
              <w:bottom w:val="single" w:sz="4" w:space="0" w:color="auto"/>
              <w:right w:val="single" w:sz="4" w:space="0" w:color="auto"/>
            </w:tcBorders>
            <w:shd w:val="clear" w:color="auto" w:fill="auto"/>
            <w:noWrap/>
            <w:vAlign w:val="center"/>
            <w:hideMark/>
          </w:tcPr>
          <w:p w14:paraId="125B812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YORK STREET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5B75655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CATCH</w:t>
            </w:r>
          </w:p>
        </w:tc>
        <w:tc>
          <w:tcPr>
            <w:tcW w:w="1580" w:type="pct"/>
            <w:tcBorders>
              <w:top w:val="nil"/>
              <w:left w:val="nil"/>
              <w:bottom w:val="single" w:sz="4" w:space="0" w:color="auto"/>
              <w:right w:val="single" w:sz="4" w:space="0" w:color="auto"/>
            </w:tcBorders>
            <w:shd w:val="clear" w:color="000000" w:fill="FFC7CE"/>
            <w:noWrap/>
            <w:vAlign w:val="center"/>
            <w:hideMark/>
          </w:tcPr>
          <w:p w14:paraId="41BCB336" w14:textId="77777777" w:rsidR="0032721E" w:rsidRPr="0032721E" w:rsidRDefault="0032721E" w:rsidP="0032721E">
            <w:pPr>
              <w:spacing w:after="0" w:line="240" w:lineRule="auto"/>
              <w:jc w:val="center"/>
              <w:rPr>
                <w:rFonts w:ascii="Calibri" w:eastAsia="Times New Roman" w:hAnsi="Calibri" w:cs="Times New Roman"/>
                <w:color w:val="9C0006"/>
                <w:sz w:val="16"/>
                <w:szCs w:val="16"/>
                <w:lang w:eastAsia="en-GB"/>
              </w:rPr>
            </w:pPr>
            <w:r w:rsidRPr="0032721E">
              <w:rPr>
                <w:rFonts w:ascii="Calibri" w:eastAsia="Times New Roman" w:hAnsi="Calibri" w:cs="Times New Roman"/>
                <w:color w:val="9C0006"/>
                <w:sz w:val="16"/>
                <w:szCs w:val="16"/>
                <w:lang w:eastAsia="en-GB"/>
              </w:rPr>
              <w:t>15.6%</w:t>
            </w:r>
          </w:p>
        </w:tc>
      </w:tr>
      <w:tr w:rsidR="0032721E" w:rsidRPr="0032721E" w14:paraId="5CD12748"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684E10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D81016</w:t>
            </w:r>
          </w:p>
        </w:tc>
        <w:tc>
          <w:tcPr>
            <w:tcW w:w="1793" w:type="pct"/>
            <w:tcBorders>
              <w:top w:val="nil"/>
              <w:left w:val="nil"/>
              <w:bottom w:val="single" w:sz="4" w:space="0" w:color="auto"/>
              <w:right w:val="single" w:sz="4" w:space="0" w:color="auto"/>
            </w:tcBorders>
            <w:shd w:val="clear" w:color="auto" w:fill="auto"/>
            <w:noWrap/>
            <w:vAlign w:val="center"/>
            <w:hideMark/>
          </w:tcPr>
          <w:p w14:paraId="32BA706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ARBURY ROAD SURGERY</w:t>
            </w:r>
          </w:p>
        </w:tc>
        <w:tc>
          <w:tcPr>
            <w:tcW w:w="998" w:type="pct"/>
            <w:tcBorders>
              <w:top w:val="nil"/>
              <w:left w:val="nil"/>
              <w:bottom w:val="single" w:sz="4" w:space="0" w:color="auto"/>
              <w:right w:val="single" w:sz="4" w:space="0" w:color="auto"/>
            </w:tcBorders>
            <w:shd w:val="clear" w:color="auto" w:fill="auto"/>
            <w:noWrap/>
            <w:vAlign w:val="center"/>
            <w:hideMark/>
          </w:tcPr>
          <w:p w14:paraId="3576567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1580" w:type="pct"/>
            <w:tcBorders>
              <w:top w:val="nil"/>
              <w:left w:val="nil"/>
              <w:bottom w:val="single" w:sz="4" w:space="0" w:color="auto"/>
              <w:right w:val="single" w:sz="4" w:space="0" w:color="auto"/>
            </w:tcBorders>
            <w:shd w:val="clear" w:color="000000" w:fill="FFC7CE"/>
            <w:noWrap/>
            <w:vAlign w:val="center"/>
            <w:hideMark/>
          </w:tcPr>
          <w:p w14:paraId="17DEE3AD" w14:textId="77777777" w:rsidR="0032721E" w:rsidRPr="0032721E" w:rsidRDefault="0032721E" w:rsidP="0032721E">
            <w:pPr>
              <w:spacing w:after="0" w:line="240" w:lineRule="auto"/>
              <w:jc w:val="center"/>
              <w:rPr>
                <w:rFonts w:ascii="Calibri" w:eastAsia="Times New Roman" w:hAnsi="Calibri" w:cs="Times New Roman"/>
                <w:color w:val="9C0006"/>
                <w:sz w:val="16"/>
                <w:szCs w:val="16"/>
                <w:lang w:eastAsia="en-GB"/>
              </w:rPr>
            </w:pPr>
            <w:r w:rsidRPr="0032721E">
              <w:rPr>
                <w:rFonts w:ascii="Calibri" w:eastAsia="Times New Roman" w:hAnsi="Calibri" w:cs="Times New Roman"/>
                <w:color w:val="9C0006"/>
                <w:sz w:val="16"/>
                <w:szCs w:val="16"/>
                <w:lang w:eastAsia="en-GB"/>
              </w:rPr>
              <w:t>17.0%</w:t>
            </w:r>
          </w:p>
        </w:tc>
      </w:tr>
      <w:tr w:rsidR="0032721E" w:rsidRPr="0032721E" w14:paraId="028F2BEC"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EDCE14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D81616</w:t>
            </w:r>
          </w:p>
        </w:tc>
        <w:tc>
          <w:tcPr>
            <w:tcW w:w="1793" w:type="pct"/>
            <w:tcBorders>
              <w:top w:val="nil"/>
              <w:left w:val="nil"/>
              <w:bottom w:val="single" w:sz="4" w:space="0" w:color="auto"/>
              <w:right w:val="single" w:sz="4" w:space="0" w:color="auto"/>
            </w:tcBorders>
            <w:shd w:val="clear" w:color="auto" w:fill="auto"/>
            <w:noWrap/>
            <w:vAlign w:val="center"/>
            <w:hideMark/>
          </w:tcPr>
          <w:p w14:paraId="5ABB3EC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HODGSON MEDICAL CENTRE</w:t>
            </w:r>
          </w:p>
        </w:tc>
        <w:tc>
          <w:tcPr>
            <w:tcW w:w="998" w:type="pct"/>
            <w:tcBorders>
              <w:top w:val="nil"/>
              <w:left w:val="nil"/>
              <w:bottom w:val="single" w:sz="4" w:space="0" w:color="auto"/>
              <w:right w:val="single" w:sz="4" w:space="0" w:color="auto"/>
            </w:tcBorders>
            <w:shd w:val="clear" w:color="auto" w:fill="auto"/>
            <w:noWrap/>
            <w:vAlign w:val="center"/>
            <w:hideMark/>
          </w:tcPr>
          <w:p w14:paraId="5C63436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671DF00E" w14:textId="77777777" w:rsidR="0032721E" w:rsidRPr="0032721E" w:rsidRDefault="0032721E" w:rsidP="0032721E">
            <w:pPr>
              <w:spacing w:after="0" w:line="240" w:lineRule="auto"/>
              <w:jc w:val="center"/>
              <w:rPr>
                <w:rFonts w:ascii="Calibri" w:eastAsia="Times New Roman" w:hAnsi="Calibri" w:cs="Times New Roman"/>
                <w:color w:val="006100"/>
                <w:sz w:val="16"/>
                <w:szCs w:val="16"/>
                <w:lang w:eastAsia="en-GB"/>
              </w:rPr>
            </w:pPr>
            <w:r w:rsidRPr="0032721E">
              <w:rPr>
                <w:rFonts w:ascii="Calibri" w:eastAsia="Times New Roman" w:hAnsi="Calibri" w:cs="Times New Roman"/>
                <w:color w:val="006100"/>
                <w:sz w:val="16"/>
                <w:szCs w:val="16"/>
                <w:lang w:eastAsia="en-GB"/>
              </w:rPr>
              <w:t>66.7%</w:t>
            </w:r>
          </w:p>
        </w:tc>
      </w:tr>
      <w:tr w:rsidR="0032721E" w:rsidRPr="0032721E" w14:paraId="71FBAF9E"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994A04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D81065</w:t>
            </w:r>
          </w:p>
        </w:tc>
        <w:tc>
          <w:tcPr>
            <w:tcW w:w="1793" w:type="pct"/>
            <w:tcBorders>
              <w:top w:val="nil"/>
              <w:left w:val="nil"/>
              <w:bottom w:val="single" w:sz="4" w:space="0" w:color="auto"/>
              <w:right w:val="single" w:sz="4" w:space="0" w:color="auto"/>
            </w:tcBorders>
            <w:shd w:val="clear" w:color="auto" w:fill="auto"/>
            <w:noWrap/>
            <w:vAlign w:val="center"/>
            <w:hideMark/>
          </w:tcPr>
          <w:p w14:paraId="65D494D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WELLAND MEDICAL PRACTICE</w:t>
            </w:r>
          </w:p>
        </w:tc>
        <w:tc>
          <w:tcPr>
            <w:tcW w:w="998" w:type="pct"/>
            <w:tcBorders>
              <w:top w:val="nil"/>
              <w:left w:val="nil"/>
              <w:bottom w:val="single" w:sz="4" w:space="0" w:color="auto"/>
              <w:right w:val="single" w:sz="4" w:space="0" w:color="auto"/>
            </w:tcBorders>
            <w:shd w:val="clear" w:color="auto" w:fill="auto"/>
            <w:noWrap/>
            <w:vAlign w:val="center"/>
            <w:hideMark/>
          </w:tcPr>
          <w:p w14:paraId="275EC19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1580" w:type="pct"/>
            <w:tcBorders>
              <w:top w:val="nil"/>
              <w:left w:val="nil"/>
              <w:bottom w:val="single" w:sz="4" w:space="0" w:color="auto"/>
              <w:right w:val="single" w:sz="4" w:space="0" w:color="auto"/>
            </w:tcBorders>
            <w:shd w:val="clear" w:color="000000" w:fill="C6EFCE"/>
            <w:noWrap/>
            <w:vAlign w:val="center"/>
            <w:hideMark/>
          </w:tcPr>
          <w:p w14:paraId="793499C2" w14:textId="77777777" w:rsidR="0032721E" w:rsidRPr="0032721E" w:rsidRDefault="0032721E" w:rsidP="0032721E">
            <w:pPr>
              <w:spacing w:after="0" w:line="240" w:lineRule="auto"/>
              <w:jc w:val="center"/>
              <w:rPr>
                <w:rFonts w:ascii="Calibri" w:eastAsia="Times New Roman" w:hAnsi="Calibri" w:cs="Times New Roman"/>
                <w:color w:val="006100"/>
                <w:sz w:val="16"/>
                <w:szCs w:val="16"/>
                <w:lang w:eastAsia="en-GB"/>
              </w:rPr>
            </w:pPr>
            <w:r w:rsidRPr="0032721E">
              <w:rPr>
                <w:rFonts w:ascii="Calibri" w:eastAsia="Times New Roman" w:hAnsi="Calibri" w:cs="Times New Roman"/>
                <w:color w:val="006100"/>
                <w:sz w:val="16"/>
                <w:szCs w:val="16"/>
                <w:lang w:eastAsia="en-GB"/>
              </w:rPr>
              <w:t>76.0%</w:t>
            </w:r>
          </w:p>
        </w:tc>
      </w:tr>
      <w:tr w:rsidR="0032721E" w:rsidRPr="0032721E" w14:paraId="5D02D4BE" w14:textId="77777777" w:rsidTr="0032721E">
        <w:trPr>
          <w:trHeight w:val="225"/>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5F8D423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 </w:t>
            </w:r>
          </w:p>
        </w:tc>
        <w:tc>
          <w:tcPr>
            <w:tcW w:w="1793" w:type="pct"/>
            <w:tcBorders>
              <w:top w:val="nil"/>
              <w:left w:val="nil"/>
              <w:bottom w:val="single" w:sz="4" w:space="0" w:color="auto"/>
              <w:right w:val="single" w:sz="4" w:space="0" w:color="auto"/>
            </w:tcBorders>
            <w:shd w:val="clear" w:color="auto" w:fill="auto"/>
            <w:noWrap/>
            <w:vAlign w:val="center"/>
            <w:hideMark/>
          </w:tcPr>
          <w:p w14:paraId="493362D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CCG</w:t>
            </w:r>
          </w:p>
        </w:tc>
        <w:tc>
          <w:tcPr>
            <w:tcW w:w="998" w:type="pct"/>
            <w:tcBorders>
              <w:top w:val="nil"/>
              <w:left w:val="nil"/>
              <w:bottom w:val="single" w:sz="4" w:space="0" w:color="auto"/>
              <w:right w:val="single" w:sz="4" w:space="0" w:color="auto"/>
            </w:tcBorders>
            <w:shd w:val="clear" w:color="auto" w:fill="auto"/>
            <w:noWrap/>
            <w:vAlign w:val="center"/>
            <w:hideMark/>
          </w:tcPr>
          <w:p w14:paraId="5363F14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 </w:t>
            </w:r>
          </w:p>
        </w:tc>
        <w:tc>
          <w:tcPr>
            <w:tcW w:w="1580" w:type="pct"/>
            <w:tcBorders>
              <w:top w:val="nil"/>
              <w:left w:val="nil"/>
              <w:bottom w:val="single" w:sz="4" w:space="0" w:color="auto"/>
              <w:right w:val="single" w:sz="4" w:space="0" w:color="auto"/>
            </w:tcBorders>
            <w:shd w:val="clear" w:color="auto" w:fill="auto"/>
            <w:noWrap/>
            <w:vAlign w:val="center"/>
            <w:hideMark/>
          </w:tcPr>
          <w:p w14:paraId="3C2B1CF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40.8%</w:t>
            </w:r>
          </w:p>
        </w:tc>
      </w:tr>
    </w:tbl>
    <w:p w14:paraId="50A872E3" w14:textId="77777777" w:rsidR="00D61767" w:rsidRDefault="00471FC9" w:rsidP="005715A9">
      <w:pPr>
        <w:rPr>
          <w:rStyle w:val="Hyperlink"/>
        </w:rPr>
      </w:pPr>
      <w:r>
        <w:t>Source: Na</w:t>
      </w:r>
      <w:r w:rsidR="00250B05">
        <w:t>tional Diabetes Audit,</w:t>
      </w:r>
      <w:r>
        <w:t xml:space="preserve"> 2014/15 </w:t>
      </w:r>
      <w:hyperlink r:id="rId26" w:history="1">
        <w:r w:rsidRPr="00423D48">
          <w:rPr>
            <w:rStyle w:val="Hyperlink"/>
          </w:rPr>
          <w:t>http://www.hscic.gov.uk/nda</w:t>
        </w:r>
      </w:hyperlink>
    </w:p>
    <w:p w14:paraId="694C3D96" w14:textId="16FD1BA0" w:rsidR="0032721E" w:rsidRDefault="00A476CC" w:rsidP="005715A9">
      <w:pPr>
        <w:rPr>
          <w:rStyle w:val="Hyperlink"/>
        </w:rPr>
      </w:pPr>
      <w:r>
        <w:t>6</w:t>
      </w:r>
      <w:r w:rsidR="00474F12">
        <w:t xml:space="preserve"> GPs are statistically significant in comparison to the CCG average for type 1 diabetes, all 8 care process attainment, 2014-15. </w:t>
      </w:r>
      <w:r>
        <w:t>4</w:t>
      </w:r>
      <w:r w:rsidR="00474F12">
        <w:t xml:space="preserve"> GPs are significantly worse than the CCG, of which </w:t>
      </w:r>
      <w:r>
        <w:t>2</w:t>
      </w:r>
      <w:r w:rsidR="00474F12">
        <w:t xml:space="preserve"> are in the Cam Health LCG and </w:t>
      </w:r>
      <w:r>
        <w:t>2</w:t>
      </w:r>
      <w:r w:rsidR="00474F12">
        <w:t xml:space="preserve"> GPs are significantly better than the CCG, both within the Peterborough LCG.</w:t>
      </w:r>
    </w:p>
    <w:p w14:paraId="2CE39C81" w14:textId="77777777" w:rsidR="00861CA9" w:rsidRDefault="00861CA9" w:rsidP="005715A9"/>
    <w:p w14:paraId="32F7C1C1" w14:textId="77777777" w:rsidR="005715A9" w:rsidRDefault="00C72E34" w:rsidP="005715A9">
      <w:r>
        <w:t>Figure 11</w:t>
      </w:r>
      <w:r w:rsidR="005715A9">
        <w:t>: Type 1 Diabetes, All 8 Care Processes 2014-15, LCG Overview</w:t>
      </w:r>
      <w:r w:rsidR="00113321">
        <w:t>, Ranked by LCG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32721E" w:rsidRPr="0032721E" w14:paraId="40304507" w14:textId="77777777" w:rsidTr="00250B05">
        <w:trPr>
          <w:trHeight w:val="225"/>
        </w:trPr>
        <w:tc>
          <w:tcPr>
            <w:tcW w:w="543"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5D0C820"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LCG</w:t>
            </w:r>
          </w:p>
        </w:tc>
        <w:tc>
          <w:tcPr>
            <w:tcW w:w="439" w:type="pct"/>
            <w:tcBorders>
              <w:top w:val="single" w:sz="4" w:space="0" w:color="auto"/>
              <w:left w:val="nil"/>
              <w:bottom w:val="single" w:sz="4" w:space="0" w:color="auto"/>
              <w:right w:val="single" w:sz="4" w:space="0" w:color="auto"/>
            </w:tcBorders>
            <w:shd w:val="clear" w:color="000000" w:fill="DDEBF7"/>
            <w:noWrap/>
            <w:vAlign w:val="center"/>
            <w:hideMark/>
          </w:tcPr>
          <w:p w14:paraId="159A6A9D"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LCG Attainment %</w:t>
            </w:r>
          </w:p>
        </w:tc>
        <w:tc>
          <w:tcPr>
            <w:tcW w:w="519" w:type="pct"/>
            <w:tcBorders>
              <w:top w:val="single" w:sz="4" w:space="0" w:color="auto"/>
              <w:left w:val="nil"/>
              <w:bottom w:val="single" w:sz="4" w:space="0" w:color="auto"/>
              <w:right w:val="single" w:sz="4" w:space="0" w:color="auto"/>
            </w:tcBorders>
            <w:shd w:val="clear" w:color="000000" w:fill="DDEBF7"/>
            <w:noWrap/>
            <w:vAlign w:val="center"/>
            <w:hideMark/>
          </w:tcPr>
          <w:p w14:paraId="5FF8CD98"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Participating Practices</w:t>
            </w:r>
          </w:p>
        </w:tc>
        <w:tc>
          <w:tcPr>
            <w:tcW w:w="726" w:type="pct"/>
            <w:tcBorders>
              <w:top w:val="single" w:sz="4" w:space="0" w:color="auto"/>
              <w:left w:val="nil"/>
              <w:bottom w:val="single" w:sz="4" w:space="0" w:color="auto"/>
              <w:right w:val="single" w:sz="4" w:space="0" w:color="auto"/>
            </w:tcBorders>
            <w:shd w:val="clear" w:color="000000" w:fill="DDEBF7"/>
            <w:noWrap/>
            <w:vAlign w:val="center"/>
            <w:hideMark/>
          </w:tcPr>
          <w:p w14:paraId="66F421C6"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Lowest Practice</w:t>
            </w:r>
          </w:p>
        </w:tc>
        <w:tc>
          <w:tcPr>
            <w:tcW w:w="735" w:type="pct"/>
            <w:tcBorders>
              <w:top w:val="single" w:sz="4" w:space="0" w:color="auto"/>
              <w:left w:val="nil"/>
              <w:bottom w:val="single" w:sz="4" w:space="0" w:color="auto"/>
              <w:right w:val="single" w:sz="4" w:space="0" w:color="auto"/>
            </w:tcBorders>
            <w:shd w:val="clear" w:color="000000" w:fill="DDEBF7"/>
            <w:noWrap/>
            <w:vAlign w:val="center"/>
            <w:hideMark/>
          </w:tcPr>
          <w:p w14:paraId="3EC095CD"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Highest Practice</w:t>
            </w:r>
          </w:p>
        </w:tc>
        <w:tc>
          <w:tcPr>
            <w:tcW w:w="1014" w:type="pct"/>
            <w:tcBorders>
              <w:top w:val="single" w:sz="4" w:space="0" w:color="auto"/>
              <w:left w:val="nil"/>
              <w:bottom w:val="single" w:sz="4" w:space="0" w:color="auto"/>
              <w:right w:val="single" w:sz="4" w:space="0" w:color="auto"/>
            </w:tcBorders>
            <w:shd w:val="clear" w:color="000000" w:fill="DDEBF7"/>
            <w:noWrap/>
            <w:vAlign w:val="center"/>
            <w:hideMark/>
          </w:tcPr>
          <w:p w14:paraId="7D3FB063"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Lowest Attainment</w:t>
            </w:r>
            <w:r w:rsidR="00ED1F6A" w:rsidRPr="00ED1F6A">
              <w:rPr>
                <w:rFonts w:ascii="Calibri" w:eastAsia="Times New Roman" w:hAnsi="Calibri" w:cs="Times New Roman"/>
                <w:b/>
                <w:color w:val="000000"/>
                <w:sz w:val="16"/>
                <w:szCs w:val="16"/>
                <w:lang w:eastAsia="en-GB"/>
              </w:rPr>
              <w:t xml:space="preserve"> %</w:t>
            </w:r>
          </w:p>
        </w:tc>
        <w:tc>
          <w:tcPr>
            <w:tcW w:w="1023" w:type="pct"/>
            <w:tcBorders>
              <w:top w:val="single" w:sz="4" w:space="0" w:color="auto"/>
              <w:left w:val="nil"/>
              <w:bottom w:val="single" w:sz="4" w:space="0" w:color="auto"/>
              <w:right w:val="single" w:sz="4" w:space="0" w:color="auto"/>
            </w:tcBorders>
            <w:shd w:val="clear" w:color="000000" w:fill="DDEBF7"/>
            <w:noWrap/>
            <w:vAlign w:val="center"/>
            <w:hideMark/>
          </w:tcPr>
          <w:p w14:paraId="0F5EBAC8"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Highest Attainment</w:t>
            </w:r>
            <w:r w:rsidR="00ED1F6A" w:rsidRPr="00ED1F6A">
              <w:rPr>
                <w:rFonts w:ascii="Calibri" w:eastAsia="Times New Roman" w:hAnsi="Calibri" w:cs="Times New Roman"/>
                <w:b/>
                <w:color w:val="000000"/>
                <w:sz w:val="16"/>
                <w:szCs w:val="16"/>
                <w:lang w:eastAsia="en-GB"/>
              </w:rPr>
              <w:t xml:space="preserve"> %</w:t>
            </w:r>
          </w:p>
        </w:tc>
      </w:tr>
      <w:tr w:rsidR="0032721E" w:rsidRPr="0032721E" w14:paraId="733F4423"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16D4E42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BORDERLINE</w:t>
            </w:r>
          </w:p>
        </w:tc>
        <w:tc>
          <w:tcPr>
            <w:tcW w:w="439" w:type="pct"/>
            <w:tcBorders>
              <w:top w:val="nil"/>
              <w:left w:val="nil"/>
              <w:bottom w:val="single" w:sz="4" w:space="0" w:color="auto"/>
              <w:right w:val="single" w:sz="4" w:space="0" w:color="auto"/>
            </w:tcBorders>
            <w:shd w:val="clear" w:color="auto" w:fill="auto"/>
            <w:noWrap/>
            <w:vAlign w:val="center"/>
            <w:hideMark/>
          </w:tcPr>
          <w:p w14:paraId="00407D8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52.4%</w:t>
            </w:r>
          </w:p>
        </w:tc>
        <w:tc>
          <w:tcPr>
            <w:tcW w:w="519" w:type="pct"/>
            <w:tcBorders>
              <w:top w:val="nil"/>
              <w:left w:val="nil"/>
              <w:bottom w:val="single" w:sz="4" w:space="0" w:color="auto"/>
              <w:right w:val="single" w:sz="4" w:space="0" w:color="auto"/>
            </w:tcBorders>
            <w:shd w:val="clear" w:color="auto" w:fill="auto"/>
            <w:noWrap/>
            <w:vAlign w:val="center"/>
            <w:hideMark/>
          </w:tcPr>
          <w:p w14:paraId="451BD4E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726" w:type="pct"/>
            <w:tcBorders>
              <w:top w:val="nil"/>
              <w:left w:val="nil"/>
              <w:bottom w:val="single" w:sz="4" w:space="0" w:color="auto"/>
              <w:right w:val="single" w:sz="4" w:space="0" w:color="auto"/>
            </w:tcBorders>
            <w:shd w:val="clear" w:color="auto" w:fill="auto"/>
            <w:noWrap/>
            <w:vAlign w:val="center"/>
            <w:hideMark/>
          </w:tcPr>
          <w:p w14:paraId="57C41C6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45.6%</w:t>
            </w:r>
          </w:p>
        </w:tc>
        <w:tc>
          <w:tcPr>
            <w:tcW w:w="735" w:type="pct"/>
            <w:tcBorders>
              <w:top w:val="nil"/>
              <w:left w:val="nil"/>
              <w:bottom w:val="single" w:sz="4" w:space="0" w:color="auto"/>
              <w:right w:val="single" w:sz="4" w:space="0" w:color="auto"/>
            </w:tcBorders>
            <w:shd w:val="clear" w:color="auto" w:fill="auto"/>
            <w:noWrap/>
            <w:vAlign w:val="center"/>
            <w:hideMark/>
          </w:tcPr>
          <w:p w14:paraId="19828C4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60.0%</w:t>
            </w:r>
          </w:p>
        </w:tc>
        <w:tc>
          <w:tcPr>
            <w:tcW w:w="1014" w:type="pct"/>
            <w:tcBorders>
              <w:top w:val="nil"/>
              <w:left w:val="nil"/>
              <w:bottom w:val="single" w:sz="4" w:space="0" w:color="auto"/>
              <w:right w:val="single" w:sz="4" w:space="0" w:color="auto"/>
            </w:tcBorders>
            <w:shd w:val="clear" w:color="auto" w:fill="auto"/>
            <w:noWrap/>
            <w:vAlign w:val="center"/>
            <w:hideMark/>
          </w:tcPr>
          <w:p w14:paraId="404BAEF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1023" w:type="pct"/>
            <w:tcBorders>
              <w:top w:val="nil"/>
              <w:left w:val="nil"/>
              <w:bottom w:val="single" w:sz="4" w:space="0" w:color="auto"/>
              <w:right w:val="single" w:sz="4" w:space="0" w:color="auto"/>
            </w:tcBorders>
            <w:shd w:val="clear" w:color="auto" w:fill="auto"/>
            <w:noWrap/>
            <w:vAlign w:val="center"/>
            <w:hideMark/>
          </w:tcPr>
          <w:p w14:paraId="3283542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r>
      <w:tr w:rsidR="0032721E" w:rsidRPr="0032721E" w14:paraId="5E785099"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D25DDD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439" w:type="pct"/>
            <w:tcBorders>
              <w:top w:val="nil"/>
              <w:left w:val="nil"/>
              <w:bottom w:val="single" w:sz="4" w:space="0" w:color="auto"/>
              <w:right w:val="single" w:sz="4" w:space="0" w:color="auto"/>
            </w:tcBorders>
            <w:shd w:val="clear" w:color="auto" w:fill="auto"/>
            <w:noWrap/>
            <w:vAlign w:val="center"/>
            <w:hideMark/>
          </w:tcPr>
          <w:p w14:paraId="10BD378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45.1%</w:t>
            </w:r>
          </w:p>
        </w:tc>
        <w:tc>
          <w:tcPr>
            <w:tcW w:w="519" w:type="pct"/>
            <w:tcBorders>
              <w:top w:val="nil"/>
              <w:left w:val="nil"/>
              <w:bottom w:val="single" w:sz="4" w:space="0" w:color="auto"/>
              <w:right w:val="single" w:sz="4" w:space="0" w:color="auto"/>
            </w:tcBorders>
            <w:shd w:val="clear" w:color="auto" w:fill="auto"/>
            <w:noWrap/>
            <w:vAlign w:val="center"/>
            <w:hideMark/>
          </w:tcPr>
          <w:p w14:paraId="46084AD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16</w:t>
            </w:r>
          </w:p>
        </w:tc>
        <w:tc>
          <w:tcPr>
            <w:tcW w:w="726" w:type="pct"/>
            <w:tcBorders>
              <w:top w:val="nil"/>
              <w:left w:val="nil"/>
              <w:bottom w:val="single" w:sz="4" w:space="0" w:color="auto"/>
              <w:right w:val="single" w:sz="4" w:space="0" w:color="auto"/>
            </w:tcBorders>
            <w:shd w:val="clear" w:color="auto" w:fill="auto"/>
            <w:noWrap/>
            <w:vAlign w:val="center"/>
            <w:hideMark/>
          </w:tcPr>
          <w:p w14:paraId="472C5CF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735" w:type="pct"/>
            <w:tcBorders>
              <w:top w:val="nil"/>
              <w:left w:val="nil"/>
              <w:bottom w:val="single" w:sz="4" w:space="0" w:color="auto"/>
              <w:right w:val="single" w:sz="4" w:space="0" w:color="auto"/>
            </w:tcBorders>
            <w:shd w:val="clear" w:color="auto" w:fill="auto"/>
            <w:noWrap/>
            <w:vAlign w:val="center"/>
            <w:hideMark/>
          </w:tcPr>
          <w:p w14:paraId="0BF8674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76.0%</w:t>
            </w:r>
          </w:p>
        </w:tc>
        <w:tc>
          <w:tcPr>
            <w:tcW w:w="1014" w:type="pct"/>
            <w:tcBorders>
              <w:top w:val="nil"/>
              <w:left w:val="nil"/>
              <w:bottom w:val="single" w:sz="4" w:space="0" w:color="auto"/>
              <w:right w:val="single" w:sz="4" w:space="0" w:color="auto"/>
            </w:tcBorders>
            <w:shd w:val="clear" w:color="auto" w:fill="auto"/>
            <w:noWrap/>
            <w:vAlign w:val="center"/>
            <w:hideMark/>
          </w:tcPr>
          <w:p w14:paraId="539EAA9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1023" w:type="pct"/>
            <w:tcBorders>
              <w:top w:val="nil"/>
              <w:left w:val="nil"/>
              <w:bottom w:val="single" w:sz="4" w:space="0" w:color="auto"/>
              <w:right w:val="single" w:sz="4" w:space="0" w:color="auto"/>
            </w:tcBorders>
            <w:shd w:val="clear" w:color="auto" w:fill="auto"/>
            <w:noWrap/>
            <w:vAlign w:val="center"/>
            <w:hideMark/>
          </w:tcPr>
          <w:p w14:paraId="09034B9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r>
      <w:tr w:rsidR="0032721E" w:rsidRPr="0032721E" w14:paraId="310048F0"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8B8EEE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HEALTH</w:t>
            </w:r>
          </w:p>
        </w:tc>
        <w:tc>
          <w:tcPr>
            <w:tcW w:w="439" w:type="pct"/>
            <w:tcBorders>
              <w:top w:val="nil"/>
              <w:left w:val="nil"/>
              <w:bottom w:val="single" w:sz="4" w:space="0" w:color="auto"/>
              <w:right w:val="single" w:sz="4" w:space="0" w:color="auto"/>
            </w:tcBorders>
            <w:shd w:val="clear" w:color="auto" w:fill="auto"/>
            <w:noWrap/>
            <w:vAlign w:val="center"/>
            <w:hideMark/>
          </w:tcPr>
          <w:p w14:paraId="79B0D36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40.6%</w:t>
            </w:r>
          </w:p>
        </w:tc>
        <w:tc>
          <w:tcPr>
            <w:tcW w:w="519" w:type="pct"/>
            <w:tcBorders>
              <w:top w:val="nil"/>
              <w:left w:val="nil"/>
              <w:bottom w:val="single" w:sz="4" w:space="0" w:color="auto"/>
              <w:right w:val="single" w:sz="4" w:space="0" w:color="auto"/>
            </w:tcBorders>
            <w:shd w:val="clear" w:color="auto" w:fill="auto"/>
            <w:noWrap/>
            <w:vAlign w:val="center"/>
            <w:hideMark/>
          </w:tcPr>
          <w:p w14:paraId="0FABE47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c>
          <w:tcPr>
            <w:tcW w:w="726" w:type="pct"/>
            <w:tcBorders>
              <w:top w:val="nil"/>
              <w:left w:val="nil"/>
              <w:bottom w:val="single" w:sz="4" w:space="0" w:color="auto"/>
              <w:right w:val="single" w:sz="4" w:space="0" w:color="auto"/>
            </w:tcBorders>
            <w:shd w:val="clear" w:color="auto" w:fill="auto"/>
            <w:noWrap/>
            <w:vAlign w:val="center"/>
            <w:hideMark/>
          </w:tcPr>
          <w:p w14:paraId="5067E05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7.1%</w:t>
            </w:r>
          </w:p>
        </w:tc>
        <w:tc>
          <w:tcPr>
            <w:tcW w:w="735" w:type="pct"/>
            <w:tcBorders>
              <w:top w:val="nil"/>
              <w:left w:val="nil"/>
              <w:bottom w:val="single" w:sz="4" w:space="0" w:color="auto"/>
              <w:right w:val="single" w:sz="4" w:space="0" w:color="auto"/>
            </w:tcBorders>
            <w:shd w:val="clear" w:color="auto" w:fill="auto"/>
            <w:noWrap/>
            <w:vAlign w:val="center"/>
            <w:hideMark/>
          </w:tcPr>
          <w:p w14:paraId="3C15B41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66.7%</w:t>
            </w:r>
          </w:p>
        </w:tc>
        <w:tc>
          <w:tcPr>
            <w:tcW w:w="1014" w:type="pct"/>
            <w:tcBorders>
              <w:top w:val="nil"/>
              <w:left w:val="nil"/>
              <w:bottom w:val="single" w:sz="4" w:space="0" w:color="auto"/>
              <w:right w:val="single" w:sz="4" w:space="0" w:color="auto"/>
            </w:tcBorders>
            <w:shd w:val="clear" w:color="auto" w:fill="auto"/>
            <w:noWrap/>
            <w:vAlign w:val="center"/>
            <w:hideMark/>
          </w:tcPr>
          <w:p w14:paraId="27AB557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1023" w:type="pct"/>
            <w:tcBorders>
              <w:top w:val="nil"/>
              <w:left w:val="nil"/>
              <w:bottom w:val="single" w:sz="4" w:space="0" w:color="auto"/>
              <w:right w:val="single" w:sz="4" w:space="0" w:color="auto"/>
            </w:tcBorders>
            <w:shd w:val="clear" w:color="auto" w:fill="auto"/>
            <w:noWrap/>
            <w:vAlign w:val="center"/>
            <w:hideMark/>
          </w:tcPr>
          <w:p w14:paraId="72FB628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32721E" w:rsidRPr="0032721E" w14:paraId="2AEA33B5"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2FADBF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ISLE OF ELY</w:t>
            </w:r>
          </w:p>
        </w:tc>
        <w:tc>
          <w:tcPr>
            <w:tcW w:w="439" w:type="pct"/>
            <w:tcBorders>
              <w:top w:val="nil"/>
              <w:left w:val="nil"/>
              <w:bottom w:val="single" w:sz="4" w:space="0" w:color="auto"/>
              <w:right w:val="single" w:sz="4" w:space="0" w:color="auto"/>
            </w:tcBorders>
            <w:shd w:val="clear" w:color="auto" w:fill="auto"/>
            <w:noWrap/>
            <w:vAlign w:val="center"/>
            <w:hideMark/>
          </w:tcPr>
          <w:p w14:paraId="1CD5056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39.5%</w:t>
            </w:r>
          </w:p>
        </w:tc>
        <w:tc>
          <w:tcPr>
            <w:tcW w:w="519" w:type="pct"/>
            <w:tcBorders>
              <w:top w:val="nil"/>
              <w:left w:val="nil"/>
              <w:bottom w:val="single" w:sz="4" w:space="0" w:color="auto"/>
              <w:right w:val="single" w:sz="4" w:space="0" w:color="auto"/>
            </w:tcBorders>
            <w:shd w:val="clear" w:color="auto" w:fill="auto"/>
            <w:noWrap/>
            <w:vAlign w:val="center"/>
            <w:hideMark/>
          </w:tcPr>
          <w:p w14:paraId="333CC0F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726" w:type="pct"/>
            <w:tcBorders>
              <w:top w:val="nil"/>
              <w:left w:val="nil"/>
              <w:bottom w:val="single" w:sz="4" w:space="0" w:color="auto"/>
              <w:right w:val="single" w:sz="4" w:space="0" w:color="auto"/>
            </w:tcBorders>
            <w:shd w:val="clear" w:color="auto" w:fill="auto"/>
            <w:noWrap/>
            <w:vAlign w:val="center"/>
            <w:hideMark/>
          </w:tcPr>
          <w:p w14:paraId="3CC2C1C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27.1%</w:t>
            </w:r>
          </w:p>
        </w:tc>
        <w:tc>
          <w:tcPr>
            <w:tcW w:w="735" w:type="pct"/>
            <w:tcBorders>
              <w:top w:val="nil"/>
              <w:left w:val="nil"/>
              <w:bottom w:val="single" w:sz="4" w:space="0" w:color="auto"/>
              <w:right w:val="single" w:sz="4" w:space="0" w:color="auto"/>
            </w:tcBorders>
            <w:shd w:val="clear" w:color="auto" w:fill="auto"/>
            <w:noWrap/>
            <w:vAlign w:val="center"/>
            <w:hideMark/>
          </w:tcPr>
          <w:p w14:paraId="1691D70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53.8%</w:t>
            </w:r>
          </w:p>
        </w:tc>
        <w:tc>
          <w:tcPr>
            <w:tcW w:w="1014" w:type="pct"/>
            <w:tcBorders>
              <w:top w:val="nil"/>
              <w:left w:val="nil"/>
              <w:bottom w:val="single" w:sz="4" w:space="0" w:color="auto"/>
              <w:right w:val="single" w:sz="4" w:space="0" w:color="auto"/>
            </w:tcBorders>
            <w:shd w:val="clear" w:color="auto" w:fill="auto"/>
            <w:noWrap/>
            <w:vAlign w:val="center"/>
            <w:hideMark/>
          </w:tcPr>
          <w:p w14:paraId="73F2DD3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1023" w:type="pct"/>
            <w:tcBorders>
              <w:top w:val="nil"/>
              <w:left w:val="nil"/>
              <w:bottom w:val="single" w:sz="4" w:space="0" w:color="auto"/>
              <w:right w:val="single" w:sz="4" w:space="0" w:color="auto"/>
            </w:tcBorders>
            <w:shd w:val="clear" w:color="auto" w:fill="auto"/>
            <w:noWrap/>
            <w:vAlign w:val="center"/>
            <w:hideMark/>
          </w:tcPr>
          <w:p w14:paraId="471C7CB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60B11CC5"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75CE607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CARE PARTNERS</w:t>
            </w:r>
          </w:p>
        </w:tc>
        <w:tc>
          <w:tcPr>
            <w:tcW w:w="439" w:type="pct"/>
            <w:tcBorders>
              <w:top w:val="nil"/>
              <w:left w:val="nil"/>
              <w:bottom w:val="single" w:sz="4" w:space="0" w:color="auto"/>
              <w:right w:val="single" w:sz="4" w:space="0" w:color="auto"/>
            </w:tcBorders>
            <w:shd w:val="clear" w:color="auto" w:fill="auto"/>
            <w:noWrap/>
            <w:vAlign w:val="center"/>
            <w:hideMark/>
          </w:tcPr>
          <w:p w14:paraId="0956F06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38.7%</w:t>
            </w:r>
          </w:p>
        </w:tc>
        <w:tc>
          <w:tcPr>
            <w:tcW w:w="519" w:type="pct"/>
            <w:tcBorders>
              <w:top w:val="nil"/>
              <w:left w:val="nil"/>
              <w:bottom w:val="single" w:sz="4" w:space="0" w:color="auto"/>
              <w:right w:val="single" w:sz="4" w:space="0" w:color="auto"/>
            </w:tcBorders>
            <w:shd w:val="clear" w:color="auto" w:fill="auto"/>
            <w:noWrap/>
            <w:vAlign w:val="center"/>
            <w:hideMark/>
          </w:tcPr>
          <w:p w14:paraId="6750493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w:t>
            </w:r>
          </w:p>
        </w:tc>
        <w:tc>
          <w:tcPr>
            <w:tcW w:w="726" w:type="pct"/>
            <w:tcBorders>
              <w:top w:val="nil"/>
              <w:left w:val="nil"/>
              <w:bottom w:val="single" w:sz="4" w:space="0" w:color="auto"/>
              <w:right w:val="single" w:sz="4" w:space="0" w:color="auto"/>
            </w:tcBorders>
            <w:shd w:val="clear" w:color="auto" w:fill="auto"/>
            <w:noWrap/>
            <w:vAlign w:val="center"/>
            <w:hideMark/>
          </w:tcPr>
          <w:p w14:paraId="0E14F77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15.4%</w:t>
            </w:r>
          </w:p>
        </w:tc>
        <w:tc>
          <w:tcPr>
            <w:tcW w:w="735" w:type="pct"/>
            <w:tcBorders>
              <w:top w:val="nil"/>
              <w:left w:val="nil"/>
              <w:bottom w:val="single" w:sz="4" w:space="0" w:color="auto"/>
              <w:right w:val="single" w:sz="4" w:space="0" w:color="auto"/>
            </w:tcBorders>
            <w:shd w:val="clear" w:color="auto" w:fill="auto"/>
            <w:noWrap/>
            <w:vAlign w:val="center"/>
            <w:hideMark/>
          </w:tcPr>
          <w:p w14:paraId="5565F36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62.5%</w:t>
            </w:r>
          </w:p>
        </w:tc>
        <w:tc>
          <w:tcPr>
            <w:tcW w:w="1014" w:type="pct"/>
            <w:tcBorders>
              <w:top w:val="nil"/>
              <w:left w:val="nil"/>
              <w:bottom w:val="single" w:sz="4" w:space="0" w:color="auto"/>
              <w:right w:val="single" w:sz="4" w:space="0" w:color="auto"/>
            </w:tcBorders>
            <w:shd w:val="clear" w:color="auto" w:fill="auto"/>
            <w:noWrap/>
            <w:vAlign w:val="center"/>
            <w:hideMark/>
          </w:tcPr>
          <w:p w14:paraId="4336D31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1023" w:type="pct"/>
            <w:tcBorders>
              <w:top w:val="nil"/>
              <w:left w:val="nil"/>
              <w:bottom w:val="single" w:sz="4" w:space="0" w:color="auto"/>
              <w:right w:val="single" w:sz="4" w:space="0" w:color="auto"/>
            </w:tcBorders>
            <w:shd w:val="clear" w:color="auto" w:fill="auto"/>
            <w:noWrap/>
            <w:vAlign w:val="center"/>
            <w:hideMark/>
          </w:tcPr>
          <w:p w14:paraId="294BEC3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32721E" w:rsidRPr="0032721E" w14:paraId="4A5DA170"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5A98CE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WISBECH</w:t>
            </w:r>
          </w:p>
        </w:tc>
        <w:tc>
          <w:tcPr>
            <w:tcW w:w="439" w:type="pct"/>
            <w:tcBorders>
              <w:top w:val="nil"/>
              <w:left w:val="nil"/>
              <w:bottom w:val="single" w:sz="4" w:space="0" w:color="auto"/>
              <w:right w:val="single" w:sz="4" w:space="0" w:color="auto"/>
            </w:tcBorders>
            <w:shd w:val="clear" w:color="auto" w:fill="auto"/>
            <w:noWrap/>
            <w:vAlign w:val="center"/>
            <w:hideMark/>
          </w:tcPr>
          <w:p w14:paraId="548F63D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37.3%</w:t>
            </w:r>
          </w:p>
        </w:tc>
        <w:tc>
          <w:tcPr>
            <w:tcW w:w="519" w:type="pct"/>
            <w:tcBorders>
              <w:top w:val="nil"/>
              <w:left w:val="nil"/>
              <w:bottom w:val="single" w:sz="4" w:space="0" w:color="auto"/>
              <w:right w:val="single" w:sz="4" w:space="0" w:color="auto"/>
            </w:tcBorders>
            <w:shd w:val="clear" w:color="auto" w:fill="auto"/>
            <w:noWrap/>
            <w:vAlign w:val="center"/>
            <w:hideMark/>
          </w:tcPr>
          <w:p w14:paraId="1BF70F5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726" w:type="pct"/>
            <w:tcBorders>
              <w:top w:val="nil"/>
              <w:left w:val="nil"/>
              <w:bottom w:val="single" w:sz="4" w:space="0" w:color="auto"/>
              <w:right w:val="single" w:sz="4" w:space="0" w:color="auto"/>
            </w:tcBorders>
            <w:shd w:val="clear" w:color="auto" w:fill="auto"/>
            <w:noWrap/>
            <w:vAlign w:val="center"/>
            <w:hideMark/>
          </w:tcPr>
          <w:p w14:paraId="701478A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27.1%</w:t>
            </w:r>
          </w:p>
        </w:tc>
        <w:tc>
          <w:tcPr>
            <w:tcW w:w="735" w:type="pct"/>
            <w:tcBorders>
              <w:top w:val="nil"/>
              <w:left w:val="nil"/>
              <w:bottom w:val="single" w:sz="4" w:space="0" w:color="auto"/>
              <w:right w:val="single" w:sz="4" w:space="0" w:color="auto"/>
            </w:tcBorders>
            <w:shd w:val="clear" w:color="auto" w:fill="auto"/>
            <w:noWrap/>
            <w:vAlign w:val="center"/>
            <w:hideMark/>
          </w:tcPr>
          <w:p w14:paraId="5C66C9F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52.7%</w:t>
            </w:r>
          </w:p>
        </w:tc>
        <w:tc>
          <w:tcPr>
            <w:tcW w:w="1014" w:type="pct"/>
            <w:tcBorders>
              <w:top w:val="nil"/>
              <w:left w:val="nil"/>
              <w:bottom w:val="single" w:sz="4" w:space="0" w:color="auto"/>
              <w:right w:val="single" w:sz="4" w:space="0" w:color="auto"/>
            </w:tcBorders>
            <w:shd w:val="clear" w:color="auto" w:fill="auto"/>
            <w:noWrap/>
            <w:vAlign w:val="center"/>
            <w:hideMark/>
          </w:tcPr>
          <w:p w14:paraId="6E5F9E7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1023" w:type="pct"/>
            <w:tcBorders>
              <w:top w:val="nil"/>
              <w:left w:val="nil"/>
              <w:bottom w:val="single" w:sz="4" w:space="0" w:color="auto"/>
              <w:right w:val="single" w:sz="4" w:space="0" w:color="auto"/>
            </w:tcBorders>
            <w:shd w:val="clear" w:color="auto" w:fill="auto"/>
            <w:noWrap/>
            <w:vAlign w:val="center"/>
            <w:hideMark/>
          </w:tcPr>
          <w:p w14:paraId="6550085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4479E1CA" w14:textId="77777777" w:rsidTr="00250B05">
        <w:trPr>
          <w:trHeight w:val="22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50734B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CATCH</w:t>
            </w:r>
          </w:p>
        </w:tc>
        <w:tc>
          <w:tcPr>
            <w:tcW w:w="439" w:type="pct"/>
            <w:tcBorders>
              <w:top w:val="nil"/>
              <w:left w:val="nil"/>
              <w:bottom w:val="single" w:sz="4" w:space="0" w:color="auto"/>
              <w:right w:val="single" w:sz="4" w:space="0" w:color="auto"/>
            </w:tcBorders>
            <w:shd w:val="clear" w:color="auto" w:fill="auto"/>
            <w:noWrap/>
            <w:vAlign w:val="center"/>
            <w:hideMark/>
          </w:tcPr>
          <w:p w14:paraId="007ECB1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36.9%</w:t>
            </w:r>
          </w:p>
        </w:tc>
        <w:tc>
          <w:tcPr>
            <w:tcW w:w="519" w:type="pct"/>
            <w:tcBorders>
              <w:top w:val="nil"/>
              <w:left w:val="nil"/>
              <w:bottom w:val="single" w:sz="4" w:space="0" w:color="auto"/>
              <w:right w:val="single" w:sz="4" w:space="0" w:color="auto"/>
            </w:tcBorders>
            <w:shd w:val="clear" w:color="auto" w:fill="auto"/>
            <w:noWrap/>
            <w:vAlign w:val="center"/>
            <w:hideMark/>
          </w:tcPr>
          <w:p w14:paraId="1B4307E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21</w:t>
            </w:r>
          </w:p>
        </w:tc>
        <w:tc>
          <w:tcPr>
            <w:tcW w:w="726" w:type="pct"/>
            <w:tcBorders>
              <w:top w:val="nil"/>
              <w:left w:val="nil"/>
              <w:bottom w:val="single" w:sz="4" w:space="0" w:color="auto"/>
              <w:right w:val="single" w:sz="4" w:space="0" w:color="auto"/>
            </w:tcBorders>
            <w:shd w:val="clear" w:color="auto" w:fill="auto"/>
            <w:noWrap/>
            <w:vAlign w:val="center"/>
            <w:hideMark/>
          </w:tcPr>
          <w:p w14:paraId="7593FA9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735" w:type="pct"/>
            <w:tcBorders>
              <w:top w:val="nil"/>
              <w:left w:val="nil"/>
              <w:bottom w:val="single" w:sz="4" w:space="0" w:color="auto"/>
              <w:right w:val="single" w:sz="4" w:space="0" w:color="auto"/>
            </w:tcBorders>
            <w:shd w:val="clear" w:color="auto" w:fill="auto"/>
            <w:noWrap/>
            <w:vAlign w:val="center"/>
            <w:hideMark/>
          </w:tcPr>
          <w:p w14:paraId="49027DD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60.9%</w:t>
            </w:r>
          </w:p>
        </w:tc>
        <w:tc>
          <w:tcPr>
            <w:tcW w:w="1014" w:type="pct"/>
            <w:tcBorders>
              <w:top w:val="nil"/>
              <w:left w:val="nil"/>
              <w:bottom w:val="single" w:sz="4" w:space="0" w:color="auto"/>
              <w:right w:val="single" w:sz="4" w:space="0" w:color="auto"/>
            </w:tcBorders>
            <w:shd w:val="clear" w:color="auto" w:fill="auto"/>
            <w:noWrap/>
            <w:vAlign w:val="center"/>
            <w:hideMark/>
          </w:tcPr>
          <w:p w14:paraId="7FA27BB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1023" w:type="pct"/>
            <w:tcBorders>
              <w:top w:val="nil"/>
              <w:left w:val="nil"/>
              <w:bottom w:val="single" w:sz="4" w:space="0" w:color="auto"/>
              <w:right w:val="single" w:sz="4" w:space="0" w:color="auto"/>
            </w:tcBorders>
            <w:shd w:val="clear" w:color="auto" w:fill="auto"/>
            <w:noWrap/>
            <w:vAlign w:val="center"/>
            <w:hideMark/>
          </w:tcPr>
          <w:p w14:paraId="1770264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r>
      <w:tr w:rsidR="0032721E" w:rsidRPr="0032721E" w14:paraId="76ACE827" w14:textId="77777777" w:rsidTr="00250B05">
        <w:trPr>
          <w:trHeight w:val="225"/>
        </w:trPr>
        <w:tc>
          <w:tcPr>
            <w:tcW w:w="543" w:type="pct"/>
            <w:tcBorders>
              <w:top w:val="nil"/>
              <w:left w:val="single" w:sz="4" w:space="0" w:color="auto"/>
              <w:bottom w:val="nil"/>
              <w:right w:val="single" w:sz="4" w:space="0" w:color="auto"/>
            </w:tcBorders>
            <w:shd w:val="clear" w:color="auto" w:fill="auto"/>
            <w:noWrap/>
            <w:vAlign w:val="center"/>
            <w:hideMark/>
          </w:tcPr>
          <w:p w14:paraId="12D7D45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439" w:type="pct"/>
            <w:tcBorders>
              <w:top w:val="nil"/>
              <w:left w:val="nil"/>
              <w:bottom w:val="nil"/>
              <w:right w:val="single" w:sz="4" w:space="0" w:color="auto"/>
            </w:tcBorders>
            <w:shd w:val="clear" w:color="auto" w:fill="auto"/>
            <w:noWrap/>
            <w:vAlign w:val="center"/>
            <w:hideMark/>
          </w:tcPr>
          <w:p w14:paraId="7CFA75F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24.3%</w:t>
            </w:r>
          </w:p>
        </w:tc>
        <w:tc>
          <w:tcPr>
            <w:tcW w:w="519" w:type="pct"/>
            <w:tcBorders>
              <w:top w:val="nil"/>
              <w:left w:val="nil"/>
              <w:bottom w:val="nil"/>
              <w:right w:val="single" w:sz="4" w:space="0" w:color="auto"/>
            </w:tcBorders>
            <w:shd w:val="clear" w:color="auto" w:fill="auto"/>
            <w:noWrap/>
            <w:vAlign w:val="center"/>
            <w:hideMark/>
          </w:tcPr>
          <w:p w14:paraId="2F8C1C1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726" w:type="pct"/>
            <w:tcBorders>
              <w:top w:val="nil"/>
              <w:left w:val="nil"/>
              <w:bottom w:val="nil"/>
              <w:right w:val="single" w:sz="4" w:space="0" w:color="auto"/>
            </w:tcBorders>
            <w:shd w:val="clear" w:color="auto" w:fill="auto"/>
            <w:noWrap/>
            <w:vAlign w:val="center"/>
            <w:hideMark/>
          </w:tcPr>
          <w:p w14:paraId="2D1F2B6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4.8%</w:t>
            </w:r>
          </w:p>
        </w:tc>
        <w:tc>
          <w:tcPr>
            <w:tcW w:w="735" w:type="pct"/>
            <w:tcBorders>
              <w:top w:val="nil"/>
              <w:left w:val="nil"/>
              <w:bottom w:val="nil"/>
              <w:right w:val="single" w:sz="4" w:space="0" w:color="auto"/>
            </w:tcBorders>
            <w:shd w:val="clear" w:color="auto" w:fill="auto"/>
            <w:noWrap/>
            <w:vAlign w:val="center"/>
            <w:hideMark/>
          </w:tcPr>
          <w:p w14:paraId="1FD1B27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50.0%</w:t>
            </w:r>
          </w:p>
        </w:tc>
        <w:tc>
          <w:tcPr>
            <w:tcW w:w="1014" w:type="pct"/>
            <w:tcBorders>
              <w:top w:val="nil"/>
              <w:left w:val="nil"/>
              <w:bottom w:val="nil"/>
              <w:right w:val="single" w:sz="4" w:space="0" w:color="auto"/>
            </w:tcBorders>
            <w:shd w:val="clear" w:color="auto" w:fill="auto"/>
            <w:noWrap/>
            <w:vAlign w:val="center"/>
            <w:hideMark/>
          </w:tcPr>
          <w:p w14:paraId="4AB9409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1023" w:type="pct"/>
            <w:tcBorders>
              <w:top w:val="nil"/>
              <w:left w:val="nil"/>
              <w:bottom w:val="nil"/>
              <w:right w:val="single" w:sz="4" w:space="0" w:color="auto"/>
            </w:tcBorders>
            <w:shd w:val="clear" w:color="auto" w:fill="auto"/>
            <w:noWrap/>
            <w:vAlign w:val="center"/>
            <w:hideMark/>
          </w:tcPr>
          <w:p w14:paraId="3FF0099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9A21FF" w:rsidRPr="0032721E" w14:paraId="5F6DBE81" w14:textId="77777777" w:rsidTr="00250B05">
        <w:trPr>
          <w:trHeight w:val="225"/>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31B80" w14:textId="77777777" w:rsidR="009A21FF" w:rsidRDefault="009A21FF" w:rsidP="009A21FF">
            <w:pPr>
              <w:jc w:val="center"/>
              <w:rPr>
                <w:rFonts w:ascii="Calibri" w:hAnsi="Calibri"/>
                <w:color w:val="000000"/>
                <w:sz w:val="16"/>
                <w:szCs w:val="16"/>
              </w:rPr>
            </w:pPr>
            <w:r>
              <w:rPr>
                <w:rFonts w:ascii="Calibri" w:hAnsi="Calibri"/>
                <w:color w:val="000000"/>
                <w:sz w:val="16"/>
                <w:szCs w:val="16"/>
              </w:rPr>
              <w:t>CCG</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2952D6BE" w14:textId="77777777" w:rsidR="009A21FF" w:rsidRDefault="009A21FF" w:rsidP="009A21FF">
            <w:pPr>
              <w:jc w:val="center"/>
              <w:rPr>
                <w:rFonts w:ascii="Calibri" w:hAnsi="Calibri"/>
                <w:color w:val="000000"/>
                <w:sz w:val="16"/>
                <w:szCs w:val="16"/>
              </w:rPr>
            </w:pPr>
            <w:r>
              <w:rPr>
                <w:rFonts w:ascii="Calibri" w:hAnsi="Calibri"/>
                <w:color w:val="000000"/>
                <w:sz w:val="16"/>
                <w:szCs w:val="16"/>
              </w:rPr>
              <w:t>40.8%</w:t>
            </w:r>
          </w:p>
        </w:tc>
        <w:tc>
          <w:tcPr>
            <w:tcW w:w="519" w:type="pct"/>
            <w:tcBorders>
              <w:top w:val="single" w:sz="4" w:space="0" w:color="auto"/>
              <w:left w:val="nil"/>
              <w:bottom w:val="single" w:sz="4" w:space="0" w:color="auto"/>
              <w:right w:val="single" w:sz="4" w:space="0" w:color="auto"/>
            </w:tcBorders>
            <w:shd w:val="clear" w:color="auto" w:fill="auto"/>
            <w:noWrap/>
            <w:vAlign w:val="center"/>
          </w:tcPr>
          <w:p w14:paraId="6A04F74F" w14:textId="77777777" w:rsidR="009A21FF" w:rsidRDefault="009A21FF" w:rsidP="009A21FF">
            <w:pPr>
              <w:jc w:val="center"/>
              <w:rPr>
                <w:rFonts w:ascii="Calibri" w:hAnsi="Calibri"/>
                <w:color w:val="000000"/>
                <w:sz w:val="16"/>
                <w:szCs w:val="16"/>
              </w:rPr>
            </w:pPr>
            <w:r>
              <w:rPr>
                <w:rFonts w:ascii="Calibri" w:hAnsi="Calibri"/>
                <w:color w:val="000000"/>
                <w:sz w:val="16"/>
                <w:szCs w:val="16"/>
              </w:rPr>
              <w:t>77</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5B908C0E" w14:textId="77777777" w:rsidR="009A21FF" w:rsidRDefault="009A21FF" w:rsidP="009A21FF">
            <w:pPr>
              <w:jc w:val="center"/>
              <w:rPr>
                <w:rFonts w:ascii="Calibri" w:hAnsi="Calibri"/>
                <w:color w:val="000000"/>
                <w:sz w:val="16"/>
                <w:szCs w:val="16"/>
              </w:rPr>
            </w:pPr>
            <w:r>
              <w:rPr>
                <w:rFonts w:ascii="Calibri" w:hAnsi="Calibri"/>
                <w:color w:val="000000"/>
                <w:sz w:val="16"/>
                <w:szCs w:val="16"/>
              </w:rPr>
              <w:t>0.0%</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5359E6AD" w14:textId="77777777" w:rsidR="009A21FF" w:rsidRDefault="009A21FF" w:rsidP="009A21FF">
            <w:pPr>
              <w:jc w:val="center"/>
              <w:rPr>
                <w:rFonts w:ascii="Calibri" w:hAnsi="Calibri"/>
                <w:color w:val="000000"/>
                <w:sz w:val="16"/>
                <w:szCs w:val="16"/>
              </w:rPr>
            </w:pPr>
            <w:r>
              <w:rPr>
                <w:rFonts w:ascii="Calibri" w:hAnsi="Calibri"/>
                <w:color w:val="000000"/>
                <w:sz w:val="16"/>
                <w:szCs w:val="16"/>
              </w:rPr>
              <w:t>76.0%</w:t>
            </w:r>
          </w:p>
        </w:tc>
        <w:tc>
          <w:tcPr>
            <w:tcW w:w="1014" w:type="pct"/>
            <w:tcBorders>
              <w:top w:val="single" w:sz="4" w:space="0" w:color="auto"/>
              <w:left w:val="nil"/>
              <w:bottom w:val="single" w:sz="4" w:space="0" w:color="auto"/>
              <w:right w:val="single" w:sz="4" w:space="0" w:color="auto"/>
            </w:tcBorders>
            <w:shd w:val="clear" w:color="auto" w:fill="auto"/>
            <w:noWrap/>
            <w:vAlign w:val="center"/>
          </w:tcPr>
          <w:p w14:paraId="3AF362C6" w14:textId="77777777" w:rsidR="009A21FF" w:rsidRDefault="009A21FF" w:rsidP="009A21FF">
            <w:pPr>
              <w:jc w:val="center"/>
              <w:rPr>
                <w:rFonts w:ascii="Calibri" w:hAnsi="Calibri"/>
                <w:color w:val="000000"/>
                <w:sz w:val="16"/>
                <w:szCs w:val="16"/>
              </w:rPr>
            </w:pPr>
            <w:r>
              <w:rPr>
                <w:rFonts w:ascii="Calibri" w:hAnsi="Calibri"/>
                <w:color w:val="000000"/>
                <w:sz w:val="16"/>
                <w:szCs w:val="16"/>
              </w:rPr>
              <w:t>16</w:t>
            </w:r>
          </w:p>
        </w:tc>
        <w:tc>
          <w:tcPr>
            <w:tcW w:w="1023" w:type="pct"/>
            <w:tcBorders>
              <w:top w:val="single" w:sz="4" w:space="0" w:color="auto"/>
              <w:left w:val="nil"/>
              <w:bottom w:val="single" w:sz="4" w:space="0" w:color="auto"/>
              <w:right w:val="single" w:sz="4" w:space="0" w:color="auto"/>
            </w:tcBorders>
            <w:shd w:val="clear" w:color="auto" w:fill="auto"/>
            <w:noWrap/>
            <w:vAlign w:val="center"/>
          </w:tcPr>
          <w:p w14:paraId="26211D4C" w14:textId="77777777" w:rsidR="009A21FF" w:rsidRDefault="009A21FF" w:rsidP="009A21FF">
            <w:pPr>
              <w:jc w:val="center"/>
              <w:rPr>
                <w:rFonts w:ascii="Calibri" w:hAnsi="Calibri"/>
                <w:color w:val="000000"/>
                <w:sz w:val="16"/>
                <w:szCs w:val="16"/>
              </w:rPr>
            </w:pPr>
            <w:r>
              <w:rPr>
                <w:rFonts w:ascii="Calibri" w:hAnsi="Calibri"/>
                <w:color w:val="000000"/>
                <w:sz w:val="16"/>
                <w:szCs w:val="16"/>
              </w:rPr>
              <w:t>16</w:t>
            </w:r>
          </w:p>
        </w:tc>
      </w:tr>
    </w:tbl>
    <w:p w14:paraId="10324929" w14:textId="77777777" w:rsidR="005715A9" w:rsidRDefault="00250B05" w:rsidP="005715A9">
      <w:r>
        <w:t xml:space="preserve">Source: National Diabetes Audit, 2014/15  </w:t>
      </w:r>
      <w:hyperlink r:id="rId27" w:history="1">
        <w:r w:rsidR="00471FC9" w:rsidRPr="00423D48">
          <w:rPr>
            <w:rStyle w:val="Hyperlink"/>
          </w:rPr>
          <w:t>http://www.hscic.gov.uk/nda</w:t>
        </w:r>
      </w:hyperlink>
    </w:p>
    <w:p w14:paraId="742D6BC1" w14:textId="77777777" w:rsidR="005715A9" w:rsidRDefault="009A21FF" w:rsidP="005715A9">
      <w:r>
        <w:t>Attainment is highest in the Borderline (52.4%) and Peterborough (45.1%) LCGs and Lowest in the Cam Health (24.3%) and CATCH (36.9%) LCGs.</w:t>
      </w:r>
    </w:p>
    <w:p w14:paraId="0D8BBE5B" w14:textId="77777777" w:rsidR="009A21FF" w:rsidRDefault="009A21FF" w:rsidP="005715A9"/>
    <w:p w14:paraId="45126A9F" w14:textId="77777777" w:rsidR="009A21FF" w:rsidRDefault="009A21FF" w:rsidP="005715A9"/>
    <w:p w14:paraId="6E912D20" w14:textId="77777777" w:rsidR="009A21FF" w:rsidRDefault="009A21FF" w:rsidP="005715A9"/>
    <w:p w14:paraId="527D1CE2" w14:textId="77777777" w:rsidR="009A21FF" w:rsidRDefault="009A21FF" w:rsidP="005715A9"/>
    <w:p w14:paraId="24C9F879" w14:textId="77777777" w:rsidR="009A21FF" w:rsidRDefault="009A21FF" w:rsidP="005715A9"/>
    <w:p w14:paraId="734E02C9" w14:textId="77777777" w:rsidR="009A21FF" w:rsidRDefault="009A21FF" w:rsidP="005715A9"/>
    <w:p w14:paraId="12CDC824" w14:textId="77777777" w:rsidR="00DB6538" w:rsidRDefault="00DB6538" w:rsidP="005715A9"/>
    <w:p w14:paraId="7B83CEF0" w14:textId="77777777" w:rsidR="00DB6538" w:rsidRDefault="00DB6538" w:rsidP="005715A9"/>
    <w:p w14:paraId="0AA6C06E" w14:textId="77777777" w:rsidR="00DB6538" w:rsidRDefault="00DB6538" w:rsidP="005715A9"/>
    <w:p w14:paraId="3A30FD86" w14:textId="77777777" w:rsidR="00DB6538" w:rsidRDefault="00DB6538" w:rsidP="005715A9"/>
    <w:p w14:paraId="047AD50D" w14:textId="77777777" w:rsidR="00DB6538" w:rsidRDefault="00DB6538" w:rsidP="005715A9"/>
    <w:p w14:paraId="774BFF41" w14:textId="77777777" w:rsidR="009A21FF" w:rsidRDefault="009A21FF" w:rsidP="005715A9"/>
    <w:p w14:paraId="398C4EE9" w14:textId="77777777" w:rsidR="00DB6538" w:rsidRDefault="00DB6538" w:rsidP="00DB6538">
      <w:pPr>
        <w:pStyle w:val="Heading2"/>
        <w:numPr>
          <w:ilvl w:val="0"/>
          <w:numId w:val="5"/>
        </w:numPr>
      </w:pPr>
      <w:r w:rsidRPr="00DB6538">
        <w:t>Type 2 Diabetes, All 8 Care Processes 2014-15</w:t>
      </w:r>
    </w:p>
    <w:p w14:paraId="56BC0281" w14:textId="77777777" w:rsidR="00DB6538" w:rsidRPr="00DB6538" w:rsidRDefault="00DB6538" w:rsidP="00DB6538">
      <w:pPr>
        <w:pStyle w:val="ListParagraph"/>
      </w:pPr>
    </w:p>
    <w:p w14:paraId="05B9021B" w14:textId="77777777" w:rsidR="005715A9" w:rsidRDefault="00C72E34" w:rsidP="005715A9">
      <w:r>
        <w:t>Figure 12</w:t>
      </w:r>
      <w:r w:rsidR="005715A9">
        <w:t>: Type 2 Diabetes, All 8 Care Processes 2014-15, General Practice Attainment &amp; Statistically Significant General Practices</w:t>
      </w:r>
    </w:p>
    <w:p w14:paraId="25928739" w14:textId="05FBCF61" w:rsidR="005715A9" w:rsidRDefault="001B09EF" w:rsidP="005715A9">
      <w:r>
        <w:rPr>
          <w:noProof/>
          <w:lang w:eastAsia="en-GB"/>
        </w:rPr>
        <w:drawing>
          <wp:inline distT="0" distB="0" distL="0" distR="0" wp14:anchorId="753ED4F0" wp14:editId="57E7A67B">
            <wp:extent cx="8844280" cy="340581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72414" cy="3416651"/>
                    </a:xfrm>
                    <a:prstGeom prst="rect">
                      <a:avLst/>
                    </a:prstGeom>
                    <a:noFill/>
                  </pic:spPr>
                </pic:pic>
              </a:graphicData>
            </a:graphic>
          </wp:inline>
        </w:drawing>
      </w:r>
    </w:p>
    <w:tbl>
      <w:tblPr>
        <w:tblW w:w="5000" w:type="pct"/>
        <w:tblLook w:val="04A0" w:firstRow="1" w:lastRow="0" w:firstColumn="1" w:lastColumn="0" w:noHBand="0" w:noVBand="1"/>
      </w:tblPr>
      <w:tblGrid>
        <w:gridCol w:w="1468"/>
        <w:gridCol w:w="4180"/>
        <w:gridCol w:w="2325"/>
        <w:gridCol w:w="3679"/>
        <w:gridCol w:w="2296"/>
      </w:tblGrid>
      <w:tr w:rsidR="0032721E" w:rsidRPr="00D61767" w14:paraId="34399ABB" w14:textId="77777777" w:rsidTr="00C72E34">
        <w:trPr>
          <w:trHeight w:val="225"/>
          <w:tblHeader/>
        </w:trPr>
        <w:tc>
          <w:tcPr>
            <w:tcW w:w="52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3009BDC" w14:textId="77777777" w:rsidR="0032721E" w:rsidRPr="00D61767" w:rsidRDefault="0032721E" w:rsidP="0032721E">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lastRenderedPageBreak/>
              <w:t>Practice Code</w:t>
            </w:r>
          </w:p>
        </w:tc>
        <w:tc>
          <w:tcPr>
            <w:tcW w:w="1498" w:type="pct"/>
            <w:tcBorders>
              <w:top w:val="single" w:sz="4" w:space="0" w:color="auto"/>
              <w:left w:val="nil"/>
              <w:bottom w:val="single" w:sz="4" w:space="0" w:color="auto"/>
              <w:right w:val="single" w:sz="4" w:space="0" w:color="auto"/>
            </w:tcBorders>
            <w:shd w:val="clear" w:color="000000" w:fill="DDEBF7"/>
            <w:noWrap/>
            <w:vAlign w:val="center"/>
            <w:hideMark/>
          </w:tcPr>
          <w:p w14:paraId="4967E7BE" w14:textId="77777777" w:rsidR="0032721E" w:rsidRPr="00D61767" w:rsidRDefault="0032721E" w:rsidP="0032721E">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Name</w:t>
            </w:r>
          </w:p>
        </w:tc>
        <w:tc>
          <w:tcPr>
            <w:tcW w:w="833" w:type="pct"/>
            <w:tcBorders>
              <w:top w:val="single" w:sz="4" w:space="0" w:color="auto"/>
              <w:left w:val="nil"/>
              <w:bottom w:val="single" w:sz="4" w:space="0" w:color="auto"/>
              <w:right w:val="single" w:sz="4" w:space="0" w:color="auto"/>
            </w:tcBorders>
            <w:shd w:val="clear" w:color="000000" w:fill="DDEBF7"/>
            <w:noWrap/>
            <w:vAlign w:val="center"/>
            <w:hideMark/>
          </w:tcPr>
          <w:p w14:paraId="3232386E" w14:textId="77777777" w:rsidR="0032721E" w:rsidRPr="00D61767" w:rsidRDefault="0032721E" w:rsidP="0032721E">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LCG</w:t>
            </w:r>
          </w:p>
        </w:tc>
        <w:tc>
          <w:tcPr>
            <w:tcW w:w="1319" w:type="pct"/>
            <w:tcBorders>
              <w:top w:val="single" w:sz="4" w:space="0" w:color="auto"/>
              <w:left w:val="nil"/>
              <w:bottom w:val="single" w:sz="4" w:space="0" w:color="auto"/>
              <w:right w:val="single" w:sz="4" w:space="0" w:color="auto"/>
            </w:tcBorders>
            <w:shd w:val="clear" w:color="000000" w:fill="DDEBF7"/>
            <w:noWrap/>
            <w:vAlign w:val="center"/>
            <w:hideMark/>
          </w:tcPr>
          <w:p w14:paraId="4BAB9B5E" w14:textId="77777777" w:rsidR="0032721E" w:rsidRPr="00D61767" w:rsidRDefault="0032721E" w:rsidP="0032721E">
            <w:pPr>
              <w:spacing w:after="0" w:line="240" w:lineRule="auto"/>
              <w:jc w:val="center"/>
              <w:rPr>
                <w:rFonts w:ascii="Calibri" w:eastAsia="Times New Roman" w:hAnsi="Calibri" w:cs="Times New Roman"/>
                <w:b/>
                <w:bCs/>
                <w:color w:val="000000"/>
                <w:sz w:val="16"/>
                <w:szCs w:val="16"/>
                <w:lang w:eastAsia="en-GB"/>
              </w:rPr>
            </w:pPr>
            <w:r w:rsidRPr="00D61767">
              <w:rPr>
                <w:rFonts w:ascii="Calibri" w:eastAsia="Times New Roman" w:hAnsi="Calibri" w:cs="Times New Roman"/>
                <w:b/>
                <w:bCs/>
                <w:color w:val="000000"/>
                <w:sz w:val="16"/>
                <w:szCs w:val="16"/>
                <w:lang w:eastAsia="en-GB"/>
              </w:rPr>
              <w:t>Attainment %</w:t>
            </w:r>
          </w:p>
        </w:tc>
        <w:tc>
          <w:tcPr>
            <w:tcW w:w="823" w:type="pct"/>
            <w:tcBorders>
              <w:top w:val="single" w:sz="4" w:space="0" w:color="auto"/>
              <w:left w:val="nil"/>
              <w:bottom w:val="single" w:sz="4" w:space="0" w:color="auto"/>
              <w:right w:val="single" w:sz="4" w:space="0" w:color="auto"/>
            </w:tcBorders>
            <w:shd w:val="clear" w:color="000000" w:fill="DDEBF7"/>
            <w:noWrap/>
            <w:vAlign w:val="center"/>
            <w:hideMark/>
          </w:tcPr>
          <w:p w14:paraId="117442F6" w14:textId="77777777" w:rsidR="0032721E" w:rsidRPr="00D61767" w:rsidRDefault="0032721E" w:rsidP="0032721E">
            <w:pPr>
              <w:spacing w:after="0" w:line="240" w:lineRule="auto"/>
              <w:jc w:val="center"/>
              <w:rPr>
                <w:rFonts w:ascii="Calibri" w:eastAsia="Times New Roman" w:hAnsi="Calibri" w:cs="Times New Roman"/>
                <w:b/>
                <w:bCs/>
                <w:color w:val="000000"/>
                <w:sz w:val="16"/>
                <w:szCs w:val="16"/>
                <w:lang w:eastAsia="en-GB"/>
              </w:rPr>
            </w:pPr>
            <w:r w:rsidRPr="00D61767">
              <w:rPr>
                <w:rFonts w:ascii="Calibri" w:eastAsia="Times New Roman" w:hAnsi="Calibri" w:cs="Times New Roman"/>
                <w:b/>
                <w:bCs/>
                <w:color w:val="000000"/>
                <w:sz w:val="16"/>
                <w:szCs w:val="16"/>
                <w:lang w:eastAsia="en-GB"/>
              </w:rPr>
              <w:t>CCG</w:t>
            </w:r>
          </w:p>
        </w:tc>
      </w:tr>
      <w:tr w:rsidR="0032721E" w:rsidRPr="00D61767" w14:paraId="35A8383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0F1B6B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D81618</w:t>
            </w:r>
          </w:p>
        </w:tc>
        <w:tc>
          <w:tcPr>
            <w:tcW w:w="1498" w:type="pct"/>
            <w:tcBorders>
              <w:top w:val="nil"/>
              <w:left w:val="nil"/>
              <w:bottom w:val="single" w:sz="4" w:space="0" w:color="auto"/>
              <w:right w:val="single" w:sz="4" w:space="0" w:color="auto"/>
            </w:tcBorders>
            <w:shd w:val="clear" w:color="auto" w:fill="auto"/>
            <w:noWrap/>
            <w:vAlign w:val="center"/>
            <w:hideMark/>
          </w:tcPr>
          <w:p w14:paraId="73FBB94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AILSWORTH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1B001CC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6E5DEB44"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21.4%</w:t>
            </w:r>
          </w:p>
        </w:tc>
        <w:tc>
          <w:tcPr>
            <w:tcW w:w="823" w:type="pct"/>
            <w:tcBorders>
              <w:top w:val="nil"/>
              <w:left w:val="nil"/>
              <w:bottom w:val="single" w:sz="4" w:space="0" w:color="auto"/>
              <w:right w:val="single" w:sz="4" w:space="0" w:color="auto"/>
            </w:tcBorders>
            <w:shd w:val="clear" w:color="auto" w:fill="auto"/>
            <w:noWrap/>
            <w:vAlign w:val="center"/>
            <w:hideMark/>
          </w:tcPr>
          <w:p w14:paraId="2417872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9470BBE"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1822C9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D81606</w:t>
            </w:r>
          </w:p>
        </w:tc>
        <w:tc>
          <w:tcPr>
            <w:tcW w:w="1498" w:type="pct"/>
            <w:tcBorders>
              <w:top w:val="nil"/>
              <w:left w:val="nil"/>
              <w:bottom w:val="single" w:sz="4" w:space="0" w:color="auto"/>
              <w:right w:val="single" w:sz="4" w:space="0" w:color="auto"/>
            </w:tcBorders>
            <w:shd w:val="clear" w:color="auto" w:fill="auto"/>
            <w:noWrap/>
            <w:vAlign w:val="center"/>
            <w:hideMark/>
          </w:tcPr>
          <w:p w14:paraId="49F4773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ORCHARD SURGERY, ST IVES</w:t>
            </w:r>
          </w:p>
        </w:tc>
        <w:tc>
          <w:tcPr>
            <w:tcW w:w="833" w:type="pct"/>
            <w:tcBorders>
              <w:top w:val="nil"/>
              <w:left w:val="nil"/>
              <w:bottom w:val="single" w:sz="4" w:space="0" w:color="auto"/>
              <w:right w:val="single" w:sz="4" w:space="0" w:color="auto"/>
            </w:tcBorders>
            <w:shd w:val="clear" w:color="auto" w:fill="auto"/>
            <w:noWrap/>
            <w:vAlign w:val="center"/>
            <w:hideMark/>
          </w:tcPr>
          <w:p w14:paraId="428D555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319" w:type="pct"/>
            <w:tcBorders>
              <w:top w:val="nil"/>
              <w:left w:val="nil"/>
              <w:bottom w:val="single" w:sz="4" w:space="0" w:color="auto"/>
              <w:right w:val="single" w:sz="4" w:space="0" w:color="auto"/>
            </w:tcBorders>
            <w:shd w:val="clear" w:color="000000" w:fill="FFC7CE"/>
            <w:noWrap/>
            <w:vAlign w:val="center"/>
            <w:hideMark/>
          </w:tcPr>
          <w:p w14:paraId="430FA978"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23.5%</w:t>
            </w:r>
          </w:p>
        </w:tc>
        <w:tc>
          <w:tcPr>
            <w:tcW w:w="823" w:type="pct"/>
            <w:tcBorders>
              <w:top w:val="nil"/>
              <w:left w:val="nil"/>
              <w:bottom w:val="single" w:sz="4" w:space="0" w:color="auto"/>
              <w:right w:val="single" w:sz="4" w:space="0" w:color="auto"/>
            </w:tcBorders>
            <w:shd w:val="clear" w:color="auto" w:fill="auto"/>
            <w:noWrap/>
            <w:vAlign w:val="center"/>
            <w:hideMark/>
          </w:tcPr>
          <w:p w14:paraId="4AE549A5"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3FB458E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59A58D5"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D81052</w:t>
            </w:r>
          </w:p>
        </w:tc>
        <w:tc>
          <w:tcPr>
            <w:tcW w:w="1498" w:type="pct"/>
            <w:tcBorders>
              <w:top w:val="nil"/>
              <w:left w:val="nil"/>
              <w:bottom w:val="single" w:sz="4" w:space="0" w:color="auto"/>
              <w:right w:val="single" w:sz="4" w:space="0" w:color="auto"/>
            </w:tcBorders>
            <w:shd w:val="clear" w:color="auto" w:fill="auto"/>
            <w:noWrap/>
            <w:vAlign w:val="center"/>
            <w:hideMark/>
          </w:tcPr>
          <w:p w14:paraId="5D4EB0E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CORNERSTONE PRACTICE</w:t>
            </w:r>
          </w:p>
        </w:tc>
        <w:tc>
          <w:tcPr>
            <w:tcW w:w="833" w:type="pct"/>
            <w:tcBorders>
              <w:top w:val="nil"/>
              <w:left w:val="nil"/>
              <w:bottom w:val="single" w:sz="4" w:space="0" w:color="auto"/>
              <w:right w:val="single" w:sz="4" w:space="0" w:color="auto"/>
            </w:tcBorders>
            <w:shd w:val="clear" w:color="auto" w:fill="auto"/>
            <w:noWrap/>
            <w:vAlign w:val="center"/>
            <w:hideMark/>
          </w:tcPr>
          <w:p w14:paraId="2EE6743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319" w:type="pct"/>
            <w:tcBorders>
              <w:top w:val="nil"/>
              <w:left w:val="nil"/>
              <w:bottom w:val="single" w:sz="4" w:space="0" w:color="auto"/>
              <w:right w:val="single" w:sz="4" w:space="0" w:color="auto"/>
            </w:tcBorders>
            <w:shd w:val="clear" w:color="000000" w:fill="FFC7CE"/>
            <w:noWrap/>
            <w:vAlign w:val="center"/>
            <w:hideMark/>
          </w:tcPr>
          <w:p w14:paraId="5A059FC6"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27.3%</w:t>
            </w:r>
          </w:p>
        </w:tc>
        <w:tc>
          <w:tcPr>
            <w:tcW w:w="823" w:type="pct"/>
            <w:tcBorders>
              <w:top w:val="nil"/>
              <w:left w:val="nil"/>
              <w:bottom w:val="single" w:sz="4" w:space="0" w:color="auto"/>
              <w:right w:val="single" w:sz="4" w:space="0" w:color="auto"/>
            </w:tcBorders>
            <w:shd w:val="clear" w:color="auto" w:fill="auto"/>
            <w:noWrap/>
            <w:vAlign w:val="center"/>
            <w:hideMark/>
          </w:tcPr>
          <w:p w14:paraId="24CF4C7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3E609CD"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4C3653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D81085</w:t>
            </w:r>
          </w:p>
        </w:tc>
        <w:tc>
          <w:tcPr>
            <w:tcW w:w="1498" w:type="pct"/>
            <w:tcBorders>
              <w:top w:val="nil"/>
              <w:left w:val="nil"/>
              <w:bottom w:val="single" w:sz="4" w:space="0" w:color="auto"/>
              <w:right w:val="single" w:sz="4" w:space="0" w:color="auto"/>
            </w:tcBorders>
            <w:shd w:val="clear" w:color="auto" w:fill="auto"/>
            <w:noWrap/>
            <w:vAlign w:val="center"/>
            <w:hideMark/>
          </w:tcPr>
          <w:p w14:paraId="570DE96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PAPWORTH SURGERY</w:t>
            </w:r>
          </w:p>
        </w:tc>
        <w:tc>
          <w:tcPr>
            <w:tcW w:w="833" w:type="pct"/>
            <w:tcBorders>
              <w:top w:val="nil"/>
              <w:left w:val="nil"/>
              <w:bottom w:val="single" w:sz="4" w:space="0" w:color="auto"/>
              <w:right w:val="single" w:sz="4" w:space="0" w:color="auto"/>
            </w:tcBorders>
            <w:shd w:val="clear" w:color="auto" w:fill="auto"/>
            <w:noWrap/>
            <w:vAlign w:val="center"/>
            <w:hideMark/>
          </w:tcPr>
          <w:p w14:paraId="4BBF339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FFC7CE"/>
            <w:noWrap/>
            <w:vAlign w:val="center"/>
            <w:hideMark/>
          </w:tcPr>
          <w:p w14:paraId="012BCDCE"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35.7%</w:t>
            </w:r>
          </w:p>
        </w:tc>
        <w:tc>
          <w:tcPr>
            <w:tcW w:w="823" w:type="pct"/>
            <w:tcBorders>
              <w:top w:val="nil"/>
              <w:left w:val="nil"/>
              <w:bottom w:val="single" w:sz="4" w:space="0" w:color="auto"/>
              <w:right w:val="single" w:sz="4" w:space="0" w:color="auto"/>
            </w:tcBorders>
            <w:shd w:val="clear" w:color="auto" w:fill="auto"/>
            <w:noWrap/>
            <w:vAlign w:val="center"/>
            <w:hideMark/>
          </w:tcPr>
          <w:p w14:paraId="0882FB0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FDB7CE4"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B12C7E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D81032</w:t>
            </w:r>
          </w:p>
        </w:tc>
        <w:tc>
          <w:tcPr>
            <w:tcW w:w="1498" w:type="pct"/>
            <w:tcBorders>
              <w:top w:val="nil"/>
              <w:left w:val="nil"/>
              <w:bottom w:val="single" w:sz="4" w:space="0" w:color="auto"/>
              <w:right w:val="single" w:sz="4" w:space="0" w:color="auto"/>
            </w:tcBorders>
            <w:shd w:val="clear" w:color="auto" w:fill="auto"/>
            <w:noWrap/>
            <w:vAlign w:val="center"/>
            <w:hideMark/>
          </w:tcPr>
          <w:p w14:paraId="2A8C345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EATON SOCON HEALTH CENTRE</w:t>
            </w:r>
          </w:p>
        </w:tc>
        <w:tc>
          <w:tcPr>
            <w:tcW w:w="833" w:type="pct"/>
            <w:tcBorders>
              <w:top w:val="nil"/>
              <w:left w:val="nil"/>
              <w:bottom w:val="single" w:sz="4" w:space="0" w:color="auto"/>
              <w:right w:val="single" w:sz="4" w:space="0" w:color="auto"/>
            </w:tcBorders>
            <w:shd w:val="clear" w:color="auto" w:fill="auto"/>
            <w:noWrap/>
            <w:vAlign w:val="center"/>
            <w:hideMark/>
          </w:tcPr>
          <w:p w14:paraId="5FBFAA3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FFC7CE"/>
            <w:noWrap/>
            <w:vAlign w:val="center"/>
            <w:hideMark/>
          </w:tcPr>
          <w:p w14:paraId="56F0FE6E"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41.9%</w:t>
            </w:r>
          </w:p>
        </w:tc>
        <w:tc>
          <w:tcPr>
            <w:tcW w:w="823" w:type="pct"/>
            <w:tcBorders>
              <w:top w:val="nil"/>
              <w:left w:val="nil"/>
              <w:bottom w:val="single" w:sz="4" w:space="0" w:color="auto"/>
              <w:right w:val="single" w:sz="4" w:space="0" w:color="auto"/>
            </w:tcBorders>
            <w:shd w:val="clear" w:color="auto" w:fill="auto"/>
            <w:noWrap/>
            <w:vAlign w:val="center"/>
            <w:hideMark/>
          </w:tcPr>
          <w:p w14:paraId="765D99A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C72BBB9"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2533B1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D81086</w:t>
            </w:r>
          </w:p>
        </w:tc>
        <w:tc>
          <w:tcPr>
            <w:tcW w:w="1498" w:type="pct"/>
            <w:tcBorders>
              <w:top w:val="nil"/>
              <w:left w:val="nil"/>
              <w:bottom w:val="single" w:sz="4" w:space="0" w:color="auto"/>
              <w:right w:val="single" w:sz="4" w:space="0" w:color="auto"/>
            </w:tcBorders>
            <w:shd w:val="clear" w:color="auto" w:fill="auto"/>
            <w:noWrap/>
            <w:vAlign w:val="center"/>
            <w:hideMark/>
          </w:tcPr>
          <w:p w14:paraId="6E0E38A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EAST BARNWELL HEALTH CENTRE</w:t>
            </w:r>
          </w:p>
        </w:tc>
        <w:tc>
          <w:tcPr>
            <w:tcW w:w="833" w:type="pct"/>
            <w:tcBorders>
              <w:top w:val="nil"/>
              <w:left w:val="nil"/>
              <w:bottom w:val="single" w:sz="4" w:space="0" w:color="auto"/>
              <w:right w:val="single" w:sz="4" w:space="0" w:color="auto"/>
            </w:tcBorders>
            <w:shd w:val="clear" w:color="auto" w:fill="auto"/>
            <w:noWrap/>
            <w:vAlign w:val="center"/>
            <w:hideMark/>
          </w:tcPr>
          <w:p w14:paraId="32A0E01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CAM HEALTH</w:t>
            </w:r>
          </w:p>
        </w:tc>
        <w:tc>
          <w:tcPr>
            <w:tcW w:w="1319" w:type="pct"/>
            <w:tcBorders>
              <w:top w:val="nil"/>
              <w:left w:val="nil"/>
              <w:bottom w:val="single" w:sz="4" w:space="0" w:color="auto"/>
              <w:right w:val="single" w:sz="4" w:space="0" w:color="auto"/>
            </w:tcBorders>
            <w:shd w:val="clear" w:color="000000" w:fill="FFC7CE"/>
            <w:noWrap/>
            <w:vAlign w:val="center"/>
            <w:hideMark/>
          </w:tcPr>
          <w:p w14:paraId="60C2E398"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42.8%</w:t>
            </w:r>
          </w:p>
        </w:tc>
        <w:tc>
          <w:tcPr>
            <w:tcW w:w="823" w:type="pct"/>
            <w:tcBorders>
              <w:top w:val="nil"/>
              <w:left w:val="nil"/>
              <w:bottom w:val="single" w:sz="4" w:space="0" w:color="auto"/>
              <w:right w:val="single" w:sz="4" w:space="0" w:color="auto"/>
            </w:tcBorders>
            <w:shd w:val="clear" w:color="auto" w:fill="auto"/>
            <w:noWrap/>
            <w:vAlign w:val="center"/>
            <w:hideMark/>
          </w:tcPr>
          <w:p w14:paraId="2FA2325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D33B393"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898B34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D81030</w:t>
            </w:r>
          </w:p>
        </w:tc>
        <w:tc>
          <w:tcPr>
            <w:tcW w:w="1498" w:type="pct"/>
            <w:tcBorders>
              <w:top w:val="nil"/>
              <w:left w:val="nil"/>
              <w:bottom w:val="single" w:sz="4" w:space="0" w:color="auto"/>
              <w:right w:val="single" w:sz="4" w:space="0" w:color="auto"/>
            </w:tcBorders>
            <w:shd w:val="clear" w:color="auto" w:fill="auto"/>
            <w:noWrap/>
            <w:vAlign w:val="center"/>
            <w:hideMark/>
          </w:tcPr>
          <w:p w14:paraId="7522631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CROMWELL PLACE SURGERY</w:t>
            </w:r>
          </w:p>
        </w:tc>
        <w:tc>
          <w:tcPr>
            <w:tcW w:w="833" w:type="pct"/>
            <w:tcBorders>
              <w:top w:val="nil"/>
              <w:left w:val="nil"/>
              <w:bottom w:val="single" w:sz="4" w:space="0" w:color="auto"/>
              <w:right w:val="single" w:sz="4" w:space="0" w:color="auto"/>
            </w:tcBorders>
            <w:shd w:val="clear" w:color="auto" w:fill="auto"/>
            <w:noWrap/>
            <w:vAlign w:val="center"/>
            <w:hideMark/>
          </w:tcPr>
          <w:p w14:paraId="433F467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319" w:type="pct"/>
            <w:tcBorders>
              <w:top w:val="nil"/>
              <w:left w:val="nil"/>
              <w:bottom w:val="single" w:sz="4" w:space="0" w:color="auto"/>
              <w:right w:val="single" w:sz="4" w:space="0" w:color="auto"/>
            </w:tcBorders>
            <w:shd w:val="clear" w:color="000000" w:fill="FFC7CE"/>
            <w:noWrap/>
            <w:vAlign w:val="center"/>
            <w:hideMark/>
          </w:tcPr>
          <w:p w14:paraId="6D7EFB33"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45.3%</w:t>
            </w:r>
          </w:p>
        </w:tc>
        <w:tc>
          <w:tcPr>
            <w:tcW w:w="823" w:type="pct"/>
            <w:tcBorders>
              <w:top w:val="nil"/>
              <w:left w:val="nil"/>
              <w:bottom w:val="single" w:sz="4" w:space="0" w:color="auto"/>
              <w:right w:val="single" w:sz="4" w:space="0" w:color="auto"/>
            </w:tcBorders>
            <w:shd w:val="clear" w:color="auto" w:fill="auto"/>
            <w:noWrap/>
            <w:vAlign w:val="center"/>
            <w:hideMark/>
          </w:tcPr>
          <w:p w14:paraId="3B77C7A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42AAF2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37D010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D81021</w:t>
            </w:r>
          </w:p>
        </w:tc>
        <w:tc>
          <w:tcPr>
            <w:tcW w:w="1498" w:type="pct"/>
            <w:tcBorders>
              <w:top w:val="nil"/>
              <w:left w:val="nil"/>
              <w:bottom w:val="single" w:sz="4" w:space="0" w:color="auto"/>
              <w:right w:val="single" w:sz="4" w:space="0" w:color="auto"/>
            </w:tcBorders>
            <w:shd w:val="clear" w:color="auto" w:fill="auto"/>
            <w:noWrap/>
            <w:vAlign w:val="center"/>
            <w:hideMark/>
          </w:tcPr>
          <w:p w14:paraId="2D9DD98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ST GEORGE'S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1BAF551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319" w:type="pct"/>
            <w:tcBorders>
              <w:top w:val="nil"/>
              <w:left w:val="nil"/>
              <w:bottom w:val="single" w:sz="4" w:space="0" w:color="auto"/>
              <w:right w:val="single" w:sz="4" w:space="0" w:color="auto"/>
            </w:tcBorders>
            <w:shd w:val="clear" w:color="000000" w:fill="FFC7CE"/>
            <w:noWrap/>
            <w:vAlign w:val="center"/>
            <w:hideMark/>
          </w:tcPr>
          <w:p w14:paraId="3060BBB6"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46.0%</w:t>
            </w:r>
          </w:p>
        </w:tc>
        <w:tc>
          <w:tcPr>
            <w:tcW w:w="823" w:type="pct"/>
            <w:tcBorders>
              <w:top w:val="nil"/>
              <w:left w:val="nil"/>
              <w:bottom w:val="single" w:sz="4" w:space="0" w:color="auto"/>
              <w:right w:val="single" w:sz="4" w:space="0" w:color="auto"/>
            </w:tcBorders>
            <w:shd w:val="clear" w:color="auto" w:fill="auto"/>
            <w:noWrap/>
            <w:vAlign w:val="center"/>
            <w:hideMark/>
          </w:tcPr>
          <w:p w14:paraId="0A0DF2D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73EB45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48F0F3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D81605</w:t>
            </w:r>
          </w:p>
        </w:tc>
        <w:tc>
          <w:tcPr>
            <w:tcW w:w="1498" w:type="pct"/>
            <w:tcBorders>
              <w:top w:val="nil"/>
              <w:left w:val="nil"/>
              <w:bottom w:val="single" w:sz="4" w:space="0" w:color="auto"/>
              <w:right w:val="single" w:sz="4" w:space="0" w:color="auto"/>
            </w:tcBorders>
            <w:shd w:val="clear" w:color="auto" w:fill="auto"/>
            <w:noWrap/>
            <w:vAlign w:val="center"/>
            <w:hideMark/>
          </w:tcPr>
          <w:p w14:paraId="7F48725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HUNTLY GROVE PRACTICE</w:t>
            </w:r>
          </w:p>
        </w:tc>
        <w:tc>
          <w:tcPr>
            <w:tcW w:w="833" w:type="pct"/>
            <w:tcBorders>
              <w:top w:val="nil"/>
              <w:left w:val="nil"/>
              <w:bottom w:val="single" w:sz="4" w:space="0" w:color="auto"/>
              <w:right w:val="single" w:sz="4" w:space="0" w:color="auto"/>
            </w:tcBorders>
            <w:shd w:val="clear" w:color="auto" w:fill="auto"/>
            <w:noWrap/>
            <w:vAlign w:val="center"/>
            <w:hideMark/>
          </w:tcPr>
          <w:p w14:paraId="19579C5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5115B7E8"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48.4%</w:t>
            </w:r>
          </w:p>
        </w:tc>
        <w:tc>
          <w:tcPr>
            <w:tcW w:w="823" w:type="pct"/>
            <w:tcBorders>
              <w:top w:val="nil"/>
              <w:left w:val="nil"/>
              <w:bottom w:val="single" w:sz="4" w:space="0" w:color="auto"/>
              <w:right w:val="single" w:sz="4" w:space="0" w:color="auto"/>
            </w:tcBorders>
            <w:shd w:val="clear" w:color="auto" w:fill="auto"/>
            <w:noWrap/>
            <w:vAlign w:val="center"/>
            <w:hideMark/>
          </w:tcPr>
          <w:p w14:paraId="493D144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E3BC5D2"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B99465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D81631</w:t>
            </w:r>
          </w:p>
        </w:tc>
        <w:tc>
          <w:tcPr>
            <w:tcW w:w="1498" w:type="pct"/>
            <w:tcBorders>
              <w:top w:val="nil"/>
              <w:left w:val="nil"/>
              <w:bottom w:val="single" w:sz="4" w:space="0" w:color="auto"/>
              <w:right w:val="single" w:sz="4" w:space="0" w:color="auto"/>
            </w:tcBorders>
            <w:shd w:val="clear" w:color="auto" w:fill="auto"/>
            <w:noWrap/>
            <w:vAlign w:val="center"/>
            <w:hideMark/>
          </w:tcPr>
          <w:p w14:paraId="522B940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MILLFIELD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6CDA9B05"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1979FDCA"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49.3%</w:t>
            </w:r>
          </w:p>
        </w:tc>
        <w:tc>
          <w:tcPr>
            <w:tcW w:w="823" w:type="pct"/>
            <w:tcBorders>
              <w:top w:val="nil"/>
              <w:left w:val="nil"/>
              <w:bottom w:val="single" w:sz="4" w:space="0" w:color="auto"/>
              <w:right w:val="single" w:sz="4" w:space="0" w:color="auto"/>
            </w:tcBorders>
            <w:shd w:val="clear" w:color="auto" w:fill="auto"/>
            <w:noWrap/>
            <w:vAlign w:val="center"/>
            <w:hideMark/>
          </w:tcPr>
          <w:p w14:paraId="7809E24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1A170FE2"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620C9F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D81623</w:t>
            </w:r>
          </w:p>
        </w:tc>
        <w:tc>
          <w:tcPr>
            <w:tcW w:w="1498" w:type="pct"/>
            <w:tcBorders>
              <w:top w:val="nil"/>
              <w:left w:val="nil"/>
              <w:bottom w:val="single" w:sz="4" w:space="0" w:color="auto"/>
              <w:right w:val="single" w:sz="4" w:space="0" w:color="auto"/>
            </w:tcBorders>
            <w:shd w:val="clear" w:color="auto" w:fill="auto"/>
            <w:noWrap/>
            <w:vAlign w:val="center"/>
            <w:hideMark/>
          </w:tcPr>
          <w:p w14:paraId="72F0661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OLD EXCHANGE SURGERY</w:t>
            </w:r>
          </w:p>
        </w:tc>
        <w:tc>
          <w:tcPr>
            <w:tcW w:w="833" w:type="pct"/>
            <w:tcBorders>
              <w:top w:val="nil"/>
              <w:left w:val="nil"/>
              <w:bottom w:val="single" w:sz="4" w:space="0" w:color="auto"/>
              <w:right w:val="single" w:sz="4" w:space="0" w:color="auto"/>
            </w:tcBorders>
            <w:shd w:val="clear" w:color="auto" w:fill="auto"/>
            <w:noWrap/>
            <w:vAlign w:val="center"/>
            <w:hideMark/>
          </w:tcPr>
          <w:p w14:paraId="0B8A438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FFC7CE"/>
            <w:noWrap/>
            <w:vAlign w:val="center"/>
            <w:hideMark/>
          </w:tcPr>
          <w:p w14:paraId="524D2F30"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52.3%</w:t>
            </w:r>
          </w:p>
        </w:tc>
        <w:tc>
          <w:tcPr>
            <w:tcW w:w="823" w:type="pct"/>
            <w:tcBorders>
              <w:top w:val="nil"/>
              <w:left w:val="nil"/>
              <w:bottom w:val="single" w:sz="4" w:space="0" w:color="auto"/>
              <w:right w:val="single" w:sz="4" w:space="0" w:color="auto"/>
            </w:tcBorders>
            <w:shd w:val="clear" w:color="auto" w:fill="auto"/>
            <w:noWrap/>
            <w:vAlign w:val="center"/>
            <w:hideMark/>
          </w:tcPr>
          <w:p w14:paraId="7618378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43F548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1C922D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D81633</w:t>
            </w:r>
          </w:p>
        </w:tc>
        <w:tc>
          <w:tcPr>
            <w:tcW w:w="1498" w:type="pct"/>
            <w:tcBorders>
              <w:top w:val="nil"/>
              <w:left w:val="nil"/>
              <w:bottom w:val="single" w:sz="4" w:space="0" w:color="auto"/>
              <w:right w:val="single" w:sz="4" w:space="0" w:color="auto"/>
            </w:tcBorders>
            <w:shd w:val="clear" w:color="auto" w:fill="auto"/>
            <w:noWrap/>
            <w:vAlign w:val="center"/>
            <w:hideMark/>
          </w:tcPr>
          <w:p w14:paraId="1C4ABF3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ACORN SURGERY</w:t>
            </w:r>
          </w:p>
        </w:tc>
        <w:tc>
          <w:tcPr>
            <w:tcW w:w="833" w:type="pct"/>
            <w:tcBorders>
              <w:top w:val="nil"/>
              <w:left w:val="nil"/>
              <w:bottom w:val="single" w:sz="4" w:space="0" w:color="auto"/>
              <w:right w:val="single" w:sz="4" w:space="0" w:color="auto"/>
            </w:tcBorders>
            <w:shd w:val="clear" w:color="auto" w:fill="auto"/>
            <w:noWrap/>
            <w:vAlign w:val="center"/>
            <w:hideMark/>
          </w:tcPr>
          <w:p w14:paraId="7A9584E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FFC7CE"/>
            <w:noWrap/>
            <w:vAlign w:val="center"/>
            <w:hideMark/>
          </w:tcPr>
          <w:p w14:paraId="55189B69"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52.3%</w:t>
            </w:r>
          </w:p>
        </w:tc>
        <w:tc>
          <w:tcPr>
            <w:tcW w:w="823" w:type="pct"/>
            <w:tcBorders>
              <w:top w:val="nil"/>
              <w:left w:val="nil"/>
              <w:bottom w:val="single" w:sz="4" w:space="0" w:color="auto"/>
              <w:right w:val="single" w:sz="4" w:space="0" w:color="auto"/>
            </w:tcBorders>
            <w:shd w:val="clear" w:color="auto" w:fill="auto"/>
            <w:noWrap/>
            <w:vAlign w:val="center"/>
            <w:hideMark/>
          </w:tcPr>
          <w:p w14:paraId="2C0EF0F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1E8179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C9A913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D81019</w:t>
            </w:r>
          </w:p>
        </w:tc>
        <w:tc>
          <w:tcPr>
            <w:tcW w:w="1498" w:type="pct"/>
            <w:tcBorders>
              <w:top w:val="nil"/>
              <w:left w:val="nil"/>
              <w:bottom w:val="single" w:sz="4" w:space="0" w:color="auto"/>
              <w:right w:val="single" w:sz="4" w:space="0" w:color="auto"/>
            </w:tcBorders>
            <w:shd w:val="clear" w:color="auto" w:fill="auto"/>
            <w:noWrap/>
            <w:vAlign w:val="center"/>
            <w:hideMark/>
          </w:tcPr>
          <w:p w14:paraId="70C2B4F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MINSTER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78A53F7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7680D367"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52.3%</w:t>
            </w:r>
          </w:p>
        </w:tc>
        <w:tc>
          <w:tcPr>
            <w:tcW w:w="823" w:type="pct"/>
            <w:tcBorders>
              <w:top w:val="nil"/>
              <w:left w:val="nil"/>
              <w:bottom w:val="single" w:sz="4" w:space="0" w:color="auto"/>
              <w:right w:val="single" w:sz="4" w:space="0" w:color="auto"/>
            </w:tcBorders>
            <w:shd w:val="clear" w:color="auto" w:fill="auto"/>
            <w:noWrap/>
            <w:vAlign w:val="center"/>
            <w:hideMark/>
          </w:tcPr>
          <w:p w14:paraId="473B1D8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C474ECF"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FDEA08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D81645</w:t>
            </w:r>
          </w:p>
        </w:tc>
        <w:tc>
          <w:tcPr>
            <w:tcW w:w="1498" w:type="pct"/>
            <w:tcBorders>
              <w:top w:val="nil"/>
              <w:left w:val="nil"/>
              <w:bottom w:val="single" w:sz="4" w:space="0" w:color="auto"/>
              <w:right w:val="single" w:sz="4" w:space="0" w:color="auto"/>
            </w:tcBorders>
            <w:shd w:val="clear" w:color="auto" w:fill="auto"/>
            <w:noWrap/>
            <w:vAlign w:val="center"/>
            <w:hideMark/>
          </w:tcPr>
          <w:p w14:paraId="1AC1214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THE GRANGE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7E2575B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7E226CD5"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53.2%</w:t>
            </w:r>
          </w:p>
        </w:tc>
        <w:tc>
          <w:tcPr>
            <w:tcW w:w="823" w:type="pct"/>
            <w:tcBorders>
              <w:top w:val="nil"/>
              <w:left w:val="nil"/>
              <w:bottom w:val="single" w:sz="4" w:space="0" w:color="auto"/>
              <w:right w:val="single" w:sz="4" w:space="0" w:color="auto"/>
            </w:tcBorders>
            <w:shd w:val="clear" w:color="auto" w:fill="auto"/>
            <w:noWrap/>
            <w:vAlign w:val="center"/>
            <w:hideMark/>
          </w:tcPr>
          <w:p w14:paraId="09B628C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FAAD66D"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6A71FF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D81624</w:t>
            </w:r>
          </w:p>
        </w:tc>
        <w:tc>
          <w:tcPr>
            <w:tcW w:w="1498" w:type="pct"/>
            <w:tcBorders>
              <w:top w:val="nil"/>
              <w:left w:val="nil"/>
              <w:bottom w:val="single" w:sz="4" w:space="0" w:color="auto"/>
              <w:right w:val="single" w:sz="4" w:space="0" w:color="auto"/>
            </w:tcBorders>
            <w:shd w:val="clear" w:color="auto" w:fill="auto"/>
            <w:noWrap/>
            <w:vAlign w:val="center"/>
            <w:hideMark/>
          </w:tcPr>
          <w:p w14:paraId="1482D6A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DOGSTHORPE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7A71587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695B0BD1"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53.4%</w:t>
            </w:r>
          </w:p>
        </w:tc>
        <w:tc>
          <w:tcPr>
            <w:tcW w:w="823" w:type="pct"/>
            <w:tcBorders>
              <w:top w:val="nil"/>
              <w:left w:val="nil"/>
              <w:bottom w:val="single" w:sz="4" w:space="0" w:color="auto"/>
              <w:right w:val="single" w:sz="4" w:space="0" w:color="auto"/>
            </w:tcBorders>
            <w:shd w:val="clear" w:color="auto" w:fill="auto"/>
            <w:noWrap/>
            <w:vAlign w:val="center"/>
            <w:hideMark/>
          </w:tcPr>
          <w:p w14:paraId="64E13B3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25A3075"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7F0D4B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D81008</w:t>
            </w:r>
          </w:p>
        </w:tc>
        <w:tc>
          <w:tcPr>
            <w:tcW w:w="1498" w:type="pct"/>
            <w:tcBorders>
              <w:top w:val="nil"/>
              <w:left w:val="nil"/>
              <w:bottom w:val="single" w:sz="4" w:space="0" w:color="auto"/>
              <w:right w:val="single" w:sz="4" w:space="0" w:color="auto"/>
            </w:tcBorders>
            <w:shd w:val="clear" w:color="auto" w:fill="auto"/>
            <w:noWrap/>
            <w:vAlign w:val="center"/>
            <w:hideMark/>
          </w:tcPr>
          <w:p w14:paraId="7D1D1E0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NORTH BRINK PRACTICE</w:t>
            </w:r>
          </w:p>
        </w:tc>
        <w:tc>
          <w:tcPr>
            <w:tcW w:w="833" w:type="pct"/>
            <w:tcBorders>
              <w:top w:val="nil"/>
              <w:left w:val="nil"/>
              <w:bottom w:val="single" w:sz="4" w:space="0" w:color="auto"/>
              <w:right w:val="single" w:sz="4" w:space="0" w:color="auto"/>
            </w:tcBorders>
            <w:shd w:val="clear" w:color="auto" w:fill="auto"/>
            <w:noWrap/>
            <w:vAlign w:val="center"/>
            <w:hideMark/>
          </w:tcPr>
          <w:p w14:paraId="611629E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WISBECH</w:t>
            </w:r>
          </w:p>
        </w:tc>
        <w:tc>
          <w:tcPr>
            <w:tcW w:w="1319" w:type="pct"/>
            <w:tcBorders>
              <w:top w:val="nil"/>
              <w:left w:val="nil"/>
              <w:bottom w:val="single" w:sz="4" w:space="0" w:color="auto"/>
              <w:right w:val="single" w:sz="4" w:space="0" w:color="auto"/>
            </w:tcBorders>
            <w:shd w:val="clear" w:color="000000" w:fill="FFC7CE"/>
            <w:noWrap/>
            <w:vAlign w:val="center"/>
            <w:hideMark/>
          </w:tcPr>
          <w:p w14:paraId="2A51FBF4"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53.5%</w:t>
            </w:r>
          </w:p>
        </w:tc>
        <w:tc>
          <w:tcPr>
            <w:tcW w:w="823" w:type="pct"/>
            <w:tcBorders>
              <w:top w:val="nil"/>
              <w:left w:val="nil"/>
              <w:bottom w:val="single" w:sz="4" w:space="0" w:color="auto"/>
              <w:right w:val="single" w:sz="4" w:space="0" w:color="auto"/>
            </w:tcBorders>
            <w:shd w:val="clear" w:color="auto" w:fill="auto"/>
            <w:noWrap/>
            <w:vAlign w:val="center"/>
            <w:hideMark/>
          </w:tcPr>
          <w:p w14:paraId="263B773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2B7E782"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901D56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D81054</w:t>
            </w:r>
          </w:p>
        </w:tc>
        <w:tc>
          <w:tcPr>
            <w:tcW w:w="1498" w:type="pct"/>
            <w:tcBorders>
              <w:top w:val="nil"/>
              <w:left w:val="nil"/>
              <w:bottom w:val="single" w:sz="4" w:space="0" w:color="auto"/>
              <w:right w:val="single" w:sz="4" w:space="0" w:color="auto"/>
            </w:tcBorders>
            <w:shd w:val="clear" w:color="auto" w:fill="auto"/>
            <w:noWrap/>
            <w:vAlign w:val="center"/>
            <w:hideMark/>
          </w:tcPr>
          <w:p w14:paraId="0665265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RED HOUSE SURGERY</w:t>
            </w:r>
          </w:p>
        </w:tc>
        <w:tc>
          <w:tcPr>
            <w:tcW w:w="833" w:type="pct"/>
            <w:tcBorders>
              <w:top w:val="nil"/>
              <w:left w:val="nil"/>
              <w:bottom w:val="single" w:sz="4" w:space="0" w:color="auto"/>
              <w:right w:val="single" w:sz="4" w:space="0" w:color="auto"/>
            </w:tcBorders>
            <w:shd w:val="clear" w:color="auto" w:fill="auto"/>
            <w:noWrap/>
            <w:vAlign w:val="center"/>
            <w:hideMark/>
          </w:tcPr>
          <w:p w14:paraId="717CA17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FFC7CE"/>
            <w:noWrap/>
            <w:vAlign w:val="center"/>
            <w:hideMark/>
          </w:tcPr>
          <w:p w14:paraId="554BEFA2"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53.9%</w:t>
            </w:r>
          </w:p>
        </w:tc>
        <w:tc>
          <w:tcPr>
            <w:tcW w:w="823" w:type="pct"/>
            <w:tcBorders>
              <w:top w:val="nil"/>
              <w:left w:val="nil"/>
              <w:bottom w:val="single" w:sz="4" w:space="0" w:color="auto"/>
              <w:right w:val="single" w:sz="4" w:space="0" w:color="auto"/>
            </w:tcBorders>
            <w:shd w:val="clear" w:color="auto" w:fill="auto"/>
            <w:noWrap/>
            <w:vAlign w:val="center"/>
            <w:hideMark/>
          </w:tcPr>
          <w:p w14:paraId="5D34EEB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3489D57B"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439430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D81071</w:t>
            </w:r>
          </w:p>
        </w:tc>
        <w:tc>
          <w:tcPr>
            <w:tcW w:w="1498" w:type="pct"/>
            <w:tcBorders>
              <w:top w:val="nil"/>
              <w:left w:val="nil"/>
              <w:bottom w:val="single" w:sz="4" w:space="0" w:color="auto"/>
              <w:right w:val="single" w:sz="4" w:space="0" w:color="auto"/>
            </w:tcBorders>
            <w:shd w:val="clear" w:color="auto" w:fill="auto"/>
            <w:noWrap/>
            <w:vAlign w:val="center"/>
            <w:hideMark/>
          </w:tcPr>
          <w:p w14:paraId="53CE98A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DODDINGTON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37C3F30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319" w:type="pct"/>
            <w:tcBorders>
              <w:top w:val="nil"/>
              <w:left w:val="nil"/>
              <w:bottom w:val="single" w:sz="4" w:space="0" w:color="auto"/>
              <w:right w:val="single" w:sz="4" w:space="0" w:color="auto"/>
            </w:tcBorders>
            <w:shd w:val="clear" w:color="000000" w:fill="FFC7CE"/>
            <w:noWrap/>
            <w:vAlign w:val="center"/>
            <w:hideMark/>
          </w:tcPr>
          <w:p w14:paraId="734E0BC8"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54.5%</w:t>
            </w:r>
          </w:p>
        </w:tc>
        <w:tc>
          <w:tcPr>
            <w:tcW w:w="823" w:type="pct"/>
            <w:tcBorders>
              <w:top w:val="nil"/>
              <w:left w:val="nil"/>
              <w:bottom w:val="single" w:sz="4" w:space="0" w:color="auto"/>
              <w:right w:val="single" w:sz="4" w:space="0" w:color="auto"/>
            </w:tcBorders>
            <w:shd w:val="clear" w:color="auto" w:fill="auto"/>
            <w:noWrap/>
            <w:vAlign w:val="center"/>
            <w:hideMark/>
          </w:tcPr>
          <w:p w14:paraId="1426EE1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EC1367A"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6CFAEB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D81014</w:t>
            </w:r>
          </w:p>
        </w:tc>
        <w:tc>
          <w:tcPr>
            <w:tcW w:w="1498" w:type="pct"/>
            <w:tcBorders>
              <w:top w:val="nil"/>
              <w:left w:val="nil"/>
              <w:bottom w:val="single" w:sz="4" w:space="0" w:color="auto"/>
              <w:right w:val="single" w:sz="4" w:space="0" w:color="auto"/>
            </w:tcBorders>
            <w:shd w:val="clear" w:color="auto" w:fill="auto"/>
            <w:noWrap/>
            <w:vAlign w:val="center"/>
            <w:hideMark/>
          </w:tcPr>
          <w:p w14:paraId="086DA26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STAPLOE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70FD1F8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319" w:type="pct"/>
            <w:tcBorders>
              <w:top w:val="nil"/>
              <w:left w:val="nil"/>
              <w:bottom w:val="single" w:sz="4" w:space="0" w:color="auto"/>
              <w:right w:val="single" w:sz="4" w:space="0" w:color="auto"/>
            </w:tcBorders>
            <w:shd w:val="clear" w:color="000000" w:fill="FFC7CE"/>
            <w:noWrap/>
            <w:vAlign w:val="center"/>
            <w:hideMark/>
          </w:tcPr>
          <w:p w14:paraId="39AFD935"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55.6%</w:t>
            </w:r>
          </w:p>
        </w:tc>
        <w:tc>
          <w:tcPr>
            <w:tcW w:w="823" w:type="pct"/>
            <w:tcBorders>
              <w:top w:val="nil"/>
              <w:left w:val="nil"/>
              <w:bottom w:val="single" w:sz="4" w:space="0" w:color="auto"/>
              <w:right w:val="single" w:sz="4" w:space="0" w:color="auto"/>
            </w:tcBorders>
            <w:shd w:val="clear" w:color="auto" w:fill="auto"/>
            <w:noWrap/>
            <w:vAlign w:val="center"/>
            <w:hideMark/>
          </w:tcPr>
          <w:p w14:paraId="2A2CABA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06EBD89"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553AAE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D81625</w:t>
            </w:r>
          </w:p>
        </w:tc>
        <w:tc>
          <w:tcPr>
            <w:tcW w:w="1498" w:type="pct"/>
            <w:tcBorders>
              <w:top w:val="nil"/>
              <w:left w:val="nil"/>
              <w:bottom w:val="single" w:sz="4" w:space="0" w:color="auto"/>
              <w:right w:val="single" w:sz="4" w:space="0" w:color="auto"/>
            </w:tcBorders>
            <w:shd w:val="clear" w:color="auto" w:fill="auto"/>
            <w:noWrap/>
            <w:vAlign w:val="center"/>
            <w:hideMark/>
          </w:tcPr>
          <w:p w14:paraId="15CF5B4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THISTLEMOOR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4EEE391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FFC7CE"/>
            <w:noWrap/>
            <w:vAlign w:val="center"/>
            <w:hideMark/>
          </w:tcPr>
          <w:p w14:paraId="24120AD1" w14:textId="77777777" w:rsidR="0032721E" w:rsidRPr="00D61767" w:rsidRDefault="0032721E" w:rsidP="0032721E">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56.5%</w:t>
            </w:r>
          </w:p>
        </w:tc>
        <w:tc>
          <w:tcPr>
            <w:tcW w:w="823" w:type="pct"/>
            <w:tcBorders>
              <w:top w:val="nil"/>
              <w:left w:val="nil"/>
              <w:bottom w:val="single" w:sz="4" w:space="0" w:color="auto"/>
              <w:right w:val="single" w:sz="4" w:space="0" w:color="auto"/>
            </w:tcBorders>
            <w:shd w:val="clear" w:color="auto" w:fill="auto"/>
            <w:noWrap/>
            <w:vAlign w:val="center"/>
            <w:hideMark/>
          </w:tcPr>
          <w:p w14:paraId="6335C26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C8ADE2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369F06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D81026</w:t>
            </w:r>
          </w:p>
        </w:tc>
        <w:tc>
          <w:tcPr>
            <w:tcW w:w="1498" w:type="pct"/>
            <w:tcBorders>
              <w:top w:val="nil"/>
              <w:left w:val="nil"/>
              <w:bottom w:val="single" w:sz="4" w:space="0" w:color="auto"/>
              <w:right w:val="single" w:sz="4" w:space="0" w:color="auto"/>
            </w:tcBorders>
            <w:shd w:val="clear" w:color="auto" w:fill="auto"/>
            <w:noWrap/>
            <w:vAlign w:val="center"/>
            <w:hideMark/>
          </w:tcPr>
          <w:p w14:paraId="2237C19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LINCOLN ROAD SURGERY</w:t>
            </w:r>
          </w:p>
        </w:tc>
        <w:tc>
          <w:tcPr>
            <w:tcW w:w="833" w:type="pct"/>
            <w:tcBorders>
              <w:top w:val="nil"/>
              <w:left w:val="nil"/>
              <w:bottom w:val="single" w:sz="4" w:space="0" w:color="auto"/>
              <w:right w:val="single" w:sz="4" w:space="0" w:color="auto"/>
            </w:tcBorders>
            <w:shd w:val="clear" w:color="auto" w:fill="auto"/>
            <w:noWrap/>
            <w:vAlign w:val="center"/>
            <w:hideMark/>
          </w:tcPr>
          <w:p w14:paraId="500B47A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C6EFCE"/>
            <w:noWrap/>
            <w:vAlign w:val="center"/>
            <w:hideMark/>
          </w:tcPr>
          <w:p w14:paraId="5BC7A9AD"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66.6%</w:t>
            </w:r>
          </w:p>
        </w:tc>
        <w:tc>
          <w:tcPr>
            <w:tcW w:w="823" w:type="pct"/>
            <w:tcBorders>
              <w:top w:val="nil"/>
              <w:left w:val="nil"/>
              <w:bottom w:val="single" w:sz="4" w:space="0" w:color="auto"/>
              <w:right w:val="single" w:sz="4" w:space="0" w:color="auto"/>
            </w:tcBorders>
            <w:shd w:val="clear" w:color="auto" w:fill="auto"/>
            <w:noWrap/>
            <w:vAlign w:val="center"/>
            <w:hideMark/>
          </w:tcPr>
          <w:p w14:paraId="15C548E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5D7982ED"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067A1B6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D81011</w:t>
            </w:r>
          </w:p>
        </w:tc>
        <w:tc>
          <w:tcPr>
            <w:tcW w:w="1498" w:type="pct"/>
            <w:tcBorders>
              <w:top w:val="nil"/>
              <w:left w:val="nil"/>
              <w:bottom w:val="single" w:sz="4" w:space="0" w:color="auto"/>
              <w:right w:val="single" w:sz="4" w:space="0" w:color="auto"/>
            </w:tcBorders>
            <w:shd w:val="clear" w:color="auto" w:fill="auto"/>
            <w:noWrap/>
            <w:vAlign w:val="center"/>
            <w:hideMark/>
          </w:tcPr>
          <w:p w14:paraId="157AC51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CLARKSON SURGERY</w:t>
            </w:r>
          </w:p>
        </w:tc>
        <w:tc>
          <w:tcPr>
            <w:tcW w:w="833" w:type="pct"/>
            <w:tcBorders>
              <w:top w:val="nil"/>
              <w:left w:val="nil"/>
              <w:bottom w:val="single" w:sz="4" w:space="0" w:color="auto"/>
              <w:right w:val="single" w:sz="4" w:space="0" w:color="auto"/>
            </w:tcBorders>
            <w:shd w:val="clear" w:color="auto" w:fill="auto"/>
            <w:noWrap/>
            <w:vAlign w:val="center"/>
            <w:hideMark/>
          </w:tcPr>
          <w:p w14:paraId="21E8E34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WISBECH</w:t>
            </w:r>
          </w:p>
        </w:tc>
        <w:tc>
          <w:tcPr>
            <w:tcW w:w="1319" w:type="pct"/>
            <w:tcBorders>
              <w:top w:val="nil"/>
              <w:left w:val="nil"/>
              <w:bottom w:val="single" w:sz="4" w:space="0" w:color="auto"/>
              <w:right w:val="single" w:sz="4" w:space="0" w:color="auto"/>
            </w:tcBorders>
            <w:shd w:val="clear" w:color="000000" w:fill="C6EFCE"/>
            <w:noWrap/>
            <w:vAlign w:val="center"/>
            <w:hideMark/>
          </w:tcPr>
          <w:p w14:paraId="7E649473"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68.2%</w:t>
            </w:r>
          </w:p>
        </w:tc>
        <w:tc>
          <w:tcPr>
            <w:tcW w:w="823" w:type="pct"/>
            <w:tcBorders>
              <w:top w:val="nil"/>
              <w:left w:val="nil"/>
              <w:bottom w:val="single" w:sz="4" w:space="0" w:color="auto"/>
              <w:right w:val="single" w:sz="4" w:space="0" w:color="auto"/>
            </w:tcBorders>
            <w:shd w:val="clear" w:color="auto" w:fill="auto"/>
            <w:noWrap/>
            <w:vAlign w:val="center"/>
            <w:hideMark/>
          </w:tcPr>
          <w:p w14:paraId="73A008A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D24003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9A0B33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D81015</w:t>
            </w:r>
          </w:p>
        </w:tc>
        <w:tc>
          <w:tcPr>
            <w:tcW w:w="1498" w:type="pct"/>
            <w:tcBorders>
              <w:top w:val="nil"/>
              <w:left w:val="nil"/>
              <w:bottom w:val="single" w:sz="4" w:space="0" w:color="auto"/>
              <w:right w:val="single" w:sz="4" w:space="0" w:color="auto"/>
            </w:tcBorders>
            <w:shd w:val="clear" w:color="auto" w:fill="auto"/>
            <w:noWrap/>
            <w:vAlign w:val="center"/>
            <w:hideMark/>
          </w:tcPr>
          <w:p w14:paraId="4507F4C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PARSON DROVE SURGERY</w:t>
            </w:r>
          </w:p>
        </w:tc>
        <w:tc>
          <w:tcPr>
            <w:tcW w:w="833" w:type="pct"/>
            <w:tcBorders>
              <w:top w:val="nil"/>
              <w:left w:val="nil"/>
              <w:bottom w:val="single" w:sz="4" w:space="0" w:color="auto"/>
              <w:right w:val="single" w:sz="4" w:space="0" w:color="auto"/>
            </w:tcBorders>
            <w:shd w:val="clear" w:color="auto" w:fill="auto"/>
            <w:noWrap/>
            <w:vAlign w:val="center"/>
            <w:hideMark/>
          </w:tcPr>
          <w:p w14:paraId="5D46988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WISBECH</w:t>
            </w:r>
          </w:p>
        </w:tc>
        <w:tc>
          <w:tcPr>
            <w:tcW w:w="1319" w:type="pct"/>
            <w:tcBorders>
              <w:top w:val="nil"/>
              <w:left w:val="nil"/>
              <w:bottom w:val="single" w:sz="4" w:space="0" w:color="auto"/>
              <w:right w:val="single" w:sz="4" w:space="0" w:color="auto"/>
            </w:tcBorders>
            <w:shd w:val="clear" w:color="000000" w:fill="C6EFCE"/>
            <w:noWrap/>
            <w:vAlign w:val="center"/>
            <w:hideMark/>
          </w:tcPr>
          <w:p w14:paraId="7855BD17"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69.9%</w:t>
            </w:r>
          </w:p>
        </w:tc>
        <w:tc>
          <w:tcPr>
            <w:tcW w:w="823" w:type="pct"/>
            <w:tcBorders>
              <w:top w:val="nil"/>
              <w:left w:val="nil"/>
              <w:bottom w:val="single" w:sz="4" w:space="0" w:color="auto"/>
              <w:right w:val="single" w:sz="4" w:space="0" w:color="auto"/>
            </w:tcBorders>
            <w:shd w:val="clear" w:color="auto" w:fill="auto"/>
            <w:noWrap/>
            <w:vAlign w:val="center"/>
            <w:hideMark/>
          </w:tcPr>
          <w:p w14:paraId="0C4423F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6077F8D4"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928F6C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D81022</w:t>
            </w:r>
          </w:p>
        </w:tc>
        <w:tc>
          <w:tcPr>
            <w:tcW w:w="1498" w:type="pct"/>
            <w:tcBorders>
              <w:top w:val="nil"/>
              <w:left w:val="nil"/>
              <w:bottom w:val="single" w:sz="4" w:space="0" w:color="auto"/>
              <w:right w:val="single" w:sz="4" w:space="0" w:color="auto"/>
            </w:tcBorders>
            <w:shd w:val="clear" w:color="auto" w:fill="auto"/>
            <w:noWrap/>
            <w:vAlign w:val="center"/>
            <w:hideMark/>
          </w:tcPr>
          <w:p w14:paraId="138FFDF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THORNEY</w:t>
            </w:r>
          </w:p>
        </w:tc>
        <w:tc>
          <w:tcPr>
            <w:tcW w:w="833" w:type="pct"/>
            <w:tcBorders>
              <w:top w:val="nil"/>
              <w:left w:val="nil"/>
              <w:bottom w:val="single" w:sz="4" w:space="0" w:color="auto"/>
              <w:right w:val="single" w:sz="4" w:space="0" w:color="auto"/>
            </w:tcBorders>
            <w:shd w:val="clear" w:color="auto" w:fill="auto"/>
            <w:noWrap/>
            <w:vAlign w:val="center"/>
            <w:hideMark/>
          </w:tcPr>
          <w:p w14:paraId="160FE0F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319" w:type="pct"/>
            <w:tcBorders>
              <w:top w:val="nil"/>
              <w:left w:val="nil"/>
              <w:bottom w:val="single" w:sz="4" w:space="0" w:color="auto"/>
              <w:right w:val="single" w:sz="4" w:space="0" w:color="auto"/>
            </w:tcBorders>
            <w:shd w:val="clear" w:color="000000" w:fill="C6EFCE"/>
            <w:noWrap/>
            <w:vAlign w:val="center"/>
            <w:hideMark/>
          </w:tcPr>
          <w:p w14:paraId="7A369947"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70.1%</w:t>
            </w:r>
          </w:p>
        </w:tc>
        <w:tc>
          <w:tcPr>
            <w:tcW w:w="823" w:type="pct"/>
            <w:tcBorders>
              <w:top w:val="nil"/>
              <w:left w:val="nil"/>
              <w:bottom w:val="single" w:sz="4" w:space="0" w:color="auto"/>
              <w:right w:val="single" w:sz="4" w:space="0" w:color="auto"/>
            </w:tcBorders>
            <w:shd w:val="clear" w:color="auto" w:fill="auto"/>
            <w:noWrap/>
            <w:vAlign w:val="center"/>
            <w:hideMark/>
          </w:tcPr>
          <w:p w14:paraId="1BA33D6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7C68010"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591B76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D81001</w:t>
            </w:r>
          </w:p>
        </w:tc>
        <w:tc>
          <w:tcPr>
            <w:tcW w:w="1498" w:type="pct"/>
            <w:tcBorders>
              <w:top w:val="nil"/>
              <w:left w:val="nil"/>
              <w:bottom w:val="single" w:sz="4" w:space="0" w:color="auto"/>
              <w:right w:val="single" w:sz="4" w:space="0" w:color="auto"/>
            </w:tcBorders>
            <w:shd w:val="clear" w:color="auto" w:fill="auto"/>
            <w:noWrap/>
            <w:vAlign w:val="center"/>
            <w:hideMark/>
          </w:tcPr>
          <w:p w14:paraId="7234E05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LENSFIELD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718EB32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0A7AF73F"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70.8%</w:t>
            </w:r>
          </w:p>
        </w:tc>
        <w:tc>
          <w:tcPr>
            <w:tcW w:w="823" w:type="pct"/>
            <w:tcBorders>
              <w:top w:val="nil"/>
              <w:left w:val="nil"/>
              <w:bottom w:val="single" w:sz="4" w:space="0" w:color="auto"/>
              <w:right w:val="single" w:sz="4" w:space="0" w:color="auto"/>
            </w:tcBorders>
            <w:shd w:val="clear" w:color="auto" w:fill="auto"/>
            <w:noWrap/>
            <w:vAlign w:val="center"/>
            <w:hideMark/>
          </w:tcPr>
          <w:p w14:paraId="2A6BE1E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A4C2A6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52BA62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D81034</w:t>
            </w:r>
          </w:p>
        </w:tc>
        <w:tc>
          <w:tcPr>
            <w:tcW w:w="1498" w:type="pct"/>
            <w:tcBorders>
              <w:top w:val="nil"/>
              <w:left w:val="nil"/>
              <w:bottom w:val="single" w:sz="4" w:space="0" w:color="auto"/>
              <w:right w:val="single" w:sz="4" w:space="0" w:color="auto"/>
            </w:tcBorders>
            <w:shd w:val="clear" w:color="auto" w:fill="auto"/>
            <w:noWrap/>
            <w:vAlign w:val="center"/>
            <w:hideMark/>
          </w:tcPr>
          <w:p w14:paraId="5692E74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ST MARY'S SURGERY</w:t>
            </w:r>
          </w:p>
        </w:tc>
        <w:tc>
          <w:tcPr>
            <w:tcW w:w="833" w:type="pct"/>
            <w:tcBorders>
              <w:top w:val="nil"/>
              <w:left w:val="nil"/>
              <w:bottom w:val="single" w:sz="4" w:space="0" w:color="auto"/>
              <w:right w:val="single" w:sz="4" w:space="0" w:color="auto"/>
            </w:tcBorders>
            <w:shd w:val="clear" w:color="auto" w:fill="auto"/>
            <w:noWrap/>
            <w:vAlign w:val="center"/>
            <w:hideMark/>
          </w:tcPr>
          <w:p w14:paraId="5CC0AF2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319" w:type="pct"/>
            <w:tcBorders>
              <w:top w:val="nil"/>
              <w:left w:val="nil"/>
              <w:bottom w:val="single" w:sz="4" w:space="0" w:color="auto"/>
              <w:right w:val="single" w:sz="4" w:space="0" w:color="auto"/>
            </w:tcBorders>
            <w:shd w:val="clear" w:color="000000" w:fill="C6EFCE"/>
            <w:noWrap/>
            <w:vAlign w:val="center"/>
            <w:hideMark/>
          </w:tcPr>
          <w:p w14:paraId="670CECEB"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71.3%</w:t>
            </w:r>
          </w:p>
        </w:tc>
        <w:tc>
          <w:tcPr>
            <w:tcW w:w="823" w:type="pct"/>
            <w:tcBorders>
              <w:top w:val="nil"/>
              <w:left w:val="nil"/>
              <w:bottom w:val="single" w:sz="4" w:space="0" w:color="auto"/>
              <w:right w:val="single" w:sz="4" w:space="0" w:color="auto"/>
            </w:tcBorders>
            <w:shd w:val="clear" w:color="auto" w:fill="auto"/>
            <w:noWrap/>
            <w:vAlign w:val="center"/>
            <w:hideMark/>
          </w:tcPr>
          <w:p w14:paraId="75E9ED9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8B2016E"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7043B3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D81087</w:t>
            </w:r>
          </w:p>
        </w:tc>
        <w:tc>
          <w:tcPr>
            <w:tcW w:w="1498" w:type="pct"/>
            <w:tcBorders>
              <w:top w:val="nil"/>
              <w:left w:val="nil"/>
              <w:bottom w:val="single" w:sz="4" w:space="0" w:color="auto"/>
              <w:right w:val="single" w:sz="4" w:space="0" w:color="auto"/>
            </w:tcBorders>
            <w:shd w:val="clear" w:color="auto" w:fill="auto"/>
            <w:noWrap/>
            <w:vAlign w:val="center"/>
            <w:hideMark/>
          </w:tcPr>
          <w:p w14:paraId="085F84F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RAINBOW SURGERY</w:t>
            </w:r>
          </w:p>
        </w:tc>
        <w:tc>
          <w:tcPr>
            <w:tcW w:w="833" w:type="pct"/>
            <w:tcBorders>
              <w:top w:val="nil"/>
              <w:left w:val="nil"/>
              <w:bottom w:val="single" w:sz="4" w:space="0" w:color="auto"/>
              <w:right w:val="single" w:sz="4" w:space="0" w:color="auto"/>
            </w:tcBorders>
            <w:shd w:val="clear" w:color="auto" w:fill="auto"/>
            <w:noWrap/>
            <w:vAlign w:val="center"/>
            <w:hideMark/>
          </w:tcPr>
          <w:p w14:paraId="537DD4F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C6EFCE"/>
            <w:noWrap/>
            <w:vAlign w:val="center"/>
            <w:hideMark/>
          </w:tcPr>
          <w:p w14:paraId="1D601FFD"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72.2%</w:t>
            </w:r>
          </w:p>
        </w:tc>
        <w:tc>
          <w:tcPr>
            <w:tcW w:w="823" w:type="pct"/>
            <w:tcBorders>
              <w:top w:val="nil"/>
              <w:left w:val="nil"/>
              <w:bottom w:val="single" w:sz="4" w:space="0" w:color="auto"/>
              <w:right w:val="single" w:sz="4" w:space="0" w:color="auto"/>
            </w:tcBorders>
            <w:shd w:val="clear" w:color="auto" w:fill="auto"/>
            <w:noWrap/>
            <w:vAlign w:val="center"/>
            <w:hideMark/>
          </w:tcPr>
          <w:p w14:paraId="0BB7E3F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1BFDD8AD"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FEDAC5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D81057</w:t>
            </w:r>
          </w:p>
        </w:tc>
        <w:tc>
          <w:tcPr>
            <w:tcW w:w="1498" w:type="pct"/>
            <w:tcBorders>
              <w:top w:val="nil"/>
              <w:left w:val="nil"/>
              <w:bottom w:val="single" w:sz="4" w:space="0" w:color="auto"/>
              <w:right w:val="single" w:sz="4" w:space="0" w:color="auto"/>
            </w:tcBorders>
            <w:shd w:val="clear" w:color="auto" w:fill="auto"/>
            <w:noWrap/>
            <w:vAlign w:val="center"/>
            <w:hideMark/>
          </w:tcPr>
          <w:p w14:paraId="6BF9FF4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CEDAR HOUSE SURGERY</w:t>
            </w:r>
          </w:p>
        </w:tc>
        <w:tc>
          <w:tcPr>
            <w:tcW w:w="833" w:type="pct"/>
            <w:tcBorders>
              <w:top w:val="nil"/>
              <w:left w:val="nil"/>
              <w:bottom w:val="single" w:sz="4" w:space="0" w:color="auto"/>
              <w:right w:val="single" w:sz="4" w:space="0" w:color="auto"/>
            </w:tcBorders>
            <w:shd w:val="clear" w:color="auto" w:fill="auto"/>
            <w:noWrap/>
            <w:vAlign w:val="center"/>
            <w:hideMark/>
          </w:tcPr>
          <w:p w14:paraId="70C2B63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319" w:type="pct"/>
            <w:tcBorders>
              <w:top w:val="nil"/>
              <w:left w:val="nil"/>
              <w:bottom w:val="single" w:sz="4" w:space="0" w:color="auto"/>
              <w:right w:val="single" w:sz="4" w:space="0" w:color="auto"/>
            </w:tcBorders>
            <w:shd w:val="clear" w:color="000000" w:fill="C6EFCE"/>
            <w:noWrap/>
            <w:vAlign w:val="center"/>
            <w:hideMark/>
          </w:tcPr>
          <w:p w14:paraId="78D5F03D"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72.4%</w:t>
            </w:r>
          </w:p>
        </w:tc>
        <w:tc>
          <w:tcPr>
            <w:tcW w:w="823" w:type="pct"/>
            <w:tcBorders>
              <w:top w:val="nil"/>
              <w:left w:val="nil"/>
              <w:bottom w:val="single" w:sz="4" w:space="0" w:color="auto"/>
              <w:right w:val="single" w:sz="4" w:space="0" w:color="auto"/>
            </w:tcBorders>
            <w:shd w:val="clear" w:color="auto" w:fill="auto"/>
            <w:noWrap/>
            <w:vAlign w:val="center"/>
            <w:hideMark/>
          </w:tcPr>
          <w:p w14:paraId="426E494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5D6E3C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46E1AF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D81055</w:t>
            </w:r>
          </w:p>
        </w:tc>
        <w:tc>
          <w:tcPr>
            <w:tcW w:w="1498" w:type="pct"/>
            <w:tcBorders>
              <w:top w:val="nil"/>
              <w:left w:val="nil"/>
              <w:bottom w:val="single" w:sz="4" w:space="0" w:color="auto"/>
              <w:right w:val="single" w:sz="4" w:space="0" w:color="auto"/>
            </w:tcBorders>
            <w:shd w:val="clear" w:color="auto" w:fill="auto"/>
            <w:noWrap/>
            <w:vAlign w:val="center"/>
            <w:hideMark/>
          </w:tcPr>
          <w:p w14:paraId="3F0C954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BOTTISHAM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60C8674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CAM HEALTH</w:t>
            </w:r>
          </w:p>
        </w:tc>
        <w:tc>
          <w:tcPr>
            <w:tcW w:w="1319" w:type="pct"/>
            <w:tcBorders>
              <w:top w:val="nil"/>
              <w:left w:val="nil"/>
              <w:bottom w:val="single" w:sz="4" w:space="0" w:color="auto"/>
              <w:right w:val="single" w:sz="4" w:space="0" w:color="auto"/>
            </w:tcBorders>
            <w:shd w:val="clear" w:color="000000" w:fill="C6EFCE"/>
            <w:noWrap/>
            <w:vAlign w:val="center"/>
            <w:hideMark/>
          </w:tcPr>
          <w:p w14:paraId="032F6431"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73.6%</w:t>
            </w:r>
          </w:p>
        </w:tc>
        <w:tc>
          <w:tcPr>
            <w:tcW w:w="823" w:type="pct"/>
            <w:tcBorders>
              <w:top w:val="nil"/>
              <w:left w:val="nil"/>
              <w:bottom w:val="single" w:sz="4" w:space="0" w:color="auto"/>
              <w:right w:val="single" w:sz="4" w:space="0" w:color="auto"/>
            </w:tcBorders>
            <w:shd w:val="clear" w:color="auto" w:fill="auto"/>
            <w:noWrap/>
            <w:vAlign w:val="center"/>
            <w:hideMark/>
          </w:tcPr>
          <w:p w14:paraId="4C236B44"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22C3734"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FED0C2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D81616</w:t>
            </w:r>
          </w:p>
        </w:tc>
        <w:tc>
          <w:tcPr>
            <w:tcW w:w="1498" w:type="pct"/>
            <w:tcBorders>
              <w:top w:val="nil"/>
              <w:left w:val="nil"/>
              <w:bottom w:val="single" w:sz="4" w:space="0" w:color="auto"/>
              <w:right w:val="single" w:sz="4" w:space="0" w:color="auto"/>
            </w:tcBorders>
            <w:shd w:val="clear" w:color="auto" w:fill="auto"/>
            <w:noWrap/>
            <w:vAlign w:val="center"/>
            <w:hideMark/>
          </w:tcPr>
          <w:p w14:paraId="63F728B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HODGSON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1BE2402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C6EFCE"/>
            <w:noWrap/>
            <w:vAlign w:val="center"/>
            <w:hideMark/>
          </w:tcPr>
          <w:p w14:paraId="51C34D04"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73.7%</w:t>
            </w:r>
          </w:p>
        </w:tc>
        <w:tc>
          <w:tcPr>
            <w:tcW w:w="823" w:type="pct"/>
            <w:tcBorders>
              <w:top w:val="nil"/>
              <w:left w:val="nil"/>
              <w:bottom w:val="single" w:sz="4" w:space="0" w:color="auto"/>
              <w:right w:val="single" w:sz="4" w:space="0" w:color="auto"/>
            </w:tcBorders>
            <w:shd w:val="clear" w:color="auto" w:fill="auto"/>
            <w:noWrap/>
            <w:vAlign w:val="center"/>
            <w:hideMark/>
          </w:tcPr>
          <w:p w14:paraId="4C6E652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0190904"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54EA72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D81065</w:t>
            </w:r>
          </w:p>
        </w:tc>
        <w:tc>
          <w:tcPr>
            <w:tcW w:w="1498" w:type="pct"/>
            <w:tcBorders>
              <w:top w:val="nil"/>
              <w:left w:val="nil"/>
              <w:bottom w:val="single" w:sz="4" w:space="0" w:color="auto"/>
              <w:right w:val="single" w:sz="4" w:space="0" w:color="auto"/>
            </w:tcBorders>
            <w:shd w:val="clear" w:color="auto" w:fill="auto"/>
            <w:noWrap/>
            <w:vAlign w:val="center"/>
            <w:hideMark/>
          </w:tcPr>
          <w:p w14:paraId="256F2DC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WELLAND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353CF8E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319" w:type="pct"/>
            <w:tcBorders>
              <w:top w:val="nil"/>
              <w:left w:val="nil"/>
              <w:bottom w:val="single" w:sz="4" w:space="0" w:color="auto"/>
              <w:right w:val="single" w:sz="4" w:space="0" w:color="auto"/>
            </w:tcBorders>
            <w:shd w:val="clear" w:color="000000" w:fill="C6EFCE"/>
            <w:noWrap/>
            <w:vAlign w:val="center"/>
            <w:hideMark/>
          </w:tcPr>
          <w:p w14:paraId="7F247653"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73.7%</w:t>
            </w:r>
          </w:p>
        </w:tc>
        <w:tc>
          <w:tcPr>
            <w:tcW w:w="823" w:type="pct"/>
            <w:tcBorders>
              <w:top w:val="nil"/>
              <w:left w:val="nil"/>
              <w:bottom w:val="single" w:sz="4" w:space="0" w:color="auto"/>
              <w:right w:val="single" w:sz="4" w:space="0" w:color="auto"/>
            </w:tcBorders>
            <w:shd w:val="clear" w:color="auto" w:fill="auto"/>
            <w:noWrap/>
            <w:vAlign w:val="center"/>
            <w:hideMark/>
          </w:tcPr>
          <w:p w14:paraId="34DC3CE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69D9B1DE"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B7BA08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D81013</w:t>
            </w:r>
          </w:p>
        </w:tc>
        <w:tc>
          <w:tcPr>
            <w:tcW w:w="1498" w:type="pct"/>
            <w:tcBorders>
              <w:top w:val="nil"/>
              <w:left w:val="nil"/>
              <w:bottom w:val="single" w:sz="4" w:space="0" w:color="auto"/>
              <w:right w:val="single" w:sz="4" w:space="0" w:color="auto"/>
            </w:tcBorders>
            <w:shd w:val="clear" w:color="auto" w:fill="auto"/>
            <w:noWrap/>
            <w:vAlign w:val="center"/>
            <w:hideMark/>
          </w:tcPr>
          <w:p w14:paraId="30CAAFE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TRUMPINGTON STREET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6ACB8D0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1DEF4541"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74.1%</w:t>
            </w:r>
          </w:p>
        </w:tc>
        <w:tc>
          <w:tcPr>
            <w:tcW w:w="823" w:type="pct"/>
            <w:tcBorders>
              <w:top w:val="nil"/>
              <w:left w:val="nil"/>
              <w:bottom w:val="single" w:sz="4" w:space="0" w:color="auto"/>
              <w:right w:val="single" w:sz="4" w:space="0" w:color="auto"/>
            </w:tcBorders>
            <w:shd w:val="clear" w:color="auto" w:fill="auto"/>
            <w:noWrap/>
            <w:vAlign w:val="center"/>
            <w:hideMark/>
          </w:tcPr>
          <w:p w14:paraId="7F40892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CA17110"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F898DA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D81053</w:t>
            </w:r>
          </w:p>
        </w:tc>
        <w:tc>
          <w:tcPr>
            <w:tcW w:w="1498" w:type="pct"/>
            <w:tcBorders>
              <w:top w:val="nil"/>
              <w:left w:val="nil"/>
              <w:bottom w:val="single" w:sz="4" w:space="0" w:color="auto"/>
              <w:right w:val="single" w:sz="4" w:space="0" w:color="auto"/>
            </w:tcBorders>
            <w:shd w:val="clear" w:color="auto" w:fill="auto"/>
            <w:noWrap/>
            <w:vAlign w:val="center"/>
            <w:hideMark/>
          </w:tcPr>
          <w:p w14:paraId="3B0C311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BRETTON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5DC4D92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319" w:type="pct"/>
            <w:tcBorders>
              <w:top w:val="nil"/>
              <w:left w:val="nil"/>
              <w:bottom w:val="single" w:sz="4" w:space="0" w:color="auto"/>
              <w:right w:val="single" w:sz="4" w:space="0" w:color="auto"/>
            </w:tcBorders>
            <w:shd w:val="clear" w:color="000000" w:fill="C6EFCE"/>
            <w:noWrap/>
            <w:vAlign w:val="center"/>
            <w:hideMark/>
          </w:tcPr>
          <w:p w14:paraId="63CBD980"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74.1%</w:t>
            </w:r>
          </w:p>
        </w:tc>
        <w:tc>
          <w:tcPr>
            <w:tcW w:w="823" w:type="pct"/>
            <w:tcBorders>
              <w:top w:val="nil"/>
              <w:left w:val="nil"/>
              <w:bottom w:val="single" w:sz="4" w:space="0" w:color="auto"/>
              <w:right w:val="single" w:sz="4" w:space="0" w:color="auto"/>
            </w:tcBorders>
            <w:shd w:val="clear" w:color="auto" w:fill="auto"/>
            <w:noWrap/>
            <w:vAlign w:val="center"/>
            <w:hideMark/>
          </w:tcPr>
          <w:p w14:paraId="1E63FB0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66CF8375"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87B5DE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D81020</w:t>
            </w:r>
          </w:p>
        </w:tc>
        <w:tc>
          <w:tcPr>
            <w:tcW w:w="1498" w:type="pct"/>
            <w:tcBorders>
              <w:top w:val="nil"/>
              <w:left w:val="nil"/>
              <w:bottom w:val="single" w:sz="4" w:space="0" w:color="auto"/>
              <w:right w:val="single" w:sz="4" w:space="0" w:color="auto"/>
            </w:tcBorders>
            <w:shd w:val="clear" w:color="auto" w:fill="auto"/>
            <w:noWrap/>
            <w:vAlign w:val="center"/>
            <w:hideMark/>
          </w:tcPr>
          <w:p w14:paraId="0FCD96A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NENE VALLEY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5D1A09B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319" w:type="pct"/>
            <w:tcBorders>
              <w:top w:val="nil"/>
              <w:left w:val="nil"/>
              <w:bottom w:val="single" w:sz="4" w:space="0" w:color="auto"/>
              <w:right w:val="single" w:sz="4" w:space="0" w:color="auto"/>
            </w:tcBorders>
            <w:shd w:val="clear" w:color="000000" w:fill="C6EFCE"/>
            <w:noWrap/>
            <w:vAlign w:val="center"/>
            <w:hideMark/>
          </w:tcPr>
          <w:p w14:paraId="4AF3AB63"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74.3%</w:t>
            </w:r>
          </w:p>
        </w:tc>
        <w:tc>
          <w:tcPr>
            <w:tcW w:w="823" w:type="pct"/>
            <w:tcBorders>
              <w:top w:val="nil"/>
              <w:left w:val="nil"/>
              <w:bottom w:val="single" w:sz="4" w:space="0" w:color="auto"/>
              <w:right w:val="single" w:sz="4" w:space="0" w:color="auto"/>
            </w:tcBorders>
            <w:shd w:val="clear" w:color="auto" w:fill="auto"/>
            <w:noWrap/>
            <w:vAlign w:val="center"/>
            <w:hideMark/>
          </w:tcPr>
          <w:p w14:paraId="0102E31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1DB57BED"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1F31AF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D81041</w:t>
            </w:r>
          </w:p>
        </w:tc>
        <w:tc>
          <w:tcPr>
            <w:tcW w:w="1498" w:type="pct"/>
            <w:tcBorders>
              <w:top w:val="nil"/>
              <w:left w:val="nil"/>
              <w:bottom w:val="single" w:sz="4" w:space="0" w:color="auto"/>
              <w:right w:val="single" w:sz="4" w:space="0" w:color="auto"/>
            </w:tcBorders>
            <w:shd w:val="clear" w:color="auto" w:fill="auto"/>
            <w:noWrap/>
            <w:vAlign w:val="center"/>
            <w:hideMark/>
          </w:tcPr>
          <w:p w14:paraId="265F280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BOURN SURGERY</w:t>
            </w:r>
          </w:p>
        </w:tc>
        <w:tc>
          <w:tcPr>
            <w:tcW w:w="833" w:type="pct"/>
            <w:tcBorders>
              <w:top w:val="nil"/>
              <w:left w:val="nil"/>
              <w:bottom w:val="single" w:sz="4" w:space="0" w:color="auto"/>
              <w:right w:val="single" w:sz="4" w:space="0" w:color="auto"/>
            </w:tcBorders>
            <w:shd w:val="clear" w:color="auto" w:fill="auto"/>
            <w:noWrap/>
            <w:vAlign w:val="center"/>
            <w:hideMark/>
          </w:tcPr>
          <w:p w14:paraId="2B8FD01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472ECEA2"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75.4%</w:t>
            </w:r>
          </w:p>
        </w:tc>
        <w:tc>
          <w:tcPr>
            <w:tcW w:w="823" w:type="pct"/>
            <w:tcBorders>
              <w:top w:val="nil"/>
              <w:left w:val="nil"/>
              <w:bottom w:val="single" w:sz="4" w:space="0" w:color="auto"/>
              <w:right w:val="single" w:sz="4" w:space="0" w:color="auto"/>
            </w:tcBorders>
            <w:shd w:val="clear" w:color="auto" w:fill="auto"/>
            <w:noWrap/>
            <w:vAlign w:val="center"/>
            <w:hideMark/>
          </w:tcPr>
          <w:p w14:paraId="69B9F33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1E00F677"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65FE3E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D81012</w:t>
            </w:r>
          </w:p>
        </w:tc>
        <w:tc>
          <w:tcPr>
            <w:tcW w:w="1498" w:type="pct"/>
            <w:tcBorders>
              <w:top w:val="nil"/>
              <w:left w:val="nil"/>
              <w:bottom w:val="single" w:sz="4" w:space="0" w:color="auto"/>
              <w:right w:val="single" w:sz="4" w:space="0" w:color="auto"/>
            </w:tcBorders>
            <w:shd w:val="clear" w:color="auto" w:fill="auto"/>
            <w:noWrap/>
            <w:vAlign w:val="center"/>
            <w:hideMark/>
          </w:tcPr>
          <w:p w14:paraId="37B5EBB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CORNFORD HOUSE SURGERY</w:t>
            </w:r>
          </w:p>
        </w:tc>
        <w:tc>
          <w:tcPr>
            <w:tcW w:w="833" w:type="pct"/>
            <w:tcBorders>
              <w:top w:val="nil"/>
              <w:left w:val="nil"/>
              <w:bottom w:val="single" w:sz="4" w:space="0" w:color="auto"/>
              <w:right w:val="single" w:sz="4" w:space="0" w:color="auto"/>
            </w:tcBorders>
            <w:shd w:val="clear" w:color="auto" w:fill="auto"/>
            <w:noWrap/>
            <w:vAlign w:val="center"/>
            <w:hideMark/>
          </w:tcPr>
          <w:p w14:paraId="5921393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6A9D4D2B"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76.5%</w:t>
            </w:r>
          </w:p>
        </w:tc>
        <w:tc>
          <w:tcPr>
            <w:tcW w:w="823" w:type="pct"/>
            <w:tcBorders>
              <w:top w:val="nil"/>
              <w:left w:val="nil"/>
              <w:bottom w:val="single" w:sz="4" w:space="0" w:color="auto"/>
              <w:right w:val="single" w:sz="4" w:space="0" w:color="auto"/>
            </w:tcBorders>
            <w:shd w:val="clear" w:color="auto" w:fill="auto"/>
            <w:noWrap/>
            <w:vAlign w:val="center"/>
            <w:hideMark/>
          </w:tcPr>
          <w:p w14:paraId="2FA6686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018702C"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25FBF70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D81031</w:t>
            </w:r>
          </w:p>
        </w:tc>
        <w:tc>
          <w:tcPr>
            <w:tcW w:w="1498" w:type="pct"/>
            <w:tcBorders>
              <w:top w:val="nil"/>
              <w:left w:val="nil"/>
              <w:bottom w:val="single" w:sz="4" w:space="0" w:color="auto"/>
              <w:right w:val="single" w:sz="4" w:space="0" w:color="auto"/>
            </w:tcBorders>
            <w:shd w:val="clear" w:color="auto" w:fill="auto"/>
            <w:noWrap/>
            <w:vAlign w:val="center"/>
            <w:hideMark/>
          </w:tcPr>
          <w:p w14:paraId="4E41233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YAXLEY GROUP PRACTICE</w:t>
            </w:r>
          </w:p>
        </w:tc>
        <w:tc>
          <w:tcPr>
            <w:tcW w:w="833" w:type="pct"/>
            <w:tcBorders>
              <w:top w:val="nil"/>
              <w:left w:val="nil"/>
              <w:bottom w:val="single" w:sz="4" w:space="0" w:color="auto"/>
              <w:right w:val="single" w:sz="4" w:space="0" w:color="auto"/>
            </w:tcBorders>
            <w:shd w:val="clear" w:color="auto" w:fill="auto"/>
            <w:noWrap/>
            <w:vAlign w:val="center"/>
            <w:hideMark/>
          </w:tcPr>
          <w:p w14:paraId="33F17E2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319" w:type="pct"/>
            <w:tcBorders>
              <w:top w:val="nil"/>
              <w:left w:val="nil"/>
              <w:bottom w:val="single" w:sz="4" w:space="0" w:color="auto"/>
              <w:right w:val="single" w:sz="4" w:space="0" w:color="auto"/>
            </w:tcBorders>
            <w:shd w:val="clear" w:color="000000" w:fill="C6EFCE"/>
            <w:noWrap/>
            <w:vAlign w:val="center"/>
            <w:hideMark/>
          </w:tcPr>
          <w:p w14:paraId="52817156"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76.6%</w:t>
            </w:r>
          </w:p>
        </w:tc>
        <w:tc>
          <w:tcPr>
            <w:tcW w:w="823" w:type="pct"/>
            <w:tcBorders>
              <w:top w:val="nil"/>
              <w:left w:val="nil"/>
              <w:bottom w:val="single" w:sz="4" w:space="0" w:color="auto"/>
              <w:right w:val="single" w:sz="4" w:space="0" w:color="auto"/>
            </w:tcBorders>
            <w:shd w:val="clear" w:color="auto" w:fill="auto"/>
            <w:noWrap/>
            <w:vAlign w:val="center"/>
            <w:hideMark/>
          </w:tcPr>
          <w:p w14:paraId="4AE5E1E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5529B25"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494419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D81037</w:t>
            </w:r>
          </w:p>
        </w:tc>
        <w:tc>
          <w:tcPr>
            <w:tcW w:w="1498" w:type="pct"/>
            <w:tcBorders>
              <w:top w:val="nil"/>
              <w:left w:val="nil"/>
              <w:bottom w:val="single" w:sz="4" w:space="0" w:color="auto"/>
              <w:right w:val="single" w:sz="4" w:space="0" w:color="auto"/>
            </w:tcBorders>
            <w:shd w:val="clear" w:color="auto" w:fill="auto"/>
            <w:noWrap/>
            <w:vAlign w:val="center"/>
            <w:hideMark/>
          </w:tcPr>
          <w:p w14:paraId="76A5369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BRIDGE STREET MEDICAL CENTRE</w:t>
            </w:r>
          </w:p>
        </w:tc>
        <w:tc>
          <w:tcPr>
            <w:tcW w:w="833" w:type="pct"/>
            <w:tcBorders>
              <w:top w:val="nil"/>
              <w:left w:val="nil"/>
              <w:bottom w:val="single" w:sz="4" w:space="0" w:color="auto"/>
              <w:right w:val="single" w:sz="4" w:space="0" w:color="auto"/>
            </w:tcBorders>
            <w:shd w:val="clear" w:color="auto" w:fill="auto"/>
            <w:noWrap/>
            <w:vAlign w:val="center"/>
            <w:hideMark/>
          </w:tcPr>
          <w:p w14:paraId="3B2B242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CAM HEALTH</w:t>
            </w:r>
          </w:p>
        </w:tc>
        <w:tc>
          <w:tcPr>
            <w:tcW w:w="1319" w:type="pct"/>
            <w:tcBorders>
              <w:top w:val="nil"/>
              <w:left w:val="nil"/>
              <w:bottom w:val="single" w:sz="4" w:space="0" w:color="auto"/>
              <w:right w:val="single" w:sz="4" w:space="0" w:color="auto"/>
            </w:tcBorders>
            <w:shd w:val="clear" w:color="000000" w:fill="C6EFCE"/>
            <w:noWrap/>
            <w:vAlign w:val="center"/>
            <w:hideMark/>
          </w:tcPr>
          <w:p w14:paraId="0115DC89"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76.8%</w:t>
            </w:r>
          </w:p>
        </w:tc>
        <w:tc>
          <w:tcPr>
            <w:tcW w:w="823" w:type="pct"/>
            <w:tcBorders>
              <w:top w:val="nil"/>
              <w:left w:val="nil"/>
              <w:bottom w:val="single" w:sz="4" w:space="0" w:color="auto"/>
              <w:right w:val="single" w:sz="4" w:space="0" w:color="auto"/>
            </w:tcBorders>
            <w:shd w:val="clear" w:color="auto" w:fill="auto"/>
            <w:noWrap/>
            <w:vAlign w:val="center"/>
            <w:hideMark/>
          </w:tcPr>
          <w:p w14:paraId="3EBA1F6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11C8503A"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D167D4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D81084</w:t>
            </w:r>
          </w:p>
        </w:tc>
        <w:tc>
          <w:tcPr>
            <w:tcW w:w="1498" w:type="pct"/>
            <w:tcBorders>
              <w:top w:val="nil"/>
              <w:left w:val="nil"/>
              <w:bottom w:val="single" w:sz="4" w:space="0" w:color="auto"/>
              <w:right w:val="single" w:sz="4" w:space="0" w:color="auto"/>
            </w:tcBorders>
            <w:shd w:val="clear" w:color="auto" w:fill="auto"/>
            <w:noWrap/>
            <w:vAlign w:val="center"/>
            <w:hideMark/>
          </w:tcPr>
          <w:p w14:paraId="72D11EC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WILLINGHAM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5B95A5A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17010C41"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77.6%</w:t>
            </w:r>
          </w:p>
        </w:tc>
        <w:tc>
          <w:tcPr>
            <w:tcW w:w="823" w:type="pct"/>
            <w:tcBorders>
              <w:top w:val="nil"/>
              <w:left w:val="nil"/>
              <w:bottom w:val="single" w:sz="4" w:space="0" w:color="auto"/>
              <w:right w:val="single" w:sz="4" w:space="0" w:color="auto"/>
            </w:tcBorders>
            <w:shd w:val="clear" w:color="auto" w:fill="auto"/>
            <w:noWrap/>
            <w:vAlign w:val="center"/>
            <w:hideMark/>
          </w:tcPr>
          <w:p w14:paraId="1E3FD48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705F8AE"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CBA821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D81010</w:t>
            </w:r>
          </w:p>
        </w:tc>
        <w:tc>
          <w:tcPr>
            <w:tcW w:w="1498" w:type="pct"/>
            <w:tcBorders>
              <w:top w:val="nil"/>
              <w:left w:val="nil"/>
              <w:bottom w:val="single" w:sz="4" w:space="0" w:color="auto"/>
              <w:right w:val="single" w:sz="4" w:space="0" w:color="auto"/>
            </w:tcBorders>
            <w:shd w:val="clear" w:color="auto" w:fill="auto"/>
            <w:noWrap/>
            <w:vAlign w:val="center"/>
            <w:hideMark/>
          </w:tcPr>
          <w:p w14:paraId="2A1E3920"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PRIORY FIELDS SURGERY</w:t>
            </w:r>
          </w:p>
        </w:tc>
        <w:tc>
          <w:tcPr>
            <w:tcW w:w="833" w:type="pct"/>
            <w:tcBorders>
              <w:top w:val="nil"/>
              <w:left w:val="nil"/>
              <w:bottom w:val="single" w:sz="4" w:space="0" w:color="auto"/>
              <w:right w:val="single" w:sz="4" w:space="0" w:color="auto"/>
            </w:tcBorders>
            <w:shd w:val="clear" w:color="auto" w:fill="auto"/>
            <w:noWrap/>
            <w:vAlign w:val="center"/>
            <w:hideMark/>
          </w:tcPr>
          <w:p w14:paraId="6482490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C6EFCE"/>
            <w:noWrap/>
            <w:vAlign w:val="center"/>
            <w:hideMark/>
          </w:tcPr>
          <w:p w14:paraId="75379708"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78.5%</w:t>
            </w:r>
          </w:p>
        </w:tc>
        <w:tc>
          <w:tcPr>
            <w:tcW w:w="823" w:type="pct"/>
            <w:tcBorders>
              <w:top w:val="nil"/>
              <w:left w:val="nil"/>
              <w:bottom w:val="single" w:sz="4" w:space="0" w:color="auto"/>
              <w:right w:val="single" w:sz="4" w:space="0" w:color="auto"/>
            </w:tcBorders>
            <w:shd w:val="clear" w:color="auto" w:fill="auto"/>
            <w:noWrap/>
            <w:vAlign w:val="center"/>
            <w:hideMark/>
          </w:tcPr>
          <w:p w14:paraId="70AA0EC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677BACE"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B2205F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D81081</w:t>
            </w:r>
          </w:p>
        </w:tc>
        <w:tc>
          <w:tcPr>
            <w:tcW w:w="1498" w:type="pct"/>
            <w:tcBorders>
              <w:top w:val="nil"/>
              <w:left w:val="nil"/>
              <w:bottom w:val="single" w:sz="4" w:space="0" w:color="auto"/>
              <w:right w:val="single" w:sz="4" w:space="0" w:color="auto"/>
            </w:tcBorders>
            <w:shd w:val="clear" w:color="auto" w:fill="auto"/>
            <w:noWrap/>
            <w:vAlign w:val="center"/>
            <w:hideMark/>
          </w:tcPr>
          <w:p w14:paraId="734B13D7"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GREAT STAUGHTON SURGERY</w:t>
            </w:r>
          </w:p>
        </w:tc>
        <w:tc>
          <w:tcPr>
            <w:tcW w:w="833" w:type="pct"/>
            <w:tcBorders>
              <w:top w:val="nil"/>
              <w:left w:val="nil"/>
              <w:bottom w:val="single" w:sz="4" w:space="0" w:color="auto"/>
              <w:right w:val="single" w:sz="4" w:space="0" w:color="auto"/>
            </w:tcBorders>
            <w:shd w:val="clear" w:color="auto" w:fill="auto"/>
            <w:noWrap/>
            <w:vAlign w:val="center"/>
            <w:hideMark/>
          </w:tcPr>
          <w:p w14:paraId="224513C5"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319" w:type="pct"/>
            <w:tcBorders>
              <w:top w:val="nil"/>
              <w:left w:val="nil"/>
              <w:bottom w:val="single" w:sz="4" w:space="0" w:color="auto"/>
              <w:right w:val="single" w:sz="4" w:space="0" w:color="auto"/>
            </w:tcBorders>
            <w:shd w:val="clear" w:color="000000" w:fill="C6EFCE"/>
            <w:noWrap/>
            <w:vAlign w:val="center"/>
            <w:hideMark/>
          </w:tcPr>
          <w:p w14:paraId="4F143F5D"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78.9%</w:t>
            </w:r>
          </w:p>
        </w:tc>
        <w:tc>
          <w:tcPr>
            <w:tcW w:w="823" w:type="pct"/>
            <w:tcBorders>
              <w:top w:val="nil"/>
              <w:left w:val="nil"/>
              <w:bottom w:val="single" w:sz="4" w:space="0" w:color="auto"/>
              <w:right w:val="single" w:sz="4" w:space="0" w:color="auto"/>
            </w:tcBorders>
            <w:shd w:val="clear" w:color="auto" w:fill="auto"/>
            <w:noWrap/>
            <w:vAlign w:val="center"/>
            <w:hideMark/>
          </w:tcPr>
          <w:p w14:paraId="56CFA19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72801992"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6A46689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D81043</w:t>
            </w:r>
          </w:p>
        </w:tc>
        <w:tc>
          <w:tcPr>
            <w:tcW w:w="1498" w:type="pct"/>
            <w:tcBorders>
              <w:top w:val="nil"/>
              <w:left w:val="nil"/>
              <w:bottom w:val="single" w:sz="4" w:space="0" w:color="auto"/>
              <w:right w:val="single" w:sz="4" w:space="0" w:color="auto"/>
            </w:tcBorders>
            <w:shd w:val="clear" w:color="auto" w:fill="auto"/>
            <w:noWrap/>
            <w:vAlign w:val="center"/>
            <w:hideMark/>
          </w:tcPr>
          <w:p w14:paraId="2A268D1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SAWSTON MEDICAL PRACTICE</w:t>
            </w:r>
          </w:p>
        </w:tc>
        <w:tc>
          <w:tcPr>
            <w:tcW w:w="833" w:type="pct"/>
            <w:tcBorders>
              <w:top w:val="nil"/>
              <w:left w:val="nil"/>
              <w:bottom w:val="single" w:sz="4" w:space="0" w:color="auto"/>
              <w:right w:val="single" w:sz="4" w:space="0" w:color="auto"/>
            </w:tcBorders>
            <w:shd w:val="clear" w:color="auto" w:fill="auto"/>
            <w:noWrap/>
            <w:vAlign w:val="center"/>
            <w:hideMark/>
          </w:tcPr>
          <w:p w14:paraId="23FEB1D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7CF8ADA9"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79.6%</w:t>
            </w:r>
          </w:p>
        </w:tc>
        <w:tc>
          <w:tcPr>
            <w:tcW w:w="823" w:type="pct"/>
            <w:tcBorders>
              <w:top w:val="nil"/>
              <w:left w:val="nil"/>
              <w:bottom w:val="single" w:sz="4" w:space="0" w:color="auto"/>
              <w:right w:val="single" w:sz="4" w:space="0" w:color="auto"/>
            </w:tcBorders>
            <w:shd w:val="clear" w:color="auto" w:fill="auto"/>
            <w:noWrap/>
            <w:vAlign w:val="center"/>
            <w:hideMark/>
          </w:tcPr>
          <w:p w14:paraId="6B2B2D9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6393CF1A"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761E6A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D81029</w:t>
            </w:r>
          </w:p>
        </w:tc>
        <w:tc>
          <w:tcPr>
            <w:tcW w:w="1498" w:type="pct"/>
            <w:tcBorders>
              <w:top w:val="nil"/>
              <w:left w:val="nil"/>
              <w:bottom w:val="single" w:sz="4" w:space="0" w:color="auto"/>
              <w:right w:val="single" w:sz="4" w:space="0" w:color="auto"/>
            </w:tcBorders>
            <w:shd w:val="clear" w:color="auto" w:fill="auto"/>
            <w:noWrap/>
            <w:vAlign w:val="center"/>
            <w:hideMark/>
          </w:tcPr>
          <w:p w14:paraId="41DA952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OLD FLETTON SURGERY</w:t>
            </w:r>
          </w:p>
        </w:tc>
        <w:tc>
          <w:tcPr>
            <w:tcW w:w="833" w:type="pct"/>
            <w:tcBorders>
              <w:top w:val="nil"/>
              <w:left w:val="nil"/>
              <w:bottom w:val="single" w:sz="4" w:space="0" w:color="auto"/>
              <w:right w:val="single" w:sz="4" w:space="0" w:color="auto"/>
            </w:tcBorders>
            <w:shd w:val="clear" w:color="auto" w:fill="auto"/>
            <w:noWrap/>
            <w:vAlign w:val="center"/>
            <w:hideMark/>
          </w:tcPr>
          <w:p w14:paraId="7999802A"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319" w:type="pct"/>
            <w:tcBorders>
              <w:top w:val="nil"/>
              <w:left w:val="nil"/>
              <w:bottom w:val="single" w:sz="4" w:space="0" w:color="auto"/>
              <w:right w:val="single" w:sz="4" w:space="0" w:color="auto"/>
            </w:tcBorders>
            <w:shd w:val="clear" w:color="000000" w:fill="C6EFCE"/>
            <w:noWrap/>
            <w:vAlign w:val="center"/>
            <w:hideMark/>
          </w:tcPr>
          <w:p w14:paraId="10D6BA88"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79.9%</w:t>
            </w:r>
          </w:p>
        </w:tc>
        <w:tc>
          <w:tcPr>
            <w:tcW w:w="823" w:type="pct"/>
            <w:tcBorders>
              <w:top w:val="nil"/>
              <w:left w:val="nil"/>
              <w:bottom w:val="single" w:sz="4" w:space="0" w:color="auto"/>
              <w:right w:val="single" w:sz="4" w:space="0" w:color="auto"/>
            </w:tcBorders>
            <w:shd w:val="clear" w:color="auto" w:fill="auto"/>
            <w:noWrap/>
            <w:vAlign w:val="center"/>
            <w:hideMark/>
          </w:tcPr>
          <w:p w14:paraId="18BE9CD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0FDF1841"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87D00F9"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D81048</w:t>
            </w:r>
          </w:p>
        </w:tc>
        <w:tc>
          <w:tcPr>
            <w:tcW w:w="1498" w:type="pct"/>
            <w:tcBorders>
              <w:top w:val="nil"/>
              <w:left w:val="nil"/>
              <w:bottom w:val="single" w:sz="4" w:space="0" w:color="auto"/>
              <w:right w:val="single" w:sz="4" w:space="0" w:color="auto"/>
            </w:tcBorders>
            <w:shd w:val="clear" w:color="auto" w:fill="auto"/>
            <w:noWrap/>
            <w:vAlign w:val="center"/>
            <w:hideMark/>
          </w:tcPr>
          <w:p w14:paraId="2E9B12D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LINTON HEALTH CENTRE</w:t>
            </w:r>
          </w:p>
        </w:tc>
        <w:tc>
          <w:tcPr>
            <w:tcW w:w="833" w:type="pct"/>
            <w:tcBorders>
              <w:top w:val="nil"/>
              <w:left w:val="nil"/>
              <w:bottom w:val="single" w:sz="4" w:space="0" w:color="auto"/>
              <w:right w:val="single" w:sz="4" w:space="0" w:color="auto"/>
            </w:tcBorders>
            <w:shd w:val="clear" w:color="auto" w:fill="auto"/>
            <w:noWrap/>
            <w:vAlign w:val="center"/>
            <w:hideMark/>
          </w:tcPr>
          <w:p w14:paraId="0E2EBFC3"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319" w:type="pct"/>
            <w:tcBorders>
              <w:top w:val="nil"/>
              <w:left w:val="nil"/>
              <w:bottom w:val="single" w:sz="4" w:space="0" w:color="auto"/>
              <w:right w:val="single" w:sz="4" w:space="0" w:color="auto"/>
            </w:tcBorders>
            <w:shd w:val="clear" w:color="000000" w:fill="C6EFCE"/>
            <w:noWrap/>
            <w:vAlign w:val="center"/>
            <w:hideMark/>
          </w:tcPr>
          <w:p w14:paraId="327F66C5"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81.9%</w:t>
            </w:r>
          </w:p>
        </w:tc>
        <w:tc>
          <w:tcPr>
            <w:tcW w:w="823" w:type="pct"/>
            <w:tcBorders>
              <w:top w:val="nil"/>
              <w:left w:val="nil"/>
              <w:bottom w:val="single" w:sz="4" w:space="0" w:color="auto"/>
              <w:right w:val="single" w:sz="4" w:space="0" w:color="auto"/>
            </w:tcBorders>
            <w:shd w:val="clear" w:color="auto" w:fill="auto"/>
            <w:noWrap/>
            <w:vAlign w:val="center"/>
            <w:hideMark/>
          </w:tcPr>
          <w:p w14:paraId="5C965F9E"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46C5F516"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7CB21FA5"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D81603</w:t>
            </w:r>
          </w:p>
        </w:tc>
        <w:tc>
          <w:tcPr>
            <w:tcW w:w="1498" w:type="pct"/>
            <w:tcBorders>
              <w:top w:val="nil"/>
              <w:left w:val="nil"/>
              <w:bottom w:val="single" w:sz="4" w:space="0" w:color="auto"/>
              <w:right w:val="single" w:sz="4" w:space="0" w:color="auto"/>
            </w:tcBorders>
            <w:shd w:val="clear" w:color="auto" w:fill="auto"/>
            <w:noWrap/>
            <w:vAlign w:val="center"/>
            <w:hideMark/>
          </w:tcPr>
          <w:p w14:paraId="5874F952"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RIVERSIDE PRACTICE</w:t>
            </w:r>
          </w:p>
        </w:tc>
        <w:tc>
          <w:tcPr>
            <w:tcW w:w="833" w:type="pct"/>
            <w:tcBorders>
              <w:top w:val="nil"/>
              <w:left w:val="nil"/>
              <w:bottom w:val="single" w:sz="4" w:space="0" w:color="auto"/>
              <w:right w:val="single" w:sz="4" w:space="0" w:color="auto"/>
            </w:tcBorders>
            <w:shd w:val="clear" w:color="auto" w:fill="auto"/>
            <w:noWrap/>
            <w:vAlign w:val="center"/>
            <w:hideMark/>
          </w:tcPr>
          <w:p w14:paraId="1A8DACB6"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319" w:type="pct"/>
            <w:tcBorders>
              <w:top w:val="nil"/>
              <w:left w:val="nil"/>
              <w:bottom w:val="single" w:sz="4" w:space="0" w:color="auto"/>
              <w:right w:val="single" w:sz="4" w:space="0" w:color="auto"/>
            </w:tcBorders>
            <w:shd w:val="clear" w:color="000000" w:fill="C6EFCE"/>
            <w:noWrap/>
            <w:vAlign w:val="center"/>
            <w:hideMark/>
          </w:tcPr>
          <w:p w14:paraId="48278780" w14:textId="77777777" w:rsidR="0032721E" w:rsidRPr="00D61767" w:rsidRDefault="0032721E" w:rsidP="0032721E">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84.4%</w:t>
            </w:r>
          </w:p>
        </w:tc>
        <w:tc>
          <w:tcPr>
            <w:tcW w:w="823" w:type="pct"/>
            <w:tcBorders>
              <w:top w:val="nil"/>
              <w:left w:val="nil"/>
              <w:bottom w:val="single" w:sz="4" w:space="0" w:color="auto"/>
              <w:right w:val="single" w:sz="4" w:space="0" w:color="auto"/>
            </w:tcBorders>
            <w:shd w:val="clear" w:color="auto" w:fill="auto"/>
            <w:noWrap/>
            <w:vAlign w:val="center"/>
            <w:hideMark/>
          </w:tcPr>
          <w:p w14:paraId="2F861AFC"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r w:rsidR="0032721E" w:rsidRPr="00D61767" w14:paraId="22A682B4" w14:textId="77777777" w:rsidTr="0032721E">
        <w:trPr>
          <w:trHeight w:val="225"/>
        </w:trPr>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33582808"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498" w:type="pct"/>
            <w:tcBorders>
              <w:top w:val="nil"/>
              <w:left w:val="nil"/>
              <w:bottom w:val="single" w:sz="4" w:space="0" w:color="auto"/>
              <w:right w:val="single" w:sz="4" w:space="0" w:color="auto"/>
            </w:tcBorders>
            <w:shd w:val="clear" w:color="auto" w:fill="auto"/>
            <w:noWrap/>
            <w:vAlign w:val="center"/>
            <w:hideMark/>
          </w:tcPr>
          <w:p w14:paraId="580488FB"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CCG</w:t>
            </w:r>
          </w:p>
        </w:tc>
        <w:tc>
          <w:tcPr>
            <w:tcW w:w="833" w:type="pct"/>
            <w:tcBorders>
              <w:top w:val="nil"/>
              <w:left w:val="nil"/>
              <w:bottom w:val="single" w:sz="4" w:space="0" w:color="auto"/>
              <w:right w:val="single" w:sz="4" w:space="0" w:color="auto"/>
            </w:tcBorders>
            <w:shd w:val="clear" w:color="auto" w:fill="auto"/>
            <w:noWrap/>
            <w:vAlign w:val="center"/>
            <w:hideMark/>
          </w:tcPr>
          <w:p w14:paraId="4107E95D"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319" w:type="pct"/>
            <w:tcBorders>
              <w:top w:val="nil"/>
              <w:left w:val="nil"/>
              <w:bottom w:val="single" w:sz="4" w:space="0" w:color="auto"/>
              <w:right w:val="single" w:sz="4" w:space="0" w:color="auto"/>
            </w:tcBorders>
            <w:shd w:val="clear" w:color="auto" w:fill="auto"/>
            <w:noWrap/>
            <w:vAlign w:val="center"/>
            <w:hideMark/>
          </w:tcPr>
          <w:p w14:paraId="67906901"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c>
          <w:tcPr>
            <w:tcW w:w="823" w:type="pct"/>
            <w:tcBorders>
              <w:top w:val="nil"/>
              <w:left w:val="nil"/>
              <w:bottom w:val="single" w:sz="4" w:space="0" w:color="auto"/>
              <w:right w:val="single" w:sz="4" w:space="0" w:color="auto"/>
            </w:tcBorders>
            <w:shd w:val="clear" w:color="auto" w:fill="auto"/>
            <w:noWrap/>
            <w:vAlign w:val="center"/>
            <w:hideMark/>
          </w:tcPr>
          <w:p w14:paraId="2A192B7F" w14:textId="77777777" w:rsidR="0032721E" w:rsidRPr="00D61767" w:rsidRDefault="0032721E" w:rsidP="0032721E">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63.4%</w:t>
            </w:r>
          </w:p>
        </w:tc>
      </w:tr>
    </w:tbl>
    <w:p w14:paraId="68F0E584" w14:textId="77777777" w:rsidR="005715A9" w:rsidRDefault="00250B05" w:rsidP="005715A9">
      <w:pPr>
        <w:rPr>
          <w:rStyle w:val="Hyperlink"/>
        </w:rPr>
      </w:pPr>
      <w:r>
        <w:t xml:space="preserve">Source: National Diabetes Audit, 2014/15 </w:t>
      </w:r>
      <w:hyperlink r:id="rId29" w:history="1">
        <w:r w:rsidR="00471FC9" w:rsidRPr="00423D48">
          <w:rPr>
            <w:rStyle w:val="Hyperlink"/>
          </w:rPr>
          <w:t>http://www.hscic.gov.uk/nda</w:t>
        </w:r>
      </w:hyperlink>
    </w:p>
    <w:p w14:paraId="7CA1E6A5" w14:textId="33EEF9A9" w:rsidR="0032721E" w:rsidRDefault="009A21FF" w:rsidP="005715A9">
      <w:pPr>
        <w:rPr>
          <w:rStyle w:val="Hyperlink"/>
        </w:rPr>
      </w:pPr>
      <w:r>
        <w:t xml:space="preserve">45 GPs are statistically significant in comparison to the CCG for type 2 diabetes, all 8 care processes attainment percentage, 2014-15. </w:t>
      </w:r>
      <w:r w:rsidR="00892036">
        <w:t xml:space="preserve">20 practices are significantly worse than CCG and 25 are significantly better. Of the 20 significantly worse practices, Peterborough LCG has the highest number with </w:t>
      </w:r>
      <w:r w:rsidR="00A476CC">
        <w:t>7</w:t>
      </w:r>
      <w:r w:rsidR="00892036">
        <w:t xml:space="preserve">, followed by Hunts Health with </w:t>
      </w:r>
      <w:r w:rsidR="00A476CC">
        <w:t>4</w:t>
      </w:r>
      <w:r w:rsidR="00892036">
        <w:t xml:space="preserve">. </w:t>
      </w:r>
    </w:p>
    <w:p w14:paraId="6A1A4525" w14:textId="77777777" w:rsidR="0032721E" w:rsidRDefault="0032721E" w:rsidP="005715A9"/>
    <w:p w14:paraId="0CDB8A5D" w14:textId="77777777" w:rsidR="005715A9" w:rsidRDefault="00C72E34" w:rsidP="005715A9">
      <w:r>
        <w:lastRenderedPageBreak/>
        <w:t>Figure 13</w:t>
      </w:r>
      <w:r w:rsidR="005715A9">
        <w:t>: Type 2 Diabetes, All 8 Care Processes 2014-15, LCG Overview</w:t>
      </w:r>
      <w:r w:rsidR="00113321">
        <w:t>, Ranked by LCG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32721E" w:rsidRPr="0032721E" w14:paraId="08257987" w14:textId="77777777" w:rsidTr="009916C2">
        <w:trPr>
          <w:trHeight w:val="225"/>
        </w:trPr>
        <w:tc>
          <w:tcPr>
            <w:tcW w:w="55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D57D72B"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LCG</w:t>
            </w:r>
          </w:p>
        </w:tc>
        <w:tc>
          <w:tcPr>
            <w:tcW w:w="451" w:type="pct"/>
            <w:tcBorders>
              <w:top w:val="single" w:sz="4" w:space="0" w:color="auto"/>
              <w:left w:val="nil"/>
              <w:bottom w:val="single" w:sz="4" w:space="0" w:color="auto"/>
              <w:right w:val="single" w:sz="4" w:space="0" w:color="auto"/>
            </w:tcBorders>
            <w:shd w:val="clear" w:color="000000" w:fill="DDEBF7"/>
            <w:noWrap/>
            <w:vAlign w:val="center"/>
            <w:hideMark/>
          </w:tcPr>
          <w:p w14:paraId="0DE66E1B"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LCG Attainment %</w:t>
            </w:r>
          </w:p>
        </w:tc>
        <w:tc>
          <w:tcPr>
            <w:tcW w:w="533" w:type="pct"/>
            <w:tcBorders>
              <w:top w:val="single" w:sz="4" w:space="0" w:color="auto"/>
              <w:left w:val="nil"/>
              <w:bottom w:val="single" w:sz="4" w:space="0" w:color="auto"/>
              <w:right w:val="single" w:sz="4" w:space="0" w:color="auto"/>
            </w:tcBorders>
            <w:shd w:val="clear" w:color="000000" w:fill="DDEBF7"/>
            <w:noWrap/>
            <w:vAlign w:val="center"/>
            <w:hideMark/>
          </w:tcPr>
          <w:p w14:paraId="5C1AC159"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Participating Practices</w:t>
            </w:r>
          </w:p>
        </w:tc>
        <w:tc>
          <w:tcPr>
            <w:tcW w:w="747" w:type="pct"/>
            <w:tcBorders>
              <w:top w:val="single" w:sz="4" w:space="0" w:color="auto"/>
              <w:left w:val="nil"/>
              <w:bottom w:val="single" w:sz="4" w:space="0" w:color="auto"/>
              <w:right w:val="single" w:sz="4" w:space="0" w:color="auto"/>
            </w:tcBorders>
            <w:shd w:val="clear" w:color="000000" w:fill="DDEBF7"/>
            <w:noWrap/>
            <w:vAlign w:val="center"/>
            <w:hideMark/>
          </w:tcPr>
          <w:p w14:paraId="09784E60"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Lowest Practice</w:t>
            </w:r>
          </w:p>
        </w:tc>
        <w:tc>
          <w:tcPr>
            <w:tcW w:w="756" w:type="pct"/>
            <w:tcBorders>
              <w:top w:val="single" w:sz="4" w:space="0" w:color="auto"/>
              <w:left w:val="nil"/>
              <w:bottom w:val="single" w:sz="4" w:space="0" w:color="auto"/>
              <w:right w:val="single" w:sz="4" w:space="0" w:color="auto"/>
            </w:tcBorders>
            <w:shd w:val="clear" w:color="000000" w:fill="DDEBF7"/>
            <w:noWrap/>
            <w:vAlign w:val="center"/>
            <w:hideMark/>
          </w:tcPr>
          <w:p w14:paraId="67636096" w14:textId="77777777" w:rsidR="0032721E" w:rsidRPr="00ED1F6A" w:rsidRDefault="0032721E" w:rsidP="0032721E">
            <w:pPr>
              <w:spacing w:after="0" w:line="240" w:lineRule="auto"/>
              <w:jc w:val="center"/>
              <w:rPr>
                <w:rFonts w:ascii="Calibri" w:eastAsia="Times New Roman" w:hAnsi="Calibri" w:cs="Times New Roman"/>
                <w:b/>
                <w:bCs/>
                <w:color w:val="000000"/>
                <w:sz w:val="16"/>
                <w:szCs w:val="16"/>
                <w:lang w:eastAsia="en-GB"/>
              </w:rPr>
            </w:pPr>
            <w:r w:rsidRPr="00ED1F6A">
              <w:rPr>
                <w:rFonts w:ascii="Calibri" w:eastAsia="Times New Roman" w:hAnsi="Calibri" w:cs="Times New Roman"/>
                <w:b/>
                <w:bCs/>
                <w:color w:val="000000"/>
                <w:sz w:val="16"/>
                <w:szCs w:val="16"/>
                <w:lang w:eastAsia="en-GB"/>
              </w:rPr>
              <w:t>Attainment % of Highest Practice</w:t>
            </w:r>
          </w:p>
        </w:tc>
        <w:tc>
          <w:tcPr>
            <w:tcW w:w="973" w:type="pct"/>
            <w:tcBorders>
              <w:top w:val="single" w:sz="4" w:space="0" w:color="auto"/>
              <w:left w:val="nil"/>
              <w:bottom w:val="single" w:sz="4" w:space="0" w:color="auto"/>
              <w:right w:val="single" w:sz="4" w:space="0" w:color="auto"/>
            </w:tcBorders>
            <w:shd w:val="clear" w:color="000000" w:fill="DDEBF7"/>
            <w:noWrap/>
            <w:vAlign w:val="center"/>
            <w:hideMark/>
          </w:tcPr>
          <w:p w14:paraId="6A7D3EAB"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Lowest Attainment</w:t>
            </w:r>
            <w:r w:rsidR="00ED1F6A" w:rsidRPr="00ED1F6A">
              <w:rPr>
                <w:rFonts w:ascii="Calibri" w:eastAsia="Times New Roman" w:hAnsi="Calibri" w:cs="Times New Roman"/>
                <w:b/>
                <w:color w:val="000000"/>
                <w:sz w:val="16"/>
                <w:szCs w:val="16"/>
                <w:lang w:eastAsia="en-GB"/>
              </w:rPr>
              <w:t xml:space="preserve"> %</w:t>
            </w:r>
          </w:p>
        </w:tc>
        <w:tc>
          <w:tcPr>
            <w:tcW w:w="982" w:type="pct"/>
            <w:tcBorders>
              <w:top w:val="single" w:sz="4" w:space="0" w:color="auto"/>
              <w:left w:val="nil"/>
              <w:bottom w:val="single" w:sz="4" w:space="0" w:color="auto"/>
              <w:right w:val="single" w:sz="4" w:space="0" w:color="auto"/>
            </w:tcBorders>
            <w:shd w:val="clear" w:color="000000" w:fill="DDEBF7"/>
            <w:noWrap/>
            <w:vAlign w:val="center"/>
            <w:hideMark/>
          </w:tcPr>
          <w:p w14:paraId="61DA20B4" w14:textId="77777777" w:rsidR="0032721E" w:rsidRPr="00ED1F6A" w:rsidRDefault="0032721E" w:rsidP="0032721E">
            <w:pPr>
              <w:spacing w:after="0" w:line="240" w:lineRule="auto"/>
              <w:jc w:val="center"/>
              <w:rPr>
                <w:rFonts w:ascii="Calibri" w:eastAsia="Times New Roman" w:hAnsi="Calibri" w:cs="Times New Roman"/>
                <w:b/>
                <w:color w:val="000000"/>
                <w:sz w:val="16"/>
                <w:szCs w:val="16"/>
                <w:lang w:eastAsia="en-GB"/>
              </w:rPr>
            </w:pPr>
            <w:r w:rsidRPr="00ED1F6A">
              <w:rPr>
                <w:rFonts w:ascii="Calibri" w:eastAsia="Times New Roman" w:hAnsi="Calibri" w:cs="Times New Roman"/>
                <w:b/>
                <w:color w:val="000000"/>
                <w:sz w:val="16"/>
                <w:szCs w:val="16"/>
                <w:lang w:eastAsia="en-GB"/>
              </w:rPr>
              <w:t>Practices in Quintile with Highest Attainment</w:t>
            </w:r>
            <w:r w:rsidR="00ED1F6A" w:rsidRPr="00ED1F6A">
              <w:rPr>
                <w:rFonts w:ascii="Calibri" w:eastAsia="Times New Roman" w:hAnsi="Calibri" w:cs="Times New Roman"/>
                <w:b/>
                <w:color w:val="000000"/>
                <w:sz w:val="16"/>
                <w:szCs w:val="16"/>
                <w:lang w:eastAsia="en-GB"/>
              </w:rPr>
              <w:t xml:space="preserve"> %</w:t>
            </w:r>
          </w:p>
        </w:tc>
      </w:tr>
      <w:tr w:rsidR="0032721E" w:rsidRPr="0032721E" w14:paraId="59D34B6B"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20B3E53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BORDERLINE</w:t>
            </w:r>
          </w:p>
        </w:tc>
        <w:tc>
          <w:tcPr>
            <w:tcW w:w="451" w:type="pct"/>
            <w:tcBorders>
              <w:top w:val="nil"/>
              <w:left w:val="nil"/>
              <w:bottom w:val="single" w:sz="4" w:space="0" w:color="auto"/>
              <w:right w:val="single" w:sz="4" w:space="0" w:color="auto"/>
            </w:tcBorders>
            <w:shd w:val="clear" w:color="auto" w:fill="auto"/>
            <w:noWrap/>
            <w:vAlign w:val="center"/>
            <w:hideMark/>
          </w:tcPr>
          <w:p w14:paraId="306E540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71.6%</w:t>
            </w:r>
          </w:p>
        </w:tc>
        <w:tc>
          <w:tcPr>
            <w:tcW w:w="533" w:type="pct"/>
            <w:tcBorders>
              <w:top w:val="nil"/>
              <w:left w:val="nil"/>
              <w:bottom w:val="single" w:sz="4" w:space="0" w:color="auto"/>
              <w:right w:val="single" w:sz="4" w:space="0" w:color="auto"/>
            </w:tcBorders>
            <w:shd w:val="clear" w:color="auto" w:fill="auto"/>
            <w:noWrap/>
            <w:vAlign w:val="center"/>
            <w:hideMark/>
          </w:tcPr>
          <w:p w14:paraId="1399E4C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747" w:type="pct"/>
            <w:tcBorders>
              <w:top w:val="nil"/>
              <w:left w:val="nil"/>
              <w:bottom w:val="single" w:sz="4" w:space="0" w:color="auto"/>
              <w:right w:val="single" w:sz="4" w:space="0" w:color="auto"/>
            </w:tcBorders>
            <w:shd w:val="clear" w:color="auto" w:fill="auto"/>
            <w:noWrap/>
            <w:vAlign w:val="center"/>
            <w:hideMark/>
          </w:tcPr>
          <w:p w14:paraId="11EAC9D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61.0%</w:t>
            </w:r>
          </w:p>
        </w:tc>
        <w:tc>
          <w:tcPr>
            <w:tcW w:w="756" w:type="pct"/>
            <w:tcBorders>
              <w:top w:val="nil"/>
              <w:left w:val="nil"/>
              <w:bottom w:val="single" w:sz="4" w:space="0" w:color="auto"/>
              <w:right w:val="single" w:sz="4" w:space="0" w:color="auto"/>
            </w:tcBorders>
            <w:shd w:val="clear" w:color="auto" w:fill="auto"/>
            <w:noWrap/>
            <w:vAlign w:val="center"/>
            <w:hideMark/>
          </w:tcPr>
          <w:p w14:paraId="774EEAC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79.9%</w:t>
            </w:r>
          </w:p>
        </w:tc>
        <w:tc>
          <w:tcPr>
            <w:tcW w:w="973" w:type="pct"/>
            <w:tcBorders>
              <w:top w:val="nil"/>
              <w:left w:val="nil"/>
              <w:bottom w:val="single" w:sz="4" w:space="0" w:color="auto"/>
              <w:right w:val="single" w:sz="4" w:space="0" w:color="auto"/>
            </w:tcBorders>
            <w:shd w:val="clear" w:color="auto" w:fill="auto"/>
            <w:noWrap/>
            <w:vAlign w:val="center"/>
            <w:hideMark/>
          </w:tcPr>
          <w:p w14:paraId="299145F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82" w:type="pct"/>
            <w:tcBorders>
              <w:top w:val="nil"/>
              <w:left w:val="nil"/>
              <w:bottom w:val="single" w:sz="4" w:space="0" w:color="auto"/>
              <w:right w:val="single" w:sz="4" w:space="0" w:color="auto"/>
            </w:tcBorders>
            <w:shd w:val="clear" w:color="auto" w:fill="auto"/>
            <w:noWrap/>
            <w:vAlign w:val="center"/>
            <w:hideMark/>
          </w:tcPr>
          <w:p w14:paraId="453693D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r>
      <w:tr w:rsidR="0032721E" w:rsidRPr="0032721E" w14:paraId="2EEC82B9"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1A01225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CATCH</w:t>
            </w:r>
          </w:p>
        </w:tc>
        <w:tc>
          <w:tcPr>
            <w:tcW w:w="451" w:type="pct"/>
            <w:tcBorders>
              <w:top w:val="nil"/>
              <w:left w:val="nil"/>
              <w:bottom w:val="single" w:sz="4" w:space="0" w:color="auto"/>
              <w:right w:val="single" w:sz="4" w:space="0" w:color="auto"/>
            </w:tcBorders>
            <w:shd w:val="clear" w:color="auto" w:fill="auto"/>
            <w:noWrap/>
            <w:vAlign w:val="center"/>
            <w:hideMark/>
          </w:tcPr>
          <w:p w14:paraId="388E13C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69.0%</w:t>
            </w:r>
          </w:p>
        </w:tc>
        <w:tc>
          <w:tcPr>
            <w:tcW w:w="533" w:type="pct"/>
            <w:tcBorders>
              <w:top w:val="nil"/>
              <w:left w:val="nil"/>
              <w:bottom w:val="single" w:sz="4" w:space="0" w:color="auto"/>
              <w:right w:val="single" w:sz="4" w:space="0" w:color="auto"/>
            </w:tcBorders>
            <w:shd w:val="clear" w:color="auto" w:fill="auto"/>
            <w:noWrap/>
            <w:vAlign w:val="center"/>
            <w:hideMark/>
          </w:tcPr>
          <w:p w14:paraId="3D98B1E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21</w:t>
            </w:r>
          </w:p>
        </w:tc>
        <w:tc>
          <w:tcPr>
            <w:tcW w:w="747" w:type="pct"/>
            <w:tcBorders>
              <w:top w:val="nil"/>
              <w:left w:val="nil"/>
              <w:bottom w:val="single" w:sz="4" w:space="0" w:color="auto"/>
              <w:right w:val="single" w:sz="4" w:space="0" w:color="auto"/>
            </w:tcBorders>
            <w:shd w:val="clear" w:color="auto" w:fill="auto"/>
            <w:noWrap/>
            <w:vAlign w:val="center"/>
            <w:hideMark/>
          </w:tcPr>
          <w:p w14:paraId="25ED95C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756" w:type="pct"/>
            <w:tcBorders>
              <w:top w:val="nil"/>
              <w:left w:val="nil"/>
              <w:bottom w:val="single" w:sz="4" w:space="0" w:color="auto"/>
              <w:right w:val="single" w:sz="4" w:space="0" w:color="auto"/>
            </w:tcBorders>
            <w:shd w:val="clear" w:color="auto" w:fill="auto"/>
            <w:noWrap/>
            <w:vAlign w:val="center"/>
            <w:hideMark/>
          </w:tcPr>
          <w:p w14:paraId="2697C93D"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81.9%</w:t>
            </w:r>
          </w:p>
        </w:tc>
        <w:tc>
          <w:tcPr>
            <w:tcW w:w="973" w:type="pct"/>
            <w:tcBorders>
              <w:top w:val="nil"/>
              <w:left w:val="nil"/>
              <w:bottom w:val="single" w:sz="4" w:space="0" w:color="auto"/>
              <w:right w:val="single" w:sz="4" w:space="0" w:color="auto"/>
            </w:tcBorders>
            <w:shd w:val="clear" w:color="auto" w:fill="auto"/>
            <w:noWrap/>
            <w:vAlign w:val="center"/>
            <w:hideMark/>
          </w:tcPr>
          <w:p w14:paraId="280FE9C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82" w:type="pct"/>
            <w:tcBorders>
              <w:top w:val="nil"/>
              <w:left w:val="nil"/>
              <w:bottom w:val="single" w:sz="4" w:space="0" w:color="auto"/>
              <w:right w:val="single" w:sz="4" w:space="0" w:color="auto"/>
            </w:tcBorders>
            <w:shd w:val="clear" w:color="auto" w:fill="auto"/>
            <w:noWrap/>
            <w:vAlign w:val="center"/>
            <w:hideMark/>
          </w:tcPr>
          <w:p w14:paraId="0587344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w:t>
            </w:r>
          </w:p>
        </w:tc>
      </w:tr>
      <w:tr w:rsidR="0032721E" w:rsidRPr="0032721E" w14:paraId="35628257"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425FB64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CAM HEALTH</w:t>
            </w:r>
          </w:p>
        </w:tc>
        <w:tc>
          <w:tcPr>
            <w:tcW w:w="451" w:type="pct"/>
            <w:tcBorders>
              <w:top w:val="nil"/>
              <w:left w:val="nil"/>
              <w:bottom w:val="single" w:sz="4" w:space="0" w:color="auto"/>
              <w:right w:val="single" w:sz="4" w:space="0" w:color="auto"/>
            </w:tcBorders>
            <w:shd w:val="clear" w:color="auto" w:fill="auto"/>
            <w:noWrap/>
            <w:vAlign w:val="center"/>
            <w:hideMark/>
          </w:tcPr>
          <w:p w14:paraId="6CE03E5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63.0%</w:t>
            </w:r>
          </w:p>
        </w:tc>
        <w:tc>
          <w:tcPr>
            <w:tcW w:w="533" w:type="pct"/>
            <w:tcBorders>
              <w:top w:val="nil"/>
              <w:left w:val="nil"/>
              <w:bottom w:val="single" w:sz="4" w:space="0" w:color="auto"/>
              <w:right w:val="single" w:sz="4" w:space="0" w:color="auto"/>
            </w:tcBorders>
            <w:shd w:val="clear" w:color="auto" w:fill="auto"/>
            <w:noWrap/>
            <w:vAlign w:val="center"/>
            <w:hideMark/>
          </w:tcPr>
          <w:p w14:paraId="71C4A88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w:t>
            </w:r>
          </w:p>
        </w:tc>
        <w:tc>
          <w:tcPr>
            <w:tcW w:w="747" w:type="pct"/>
            <w:tcBorders>
              <w:top w:val="nil"/>
              <w:left w:val="nil"/>
              <w:bottom w:val="single" w:sz="4" w:space="0" w:color="auto"/>
              <w:right w:val="single" w:sz="4" w:space="0" w:color="auto"/>
            </w:tcBorders>
            <w:shd w:val="clear" w:color="auto" w:fill="auto"/>
            <w:noWrap/>
            <w:vAlign w:val="center"/>
            <w:hideMark/>
          </w:tcPr>
          <w:p w14:paraId="20825F4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42.8%</w:t>
            </w:r>
          </w:p>
        </w:tc>
        <w:tc>
          <w:tcPr>
            <w:tcW w:w="756" w:type="pct"/>
            <w:tcBorders>
              <w:top w:val="nil"/>
              <w:left w:val="nil"/>
              <w:bottom w:val="single" w:sz="4" w:space="0" w:color="auto"/>
              <w:right w:val="single" w:sz="4" w:space="0" w:color="auto"/>
            </w:tcBorders>
            <w:shd w:val="clear" w:color="auto" w:fill="auto"/>
            <w:noWrap/>
            <w:vAlign w:val="center"/>
            <w:hideMark/>
          </w:tcPr>
          <w:p w14:paraId="448DA94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76.8%</w:t>
            </w:r>
          </w:p>
        </w:tc>
        <w:tc>
          <w:tcPr>
            <w:tcW w:w="973" w:type="pct"/>
            <w:tcBorders>
              <w:top w:val="nil"/>
              <w:left w:val="nil"/>
              <w:bottom w:val="single" w:sz="4" w:space="0" w:color="auto"/>
              <w:right w:val="single" w:sz="4" w:space="0" w:color="auto"/>
            </w:tcBorders>
            <w:shd w:val="clear" w:color="auto" w:fill="auto"/>
            <w:noWrap/>
            <w:vAlign w:val="center"/>
            <w:hideMark/>
          </w:tcPr>
          <w:p w14:paraId="09A36F5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82" w:type="pct"/>
            <w:tcBorders>
              <w:top w:val="nil"/>
              <w:left w:val="nil"/>
              <w:bottom w:val="single" w:sz="4" w:space="0" w:color="auto"/>
              <w:right w:val="single" w:sz="4" w:space="0" w:color="auto"/>
            </w:tcBorders>
            <w:shd w:val="clear" w:color="auto" w:fill="auto"/>
            <w:noWrap/>
            <w:vAlign w:val="center"/>
            <w:hideMark/>
          </w:tcPr>
          <w:p w14:paraId="5DF2598E"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1C1BC834"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1F2F10B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PETERBOROUGH</w:t>
            </w:r>
          </w:p>
        </w:tc>
        <w:tc>
          <w:tcPr>
            <w:tcW w:w="451" w:type="pct"/>
            <w:tcBorders>
              <w:top w:val="nil"/>
              <w:left w:val="nil"/>
              <w:bottom w:val="single" w:sz="4" w:space="0" w:color="auto"/>
              <w:right w:val="single" w:sz="4" w:space="0" w:color="auto"/>
            </w:tcBorders>
            <w:shd w:val="clear" w:color="auto" w:fill="auto"/>
            <w:noWrap/>
            <w:vAlign w:val="center"/>
            <w:hideMark/>
          </w:tcPr>
          <w:p w14:paraId="6BA0C61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60.9%</w:t>
            </w:r>
          </w:p>
        </w:tc>
        <w:tc>
          <w:tcPr>
            <w:tcW w:w="533" w:type="pct"/>
            <w:tcBorders>
              <w:top w:val="nil"/>
              <w:left w:val="nil"/>
              <w:bottom w:val="single" w:sz="4" w:space="0" w:color="auto"/>
              <w:right w:val="single" w:sz="4" w:space="0" w:color="auto"/>
            </w:tcBorders>
            <w:shd w:val="clear" w:color="auto" w:fill="auto"/>
            <w:noWrap/>
            <w:vAlign w:val="center"/>
            <w:hideMark/>
          </w:tcPr>
          <w:p w14:paraId="11DB83F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16</w:t>
            </w:r>
          </w:p>
        </w:tc>
        <w:tc>
          <w:tcPr>
            <w:tcW w:w="747" w:type="pct"/>
            <w:tcBorders>
              <w:top w:val="nil"/>
              <w:left w:val="nil"/>
              <w:bottom w:val="single" w:sz="4" w:space="0" w:color="auto"/>
              <w:right w:val="single" w:sz="4" w:space="0" w:color="auto"/>
            </w:tcBorders>
            <w:shd w:val="clear" w:color="auto" w:fill="auto"/>
            <w:noWrap/>
            <w:vAlign w:val="center"/>
            <w:hideMark/>
          </w:tcPr>
          <w:p w14:paraId="2D629C6F"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0.0%</w:t>
            </w:r>
          </w:p>
        </w:tc>
        <w:tc>
          <w:tcPr>
            <w:tcW w:w="756" w:type="pct"/>
            <w:tcBorders>
              <w:top w:val="nil"/>
              <w:left w:val="nil"/>
              <w:bottom w:val="single" w:sz="4" w:space="0" w:color="auto"/>
              <w:right w:val="single" w:sz="4" w:space="0" w:color="auto"/>
            </w:tcBorders>
            <w:shd w:val="clear" w:color="auto" w:fill="auto"/>
            <w:noWrap/>
            <w:vAlign w:val="center"/>
            <w:hideMark/>
          </w:tcPr>
          <w:p w14:paraId="3B1811E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73.7%</w:t>
            </w:r>
          </w:p>
        </w:tc>
        <w:tc>
          <w:tcPr>
            <w:tcW w:w="973" w:type="pct"/>
            <w:tcBorders>
              <w:top w:val="nil"/>
              <w:left w:val="nil"/>
              <w:bottom w:val="single" w:sz="4" w:space="0" w:color="auto"/>
              <w:right w:val="single" w:sz="4" w:space="0" w:color="auto"/>
            </w:tcBorders>
            <w:shd w:val="clear" w:color="auto" w:fill="auto"/>
            <w:noWrap/>
            <w:vAlign w:val="center"/>
            <w:hideMark/>
          </w:tcPr>
          <w:p w14:paraId="2573EB5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w:t>
            </w:r>
          </w:p>
        </w:tc>
        <w:tc>
          <w:tcPr>
            <w:tcW w:w="982" w:type="pct"/>
            <w:tcBorders>
              <w:top w:val="nil"/>
              <w:left w:val="nil"/>
              <w:bottom w:val="single" w:sz="4" w:space="0" w:color="auto"/>
              <w:right w:val="single" w:sz="4" w:space="0" w:color="auto"/>
            </w:tcBorders>
            <w:shd w:val="clear" w:color="auto" w:fill="auto"/>
            <w:noWrap/>
            <w:vAlign w:val="center"/>
            <w:hideMark/>
          </w:tcPr>
          <w:p w14:paraId="6B183E5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32721E" w:rsidRPr="0032721E" w14:paraId="1A73BAEE"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70DC2278"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WISBECH</w:t>
            </w:r>
          </w:p>
        </w:tc>
        <w:tc>
          <w:tcPr>
            <w:tcW w:w="451" w:type="pct"/>
            <w:tcBorders>
              <w:top w:val="nil"/>
              <w:left w:val="nil"/>
              <w:bottom w:val="single" w:sz="4" w:space="0" w:color="auto"/>
              <w:right w:val="single" w:sz="4" w:space="0" w:color="auto"/>
            </w:tcBorders>
            <w:shd w:val="clear" w:color="auto" w:fill="auto"/>
            <w:noWrap/>
            <w:vAlign w:val="center"/>
            <w:hideMark/>
          </w:tcPr>
          <w:p w14:paraId="48233C8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60.8%</w:t>
            </w:r>
          </w:p>
        </w:tc>
        <w:tc>
          <w:tcPr>
            <w:tcW w:w="533" w:type="pct"/>
            <w:tcBorders>
              <w:top w:val="nil"/>
              <w:left w:val="nil"/>
              <w:bottom w:val="single" w:sz="4" w:space="0" w:color="auto"/>
              <w:right w:val="single" w:sz="4" w:space="0" w:color="auto"/>
            </w:tcBorders>
            <w:shd w:val="clear" w:color="auto" w:fill="auto"/>
            <w:noWrap/>
            <w:vAlign w:val="center"/>
            <w:hideMark/>
          </w:tcPr>
          <w:p w14:paraId="0AD6908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747" w:type="pct"/>
            <w:tcBorders>
              <w:top w:val="nil"/>
              <w:left w:val="nil"/>
              <w:bottom w:val="single" w:sz="4" w:space="0" w:color="auto"/>
              <w:right w:val="single" w:sz="4" w:space="0" w:color="auto"/>
            </w:tcBorders>
            <w:shd w:val="clear" w:color="auto" w:fill="auto"/>
            <w:noWrap/>
            <w:vAlign w:val="center"/>
            <w:hideMark/>
          </w:tcPr>
          <w:p w14:paraId="6472E0A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53.5%</w:t>
            </w:r>
          </w:p>
        </w:tc>
        <w:tc>
          <w:tcPr>
            <w:tcW w:w="756" w:type="pct"/>
            <w:tcBorders>
              <w:top w:val="nil"/>
              <w:left w:val="nil"/>
              <w:bottom w:val="single" w:sz="4" w:space="0" w:color="auto"/>
              <w:right w:val="single" w:sz="4" w:space="0" w:color="auto"/>
            </w:tcBorders>
            <w:shd w:val="clear" w:color="auto" w:fill="auto"/>
            <w:noWrap/>
            <w:vAlign w:val="center"/>
            <w:hideMark/>
          </w:tcPr>
          <w:p w14:paraId="26208809"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69.9%</w:t>
            </w:r>
          </w:p>
        </w:tc>
        <w:tc>
          <w:tcPr>
            <w:tcW w:w="973" w:type="pct"/>
            <w:tcBorders>
              <w:top w:val="nil"/>
              <w:left w:val="nil"/>
              <w:bottom w:val="single" w:sz="4" w:space="0" w:color="auto"/>
              <w:right w:val="single" w:sz="4" w:space="0" w:color="auto"/>
            </w:tcBorders>
            <w:shd w:val="clear" w:color="auto" w:fill="auto"/>
            <w:noWrap/>
            <w:vAlign w:val="center"/>
            <w:hideMark/>
          </w:tcPr>
          <w:p w14:paraId="490F8B4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c>
          <w:tcPr>
            <w:tcW w:w="982" w:type="pct"/>
            <w:tcBorders>
              <w:top w:val="nil"/>
              <w:left w:val="nil"/>
              <w:bottom w:val="single" w:sz="4" w:space="0" w:color="auto"/>
              <w:right w:val="single" w:sz="4" w:space="0" w:color="auto"/>
            </w:tcBorders>
            <w:shd w:val="clear" w:color="auto" w:fill="auto"/>
            <w:noWrap/>
            <w:vAlign w:val="center"/>
            <w:hideMark/>
          </w:tcPr>
          <w:p w14:paraId="745FCE2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75F8E4C2"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64D7088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ISLE OF ELY</w:t>
            </w:r>
          </w:p>
        </w:tc>
        <w:tc>
          <w:tcPr>
            <w:tcW w:w="451" w:type="pct"/>
            <w:tcBorders>
              <w:top w:val="nil"/>
              <w:left w:val="nil"/>
              <w:bottom w:val="single" w:sz="4" w:space="0" w:color="auto"/>
              <w:right w:val="single" w:sz="4" w:space="0" w:color="auto"/>
            </w:tcBorders>
            <w:shd w:val="clear" w:color="auto" w:fill="auto"/>
            <w:noWrap/>
            <w:vAlign w:val="center"/>
            <w:hideMark/>
          </w:tcPr>
          <w:p w14:paraId="286E717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60.0%</w:t>
            </w:r>
          </w:p>
        </w:tc>
        <w:tc>
          <w:tcPr>
            <w:tcW w:w="533" w:type="pct"/>
            <w:tcBorders>
              <w:top w:val="nil"/>
              <w:left w:val="nil"/>
              <w:bottom w:val="single" w:sz="4" w:space="0" w:color="auto"/>
              <w:right w:val="single" w:sz="4" w:space="0" w:color="auto"/>
            </w:tcBorders>
            <w:shd w:val="clear" w:color="auto" w:fill="auto"/>
            <w:noWrap/>
            <w:vAlign w:val="center"/>
            <w:hideMark/>
          </w:tcPr>
          <w:p w14:paraId="3002CC7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w:t>
            </w:r>
          </w:p>
        </w:tc>
        <w:tc>
          <w:tcPr>
            <w:tcW w:w="747" w:type="pct"/>
            <w:tcBorders>
              <w:top w:val="nil"/>
              <w:left w:val="nil"/>
              <w:bottom w:val="single" w:sz="4" w:space="0" w:color="auto"/>
              <w:right w:val="single" w:sz="4" w:space="0" w:color="auto"/>
            </w:tcBorders>
            <w:shd w:val="clear" w:color="auto" w:fill="auto"/>
            <w:noWrap/>
            <w:vAlign w:val="center"/>
            <w:hideMark/>
          </w:tcPr>
          <w:p w14:paraId="766A2DC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46.0%</w:t>
            </w:r>
          </w:p>
        </w:tc>
        <w:tc>
          <w:tcPr>
            <w:tcW w:w="756" w:type="pct"/>
            <w:tcBorders>
              <w:top w:val="nil"/>
              <w:left w:val="nil"/>
              <w:bottom w:val="single" w:sz="4" w:space="0" w:color="auto"/>
              <w:right w:val="single" w:sz="4" w:space="0" w:color="auto"/>
            </w:tcBorders>
            <w:shd w:val="clear" w:color="auto" w:fill="auto"/>
            <w:noWrap/>
            <w:vAlign w:val="center"/>
            <w:hideMark/>
          </w:tcPr>
          <w:p w14:paraId="626BB2AA"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71.3%</w:t>
            </w:r>
          </w:p>
        </w:tc>
        <w:tc>
          <w:tcPr>
            <w:tcW w:w="973" w:type="pct"/>
            <w:tcBorders>
              <w:top w:val="nil"/>
              <w:left w:val="nil"/>
              <w:bottom w:val="single" w:sz="4" w:space="0" w:color="auto"/>
              <w:right w:val="single" w:sz="4" w:space="0" w:color="auto"/>
            </w:tcBorders>
            <w:shd w:val="clear" w:color="auto" w:fill="auto"/>
            <w:noWrap/>
            <w:vAlign w:val="center"/>
            <w:hideMark/>
          </w:tcPr>
          <w:p w14:paraId="58B20F9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c>
          <w:tcPr>
            <w:tcW w:w="982" w:type="pct"/>
            <w:tcBorders>
              <w:top w:val="nil"/>
              <w:left w:val="nil"/>
              <w:bottom w:val="single" w:sz="4" w:space="0" w:color="auto"/>
              <w:right w:val="single" w:sz="4" w:space="0" w:color="auto"/>
            </w:tcBorders>
            <w:shd w:val="clear" w:color="auto" w:fill="auto"/>
            <w:noWrap/>
            <w:vAlign w:val="center"/>
            <w:hideMark/>
          </w:tcPr>
          <w:p w14:paraId="420C8937"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0</w:t>
            </w:r>
          </w:p>
        </w:tc>
      </w:tr>
      <w:tr w:rsidR="0032721E" w:rsidRPr="0032721E" w14:paraId="66CA736F" w14:textId="77777777" w:rsidTr="009916C2">
        <w:trPr>
          <w:trHeight w:val="225"/>
        </w:trPr>
        <w:tc>
          <w:tcPr>
            <w:tcW w:w="558" w:type="pct"/>
            <w:tcBorders>
              <w:top w:val="nil"/>
              <w:left w:val="single" w:sz="4" w:space="0" w:color="auto"/>
              <w:bottom w:val="single" w:sz="4" w:space="0" w:color="auto"/>
              <w:right w:val="single" w:sz="4" w:space="0" w:color="auto"/>
            </w:tcBorders>
            <w:shd w:val="clear" w:color="auto" w:fill="auto"/>
            <w:noWrap/>
            <w:vAlign w:val="center"/>
            <w:hideMark/>
          </w:tcPr>
          <w:p w14:paraId="686CE84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CARE PARTNERS</w:t>
            </w:r>
          </w:p>
        </w:tc>
        <w:tc>
          <w:tcPr>
            <w:tcW w:w="451" w:type="pct"/>
            <w:tcBorders>
              <w:top w:val="nil"/>
              <w:left w:val="nil"/>
              <w:bottom w:val="single" w:sz="4" w:space="0" w:color="auto"/>
              <w:right w:val="single" w:sz="4" w:space="0" w:color="auto"/>
            </w:tcBorders>
            <w:shd w:val="clear" w:color="auto" w:fill="auto"/>
            <w:noWrap/>
            <w:vAlign w:val="center"/>
            <w:hideMark/>
          </w:tcPr>
          <w:p w14:paraId="3516D02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58.8%</w:t>
            </w:r>
          </w:p>
        </w:tc>
        <w:tc>
          <w:tcPr>
            <w:tcW w:w="533" w:type="pct"/>
            <w:tcBorders>
              <w:top w:val="nil"/>
              <w:left w:val="nil"/>
              <w:bottom w:val="single" w:sz="4" w:space="0" w:color="auto"/>
              <w:right w:val="single" w:sz="4" w:space="0" w:color="auto"/>
            </w:tcBorders>
            <w:shd w:val="clear" w:color="auto" w:fill="auto"/>
            <w:noWrap/>
            <w:vAlign w:val="center"/>
            <w:hideMark/>
          </w:tcPr>
          <w:p w14:paraId="473CD132"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9</w:t>
            </w:r>
          </w:p>
        </w:tc>
        <w:tc>
          <w:tcPr>
            <w:tcW w:w="747" w:type="pct"/>
            <w:tcBorders>
              <w:top w:val="nil"/>
              <w:left w:val="nil"/>
              <w:bottom w:val="single" w:sz="4" w:space="0" w:color="auto"/>
              <w:right w:val="single" w:sz="4" w:space="0" w:color="auto"/>
            </w:tcBorders>
            <w:shd w:val="clear" w:color="auto" w:fill="auto"/>
            <w:noWrap/>
            <w:vAlign w:val="center"/>
            <w:hideMark/>
          </w:tcPr>
          <w:p w14:paraId="03324143"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23.5%</w:t>
            </w:r>
          </w:p>
        </w:tc>
        <w:tc>
          <w:tcPr>
            <w:tcW w:w="756" w:type="pct"/>
            <w:tcBorders>
              <w:top w:val="nil"/>
              <w:left w:val="nil"/>
              <w:bottom w:val="single" w:sz="4" w:space="0" w:color="auto"/>
              <w:right w:val="single" w:sz="4" w:space="0" w:color="auto"/>
            </w:tcBorders>
            <w:shd w:val="clear" w:color="auto" w:fill="auto"/>
            <w:noWrap/>
            <w:vAlign w:val="center"/>
            <w:hideMark/>
          </w:tcPr>
          <w:p w14:paraId="39FE4F8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84.4%</w:t>
            </w:r>
          </w:p>
        </w:tc>
        <w:tc>
          <w:tcPr>
            <w:tcW w:w="973" w:type="pct"/>
            <w:tcBorders>
              <w:top w:val="nil"/>
              <w:left w:val="nil"/>
              <w:bottom w:val="single" w:sz="4" w:space="0" w:color="auto"/>
              <w:right w:val="single" w:sz="4" w:space="0" w:color="auto"/>
            </w:tcBorders>
            <w:shd w:val="clear" w:color="auto" w:fill="auto"/>
            <w:noWrap/>
            <w:vAlign w:val="center"/>
            <w:hideMark/>
          </w:tcPr>
          <w:p w14:paraId="6C3CC920"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w:t>
            </w:r>
          </w:p>
        </w:tc>
        <w:tc>
          <w:tcPr>
            <w:tcW w:w="982" w:type="pct"/>
            <w:tcBorders>
              <w:top w:val="nil"/>
              <w:left w:val="nil"/>
              <w:bottom w:val="single" w:sz="4" w:space="0" w:color="auto"/>
              <w:right w:val="single" w:sz="4" w:space="0" w:color="auto"/>
            </w:tcBorders>
            <w:shd w:val="clear" w:color="auto" w:fill="auto"/>
            <w:noWrap/>
            <w:vAlign w:val="center"/>
            <w:hideMark/>
          </w:tcPr>
          <w:p w14:paraId="72FCC97B"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1</w:t>
            </w:r>
          </w:p>
        </w:tc>
      </w:tr>
      <w:tr w:rsidR="0032721E" w:rsidRPr="0032721E" w14:paraId="64F27852" w14:textId="77777777" w:rsidTr="009916C2">
        <w:trPr>
          <w:trHeight w:val="225"/>
        </w:trPr>
        <w:tc>
          <w:tcPr>
            <w:tcW w:w="558" w:type="pct"/>
            <w:tcBorders>
              <w:top w:val="nil"/>
              <w:left w:val="single" w:sz="4" w:space="0" w:color="auto"/>
              <w:bottom w:val="nil"/>
              <w:right w:val="single" w:sz="4" w:space="0" w:color="auto"/>
            </w:tcBorders>
            <w:shd w:val="clear" w:color="auto" w:fill="auto"/>
            <w:noWrap/>
            <w:vAlign w:val="center"/>
            <w:hideMark/>
          </w:tcPr>
          <w:p w14:paraId="7FBB5DFC"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HUNTS HEALTH</w:t>
            </w:r>
          </w:p>
        </w:tc>
        <w:tc>
          <w:tcPr>
            <w:tcW w:w="451" w:type="pct"/>
            <w:tcBorders>
              <w:top w:val="nil"/>
              <w:left w:val="nil"/>
              <w:bottom w:val="nil"/>
              <w:right w:val="single" w:sz="4" w:space="0" w:color="auto"/>
            </w:tcBorders>
            <w:shd w:val="clear" w:color="auto" w:fill="auto"/>
            <w:noWrap/>
            <w:vAlign w:val="center"/>
            <w:hideMark/>
          </w:tcPr>
          <w:p w14:paraId="521185A1"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58.5%</w:t>
            </w:r>
          </w:p>
        </w:tc>
        <w:tc>
          <w:tcPr>
            <w:tcW w:w="533" w:type="pct"/>
            <w:tcBorders>
              <w:top w:val="nil"/>
              <w:left w:val="nil"/>
              <w:bottom w:val="nil"/>
              <w:right w:val="single" w:sz="4" w:space="0" w:color="auto"/>
            </w:tcBorders>
            <w:shd w:val="clear" w:color="auto" w:fill="auto"/>
            <w:noWrap/>
            <w:vAlign w:val="center"/>
            <w:hideMark/>
          </w:tcPr>
          <w:p w14:paraId="05405FB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w:t>
            </w:r>
          </w:p>
        </w:tc>
        <w:tc>
          <w:tcPr>
            <w:tcW w:w="747" w:type="pct"/>
            <w:tcBorders>
              <w:top w:val="nil"/>
              <w:left w:val="nil"/>
              <w:bottom w:val="nil"/>
              <w:right w:val="single" w:sz="4" w:space="0" w:color="auto"/>
            </w:tcBorders>
            <w:shd w:val="clear" w:color="auto" w:fill="auto"/>
            <w:noWrap/>
            <w:vAlign w:val="center"/>
            <w:hideMark/>
          </w:tcPr>
          <w:p w14:paraId="11A48404"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35.7%</w:t>
            </w:r>
          </w:p>
        </w:tc>
        <w:tc>
          <w:tcPr>
            <w:tcW w:w="756" w:type="pct"/>
            <w:tcBorders>
              <w:top w:val="nil"/>
              <w:left w:val="nil"/>
              <w:bottom w:val="nil"/>
              <w:right w:val="single" w:sz="4" w:space="0" w:color="auto"/>
            </w:tcBorders>
            <w:shd w:val="clear" w:color="auto" w:fill="auto"/>
            <w:noWrap/>
            <w:vAlign w:val="center"/>
            <w:hideMark/>
          </w:tcPr>
          <w:p w14:paraId="6F693816"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78.9%</w:t>
            </w:r>
          </w:p>
        </w:tc>
        <w:tc>
          <w:tcPr>
            <w:tcW w:w="973" w:type="pct"/>
            <w:tcBorders>
              <w:top w:val="nil"/>
              <w:left w:val="nil"/>
              <w:bottom w:val="nil"/>
              <w:right w:val="single" w:sz="4" w:space="0" w:color="auto"/>
            </w:tcBorders>
            <w:shd w:val="clear" w:color="auto" w:fill="auto"/>
            <w:noWrap/>
            <w:vAlign w:val="center"/>
            <w:hideMark/>
          </w:tcPr>
          <w:p w14:paraId="32998B6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4</w:t>
            </w:r>
          </w:p>
        </w:tc>
        <w:tc>
          <w:tcPr>
            <w:tcW w:w="982" w:type="pct"/>
            <w:tcBorders>
              <w:top w:val="nil"/>
              <w:left w:val="nil"/>
              <w:bottom w:val="nil"/>
              <w:right w:val="single" w:sz="4" w:space="0" w:color="auto"/>
            </w:tcBorders>
            <w:shd w:val="clear" w:color="auto" w:fill="auto"/>
            <w:noWrap/>
            <w:vAlign w:val="center"/>
            <w:hideMark/>
          </w:tcPr>
          <w:p w14:paraId="47856EA5" w14:textId="77777777" w:rsidR="0032721E" w:rsidRPr="0032721E" w:rsidRDefault="0032721E" w:rsidP="0032721E">
            <w:pPr>
              <w:spacing w:after="0" w:line="240" w:lineRule="auto"/>
              <w:jc w:val="center"/>
              <w:rPr>
                <w:rFonts w:ascii="Calibri" w:eastAsia="Times New Roman" w:hAnsi="Calibri" w:cs="Times New Roman"/>
                <w:color w:val="000000"/>
                <w:sz w:val="16"/>
                <w:szCs w:val="16"/>
                <w:lang w:eastAsia="en-GB"/>
              </w:rPr>
            </w:pPr>
            <w:r w:rsidRPr="0032721E">
              <w:rPr>
                <w:rFonts w:ascii="Calibri" w:eastAsia="Times New Roman" w:hAnsi="Calibri" w:cs="Times New Roman"/>
                <w:color w:val="000000"/>
                <w:sz w:val="16"/>
                <w:szCs w:val="16"/>
                <w:lang w:eastAsia="en-GB"/>
              </w:rPr>
              <w:t>2</w:t>
            </w:r>
          </w:p>
        </w:tc>
      </w:tr>
      <w:tr w:rsidR="009916C2" w:rsidRPr="0032721E" w14:paraId="63FF8F68" w14:textId="77777777" w:rsidTr="009916C2">
        <w:trPr>
          <w:trHeight w:val="225"/>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ECD76" w14:textId="77777777" w:rsidR="009916C2" w:rsidRDefault="009916C2" w:rsidP="009916C2">
            <w:pPr>
              <w:jc w:val="center"/>
              <w:rPr>
                <w:rFonts w:ascii="Calibri" w:hAnsi="Calibri"/>
                <w:color w:val="000000"/>
                <w:sz w:val="16"/>
                <w:szCs w:val="16"/>
              </w:rPr>
            </w:pPr>
            <w:r>
              <w:rPr>
                <w:rFonts w:ascii="Calibri" w:hAnsi="Calibri"/>
                <w:color w:val="000000"/>
                <w:sz w:val="16"/>
                <w:szCs w:val="16"/>
              </w:rPr>
              <w:t>CCG</w:t>
            </w:r>
          </w:p>
        </w:tc>
        <w:tc>
          <w:tcPr>
            <w:tcW w:w="451" w:type="pct"/>
            <w:tcBorders>
              <w:top w:val="single" w:sz="4" w:space="0" w:color="auto"/>
              <w:left w:val="nil"/>
              <w:bottom w:val="single" w:sz="4" w:space="0" w:color="auto"/>
              <w:right w:val="single" w:sz="4" w:space="0" w:color="auto"/>
            </w:tcBorders>
            <w:shd w:val="clear" w:color="auto" w:fill="auto"/>
            <w:noWrap/>
            <w:vAlign w:val="center"/>
          </w:tcPr>
          <w:p w14:paraId="7E1D0261" w14:textId="77777777" w:rsidR="009916C2" w:rsidRDefault="009916C2" w:rsidP="009916C2">
            <w:pPr>
              <w:jc w:val="center"/>
              <w:rPr>
                <w:rFonts w:ascii="Calibri" w:hAnsi="Calibri"/>
                <w:color w:val="000000"/>
                <w:sz w:val="16"/>
                <w:szCs w:val="16"/>
              </w:rPr>
            </w:pPr>
            <w:r>
              <w:rPr>
                <w:rFonts w:ascii="Calibri" w:hAnsi="Calibri"/>
                <w:color w:val="000000"/>
                <w:sz w:val="16"/>
                <w:szCs w:val="16"/>
              </w:rPr>
              <w:t>63.4%</w:t>
            </w:r>
          </w:p>
        </w:tc>
        <w:tc>
          <w:tcPr>
            <w:tcW w:w="533" w:type="pct"/>
            <w:tcBorders>
              <w:top w:val="single" w:sz="4" w:space="0" w:color="auto"/>
              <w:left w:val="nil"/>
              <w:bottom w:val="single" w:sz="4" w:space="0" w:color="auto"/>
              <w:right w:val="single" w:sz="4" w:space="0" w:color="auto"/>
            </w:tcBorders>
            <w:shd w:val="clear" w:color="auto" w:fill="auto"/>
            <w:noWrap/>
            <w:vAlign w:val="center"/>
          </w:tcPr>
          <w:p w14:paraId="39F12D43" w14:textId="77777777" w:rsidR="009916C2" w:rsidRDefault="009916C2" w:rsidP="009916C2">
            <w:pPr>
              <w:jc w:val="center"/>
              <w:rPr>
                <w:rFonts w:ascii="Calibri" w:hAnsi="Calibri"/>
                <w:color w:val="000000"/>
                <w:sz w:val="16"/>
                <w:szCs w:val="16"/>
              </w:rPr>
            </w:pPr>
            <w:r>
              <w:rPr>
                <w:rFonts w:ascii="Calibri" w:hAnsi="Calibri"/>
                <w:color w:val="000000"/>
                <w:sz w:val="16"/>
                <w:szCs w:val="16"/>
              </w:rPr>
              <w:t>77</w:t>
            </w:r>
          </w:p>
        </w:tc>
        <w:tc>
          <w:tcPr>
            <w:tcW w:w="747" w:type="pct"/>
            <w:tcBorders>
              <w:top w:val="single" w:sz="4" w:space="0" w:color="auto"/>
              <w:left w:val="nil"/>
              <w:bottom w:val="single" w:sz="4" w:space="0" w:color="auto"/>
              <w:right w:val="single" w:sz="4" w:space="0" w:color="auto"/>
            </w:tcBorders>
            <w:shd w:val="clear" w:color="auto" w:fill="auto"/>
            <w:noWrap/>
            <w:vAlign w:val="center"/>
          </w:tcPr>
          <w:p w14:paraId="74623E13" w14:textId="77777777" w:rsidR="009916C2" w:rsidRDefault="009916C2" w:rsidP="009916C2">
            <w:pPr>
              <w:jc w:val="center"/>
              <w:rPr>
                <w:rFonts w:ascii="Calibri" w:hAnsi="Calibri"/>
                <w:color w:val="000000"/>
                <w:sz w:val="16"/>
                <w:szCs w:val="16"/>
              </w:rPr>
            </w:pPr>
            <w:r>
              <w:rPr>
                <w:rFonts w:ascii="Calibri" w:hAnsi="Calibri"/>
                <w:color w:val="000000"/>
                <w:sz w:val="16"/>
                <w:szCs w:val="16"/>
              </w:rPr>
              <w:t>0.0%</w:t>
            </w: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7F45DD4" w14:textId="77777777" w:rsidR="009916C2" w:rsidRDefault="009916C2" w:rsidP="009916C2">
            <w:pPr>
              <w:jc w:val="center"/>
              <w:rPr>
                <w:rFonts w:ascii="Calibri" w:hAnsi="Calibri"/>
                <w:color w:val="000000"/>
                <w:sz w:val="16"/>
                <w:szCs w:val="16"/>
              </w:rPr>
            </w:pPr>
            <w:r>
              <w:rPr>
                <w:rFonts w:ascii="Calibri" w:hAnsi="Calibri"/>
                <w:color w:val="000000"/>
                <w:sz w:val="16"/>
                <w:szCs w:val="16"/>
              </w:rPr>
              <w:t>84.4%</w:t>
            </w:r>
          </w:p>
        </w:tc>
        <w:tc>
          <w:tcPr>
            <w:tcW w:w="973" w:type="pct"/>
            <w:tcBorders>
              <w:top w:val="single" w:sz="4" w:space="0" w:color="auto"/>
              <w:left w:val="nil"/>
              <w:bottom w:val="single" w:sz="4" w:space="0" w:color="auto"/>
              <w:right w:val="single" w:sz="4" w:space="0" w:color="auto"/>
            </w:tcBorders>
            <w:shd w:val="clear" w:color="auto" w:fill="auto"/>
            <w:noWrap/>
            <w:vAlign w:val="center"/>
          </w:tcPr>
          <w:p w14:paraId="74C082D3" w14:textId="77777777" w:rsidR="009916C2" w:rsidRDefault="009916C2" w:rsidP="009916C2">
            <w:pPr>
              <w:jc w:val="center"/>
              <w:rPr>
                <w:rFonts w:ascii="Calibri" w:hAnsi="Calibri"/>
                <w:color w:val="000000"/>
                <w:sz w:val="16"/>
                <w:szCs w:val="16"/>
              </w:rPr>
            </w:pPr>
            <w:r>
              <w:rPr>
                <w:rFonts w:ascii="Calibri" w:hAnsi="Calibri"/>
                <w:color w:val="000000"/>
                <w:sz w:val="16"/>
                <w:szCs w:val="16"/>
              </w:rPr>
              <w:t>16</w:t>
            </w: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1867DFC0" w14:textId="77777777" w:rsidR="009916C2" w:rsidRDefault="009916C2" w:rsidP="009916C2">
            <w:pPr>
              <w:jc w:val="center"/>
              <w:rPr>
                <w:rFonts w:ascii="Calibri" w:hAnsi="Calibri"/>
                <w:color w:val="000000"/>
                <w:sz w:val="16"/>
                <w:szCs w:val="16"/>
              </w:rPr>
            </w:pPr>
            <w:r>
              <w:rPr>
                <w:rFonts w:ascii="Calibri" w:hAnsi="Calibri"/>
                <w:color w:val="000000"/>
                <w:sz w:val="16"/>
                <w:szCs w:val="16"/>
              </w:rPr>
              <w:t>16</w:t>
            </w:r>
          </w:p>
        </w:tc>
      </w:tr>
    </w:tbl>
    <w:p w14:paraId="5E2D6DA2" w14:textId="77777777" w:rsidR="000649AD" w:rsidRDefault="00471FC9">
      <w:pPr>
        <w:rPr>
          <w:rStyle w:val="Hyperlink"/>
        </w:rPr>
      </w:pPr>
      <w:r>
        <w:t xml:space="preserve">Source: National Diabetes Audit, </w:t>
      </w:r>
      <w:r w:rsidR="00250B05">
        <w:t>2</w:t>
      </w:r>
      <w:r>
        <w:t xml:space="preserve">014/15 </w:t>
      </w:r>
      <w:hyperlink r:id="rId30" w:history="1">
        <w:r w:rsidRPr="00423D48">
          <w:rPr>
            <w:rStyle w:val="Hyperlink"/>
          </w:rPr>
          <w:t>http://www.hscic.gov.uk/nda</w:t>
        </w:r>
      </w:hyperlink>
    </w:p>
    <w:p w14:paraId="0FD3CC6D" w14:textId="23C10B36" w:rsidR="0032721E" w:rsidRDefault="005C2634">
      <w:pPr>
        <w:rPr>
          <w:rStyle w:val="Hyperlink"/>
        </w:rPr>
      </w:pPr>
      <w:r>
        <w:t xml:space="preserve">Attainment for this indicator is highest in the Borderline (71.6%) and CATCH (69.0%) LCGs and lowest in Hunts Health (58.5%) </w:t>
      </w:r>
      <w:r w:rsidR="00241E5F">
        <w:t>and Hunts Care Partners (58.8%).</w:t>
      </w:r>
    </w:p>
    <w:p w14:paraId="4B562CA4" w14:textId="77777777" w:rsidR="0032721E" w:rsidRDefault="0032721E"/>
    <w:p w14:paraId="43FB6E83" w14:textId="77777777" w:rsidR="009916C2" w:rsidRDefault="009916C2"/>
    <w:p w14:paraId="1FCB76C0" w14:textId="77777777" w:rsidR="009916C2" w:rsidRDefault="009916C2"/>
    <w:p w14:paraId="5B977173" w14:textId="77777777" w:rsidR="009916C2" w:rsidRDefault="009916C2"/>
    <w:p w14:paraId="5BE8307A" w14:textId="77777777" w:rsidR="00DB6538" w:rsidRDefault="00DB6538" w:rsidP="00DB6538">
      <w:pPr>
        <w:pStyle w:val="Heading2"/>
        <w:numPr>
          <w:ilvl w:val="0"/>
          <w:numId w:val="5"/>
        </w:numPr>
      </w:pPr>
      <w:r w:rsidRPr="00DB6538">
        <w:t>Type 1 Diabetes, All 3 Treatment Targets 2014-15</w:t>
      </w:r>
    </w:p>
    <w:p w14:paraId="7598A124" w14:textId="77777777" w:rsidR="00DB6538" w:rsidRPr="00DB6538" w:rsidRDefault="00DB6538" w:rsidP="00DB6538">
      <w:pPr>
        <w:pStyle w:val="ListParagraph"/>
      </w:pPr>
    </w:p>
    <w:p w14:paraId="7B6AE6B3" w14:textId="77777777" w:rsidR="000649AD" w:rsidRDefault="00C72E34" w:rsidP="000649AD">
      <w:r>
        <w:t>Figure 14</w:t>
      </w:r>
      <w:r w:rsidR="000649AD">
        <w:t>: Type 1 Diabetes, All 3 Treatment Targets 2014-15, General Practice Attainment &amp; Statistically Significant General Practices</w:t>
      </w:r>
    </w:p>
    <w:p w14:paraId="4F214E59" w14:textId="77777777" w:rsidR="00D61767" w:rsidRDefault="00D61767" w:rsidP="000649AD">
      <w:r>
        <w:rPr>
          <w:noProof/>
          <w:lang w:eastAsia="en-GB"/>
        </w:rPr>
        <w:lastRenderedPageBreak/>
        <w:drawing>
          <wp:inline distT="0" distB="0" distL="0" distR="0" wp14:anchorId="7FEB1845" wp14:editId="790F0659">
            <wp:extent cx="8877300" cy="25373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39890" cy="2555231"/>
                    </a:xfrm>
                    <a:prstGeom prst="rect">
                      <a:avLst/>
                    </a:prstGeom>
                    <a:noFill/>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4700"/>
        <w:gridCol w:w="2617"/>
        <w:gridCol w:w="4979"/>
      </w:tblGrid>
      <w:tr w:rsidR="00D61767" w:rsidRPr="00D61767" w14:paraId="75BB4792" w14:textId="77777777" w:rsidTr="00471FC9">
        <w:trPr>
          <w:trHeight w:val="225"/>
        </w:trPr>
        <w:tc>
          <w:tcPr>
            <w:tcW w:w="592" w:type="pct"/>
            <w:shd w:val="clear" w:color="000000" w:fill="DDEBF7"/>
            <w:noWrap/>
            <w:vAlign w:val="center"/>
            <w:hideMark/>
          </w:tcPr>
          <w:p w14:paraId="4BC786C5"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Practice Code</w:t>
            </w:r>
          </w:p>
        </w:tc>
        <w:tc>
          <w:tcPr>
            <w:tcW w:w="1685" w:type="pct"/>
            <w:shd w:val="clear" w:color="000000" w:fill="DDEBF7"/>
            <w:noWrap/>
            <w:vAlign w:val="center"/>
            <w:hideMark/>
          </w:tcPr>
          <w:p w14:paraId="408A169F"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Name</w:t>
            </w:r>
          </w:p>
        </w:tc>
        <w:tc>
          <w:tcPr>
            <w:tcW w:w="938" w:type="pct"/>
            <w:shd w:val="clear" w:color="000000" w:fill="DDEBF7"/>
            <w:noWrap/>
            <w:vAlign w:val="center"/>
            <w:hideMark/>
          </w:tcPr>
          <w:p w14:paraId="0C92B08D"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LCG</w:t>
            </w:r>
          </w:p>
        </w:tc>
        <w:tc>
          <w:tcPr>
            <w:tcW w:w="1785" w:type="pct"/>
            <w:shd w:val="clear" w:color="000000" w:fill="DDEBF7"/>
            <w:noWrap/>
            <w:vAlign w:val="center"/>
            <w:hideMark/>
          </w:tcPr>
          <w:p w14:paraId="728BBC14" w14:textId="77777777" w:rsidR="00D61767" w:rsidRPr="00D61767" w:rsidRDefault="00D61767" w:rsidP="00D61767">
            <w:pPr>
              <w:spacing w:after="0" w:line="240" w:lineRule="auto"/>
              <w:jc w:val="center"/>
              <w:rPr>
                <w:rFonts w:ascii="Calibri" w:eastAsia="Times New Roman" w:hAnsi="Calibri" w:cs="Times New Roman"/>
                <w:b/>
                <w:bCs/>
                <w:color w:val="000000"/>
                <w:sz w:val="16"/>
                <w:szCs w:val="16"/>
                <w:lang w:eastAsia="en-GB"/>
              </w:rPr>
            </w:pPr>
            <w:r w:rsidRPr="00D61767">
              <w:rPr>
                <w:rFonts w:ascii="Calibri" w:eastAsia="Times New Roman" w:hAnsi="Calibri" w:cs="Times New Roman"/>
                <w:b/>
                <w:bCs/>
                <w:color w:val="000000"/>
                <w:sz w:val="16"/>
                <w:szCs w:val="16"/>
                <w:lang w:eastAsia="en-GB"/>
              </w:rPr>
              <w:t>Attainment %</w:t>
            </w:r>
          </w:p>
        </w:tc>
      </w:tr>
      <w:tr w:rsidR="00D61767" w:rsidRPr="00D61767" w14:paraId="7FE48388" w14:textId="77777777" w:rsidTr="00471FC9">
        <w:trPr>
          <w:trHeight w:val="225"/>
        </w:trPr>
        <w:tc>
          <w:tcPr>
            <w:tcW w:w="592" w:type="pct"/>
            <w:shd w:val="clear" w:color="auto" w:fill="auto"/>
            <w:noWrap/>
            <w:vAlign w:val="center"/>
            <w:hideMark/>
          </w:tcPr>
          <w:p w14:paraId="2CB5931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Y00486</w:t>
            </w:r>
          </w:p>
        </w:tc>
        <w:tc>
          <w:tcPr>
            <w:tcW w:w="1685" w:type="pct"/>
            <w:shd w:val="clear" w:color="auto" w:fill="auto"/>
            <w:noWrap/>
            <w:vAlign w:val="center"/>
            <w:hideMark/>
          </w:tcPr>
          <w:p w14:paraId="4CD7C3B9"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BOTOLPH BRIDGE COMMUNITY HEALTH</w:t>
            </w:r>
          </w:p>
        </w:tc>
        <w:tc>
          <w:tcPr>
            <w:tcW w:w="938" w:type="pct"/>
            <w:shd w:val="clear" w:color="auto" w:fill="auto"/>
            <w:noWrap/>
            <w:vAlign w:val="center"/>
            <w:hideMark/>
          </w:tcPr>
          <w:p w14:paraId="0C7C742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shd w:val="clear" w:color="000000" w:fill="FFC7CE"/>
            <w:noWrap/>
            <w:vAlign w:val="center"/>
            <w:hideMark/>
          </w:tcPr>
          <w:p w14:paraId="1D812E93"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0.0%</w:t>
            </w:r>
          </w:p>
        </w:tc>
      </w:tr>
      <w:tr w:rsidR="00D61767" w:rsidRPr="00D61767" w14:paraId="3DB57F1A" w14:textId="77777777" w:rsidTr="00471FC9">
        <w:trPr>
          <w:trHeight w:val="225"/>
        </w:trPr>
        <w:tc>
          <w:tcPr>
            <w:tcW w:w="592" w:type="pct"/>
            <w:shd w:val="clear" w:color="auto" w:fill="auto"/>
            <w:noWrap/>
            <w:vAlign w:val="center"/>
            <w:hideMark/>
          </w:tcPr>
          <w:p w14:paraId="7C96F934"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D81010</w:t>
            </w:r>
          </w:p>
        </w:tc>
        <w:tc>
          <w:tcPr>
            <w:tcW w:w="1685" w:type="pct"/>
            <w:shd w:val="clear" w:color="auto" w:fill="auto"/>
            <w:noWrap/>
            <w:vAlign w:val="center"/>
            <w:hideMark/>
          </w:tcPr>
          <w:p w14:paraId="46E3496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PRIORY FIELDS SURGERY</w:t>
            </w:r>
          </w:p>
        </w:tc>
        <w:tc>
          <w:tcPr>
            <w:tcW w:w="938" w:type="pct"/>
            <w:shd w:val="clear" w:color="auto" w:fill="auto"/>
            <w:noWrap/>
            <w:vAlign w:val="center"/>
            <w:hideMark/>
          </w:tcPr>
          <w:p w14:paraId="18831A6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785" w:type="pct"/>
            <w:shd w:val="clear" w:color="000000" w:fill="C6EFCE"/>
            <w:noWrap/>
            <w:vAlign w:val="center"/>
            <w:hideMark/>
          </w:tcPr>
          <w:p w14:paraId="7899C207"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44.1%</w:t>
            </w:r>
          </w:p>
        </w:tc>
      </w:tr>
      <w:tr w:rsidR="00D61767" w:rsidRPr="00D61767" w14:paraId="101226E5" w14:textId="77777777" w:rsidTr="00471FC9">
        <w:trPr>
          <w:trHeight w:val="225"/>
        </w:trPr>
        <w:tc>
          <w:tcPr>
            <w:tcW w:w="592" w:type="pct"/>
            <w:shd w:val="clear" w:color="auto" w:fill="auto"/>
            <w:noWrap/>
            <w:vAlign w:val="center"/>
            <w:hideMark/>
          </w:tcPr>
          <w:p w14:paraId="76D9EC5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685" w:type="pct"/>
            <w:shd w:val="clear" w:color="auto" w:fill="auto"/>
            <w:noWrap/>
            <w:vAlign w:val="center"/>
            <w:hideMark/>
          </w:tcPr>
          <w:p w14:paraId="214C0AD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CCG</w:t>
            </w:r>
          </w:p>
        </w:tc>
        <w:tc>
          <w:tcPr>
            <w:tcW w:w="938" w:type="pct"/>
            <w:shd w:val="clear" w:color="auto" w:fill="auto"/>
            <w:noWrap/>
            <w:vAlign w:val="center"/>
            <w:hideMark/>
          </w:tcPr>
          <w:p w14:paraId="7D498A89"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785" w:type="pct"/>
            <w:shd w:val="clear" w:color="auto" w:fill="auto"/>
            <w:noWrap/>
            <w:vAlign w:val="center"/>
            <w:hideMark/>
          </w:tcPr>
          <w:p w14:paraId="0954AA33"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17.8%</w:t>
            </w:r>
          </w:p>
        </w:tc>
      </w:tr>
    </w:tbl>
    <w:p w14:paraId="236AD3CB" w14:textId="77777777" w:rsidR="00D61767" w:rsidRDefault="00471FC9" w:rsidP="000649AD">
      <w:r>
        <w:t xml:space="preserve">Source: National Diabetes Audit, 2013/14 &amp; 2014/15 </w:t>
      </w:r>
      <w:hyperlink r:id="rId32" w:history="1">
        <w:r w:rsidRPr="00423D48">
          <w:rPr>
            <w:rStyle w:val="Hyperlink"/>
          </w:rPr>
          <w:t>http://www.hscic.gov.uk/nda</w:t>
        </w:r>
      </w:hyperlink>
    </w:p>
    <w:p w14:paraId="544BD9DA" w14:textId="77777777" w:rsidR="00D61767" w:rsidRDefault="004B21B3" w:rsidP="000649AD">
      <w:r>
        <w:t xml:space="preserve">The only statistical significant GPs in comparison to the CCG for type 1 diabetes, all 3 treatment target attainment, 2014-15 are Botolph Bridge Community Health (Peterborough LCG, significantly worse </w:t>
      </w:r>
      <w:r w:rsidR="00C53524">
        <w:t xml:space="preserve">than CCG due to </w:t>
      </w:r>
      <w:r>
        <w:t xml:space="preserve">0.0% attainment) and </w:t>
      </w:r>
      <w:r w:rsidR="00C53524">
        <w:t xml:space="preserve">Priory Fields Surgery (Hunts Health LCG, significantly better than CCG due to 44.1% attainment compared to CCG value of 17.8%). The distribution of attainment percentages across the CCG is relatively wide, with 18 GPs below 11.0% and 11 GPs above 30.0%. </w:t>
      </w:r>
    </w:p>
    <w:p w14:paraId="7CF1687E" w14:textId="77777777" w:rsidR="00C53524" w:rsidRDefault="00C53524" w:rsidP="000649AD"/>
    <w:p w14:paraId="5442A3FB" w14:textId="77777777" w:rsidR="00C53524" w:rsidRDefault="00C53524" w:rsidP="000649AD"/>
    <w:p w14:paraId="1B99B7EA" w14:textId="77777777" w:rsidR="000649AD" w:rsidRDefault="00C72E34" w:rsidP="000649AD">
      <w:r>
        <w:t>Figure 15</w:t>
      </w:r>
      <w:r w:rsidR="000649AD">
        <w:t>: Type 1 Diabetes, All 3 Treatment Targets 201</w:t>
      </w:r>
      <w:r w:rsidR="005715A9">
        <w:t>4</w:t>
      </w:r>
      <w:r w:rsidR="000649AD">
        <w:t>-1</w:t>
      </w:r>
      <w:r w:rsidR="005715A9">
        <w:t>5</w:t>
      </w:r>
      <w:r w:rsidR="000649AD">
        <w:t>, LCG Overview</w:t>
      </w:r>
      <w:r w:rsidR="00113321">
        <w:t>, Ranked by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5E668F" w:rsidRPr="005E668F" w14:paraId="06E9066C" w14:textId="77777777" w:rsidTr="00C53524">
        <w:trPr>
          <w:trHeight w:val="225"/>
        </w:trPr>
        <w:tc>
          <w:tcPr>
            <w:tcW w:w="564"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3315CC7"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LCG</w:t>
            </w:r>
          </w:p>
        </w:tc>
        <w:tc>
          <w:tcPr>
            <w:tcW w:w="447" w:type="pct"/>
            <w:tcBorders>
              <w:top w:val="single" w:sz="4" w:space="0" w:color="auto"/>
              <w:left w:val="nil"/>
              <w:bottom w:val="single" w:sz="4" w:space="0" w:color="auto"/>
              <w:right w:val="single" w:sz="4" w:space="0" w:color="auto"/>
            </w:tcBorders>
            <w:shd w:val="clear" w:color="000000" w:fill="DDEBF7"/>
            <w:noWrap/>
            <w:vAlign w:val="center"/>
            <w:hideMark/>
          </w:tcPr>
          <w:p w14:paraId="47C13727"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LCG Attainment %</w:t>
            </w:r>
          </w:p>
        </w:tc>
        <w:tc>
          <w:tcPr>
            <w:tcW w:w="527" w:type="pct"/>
            <w:tcBorders>
              <w:top w:val="single" w:sz="4" w:space="0" w:color="auto"/>
              <w:left w:val="nil"/>
              <w:bottom w:val="single" w:sz="4" w:space="0" w:color="auto"/>
              <w:right w:val="single" w:sz="4" w:space="0" w:color="auto"/>
            </w:tcBorders>
            <w:shd w:val="clear" w:color="000000" w:fill="DDEBF7"/>
            <w:noWrap/>
            <w:vAlign w:val="center"/>
            <w:hideMark/>
          </w:tcPr>
          <w:p w14:paraId="5A6DAC8E"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Participating Practices</w:t>
            </w:r>
          </w:p>
        </w:tc>
        <w:tc>
          <w:tcPr>
            <w:tcW w:w="739" w:type="pct"/>
            <w:tcBorders>
              <w:top w:val="single" w:sz="4" w:space="0" w:color="auto"/>
              <w:left w:val="nil"/>
              <w:bottom w:val="single" w:sz="4" w:space="0" w:color="auto"/>
              <w:right w:val="single" w:sz="4" w:space="0" w:color="auto"/>
            </w:tcBorders>
            <w:shd w:val="clear" w:color="000000" w:fill="DDEBF7"/>
            <w:noWrap/>
            <w:vAlign w:val="center"/>
            <w:hideMark/>
          </w:tcPr>
          <w:p w14:paraId="3C81B82D"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Attainment % of Lowest Practice</w:t>
            </w:r>
          </w:p>
        </w:tc>
        <w:tc>
          <w:tcPr>
            <w:tcW w:w="748" w:type="pct"/>
            <w:tcBorders>
              <w:top w:val="single" w:sz="4" w:space="0" w:color="auto"/>
              <w:left w:val="nil"/>
              <w:bottom w:val="single" w:sz="4" w:space="0" w:color="auto"/>
              <w:right w:val="single" w:sz="4" w:space="0" w:color="auto"/>
            </w:tcBorders>
            <w:shd w:val="clear" w:color="000000" w:fill="DDEBF7"/>
            <w:noWrap/>
            <w:vAlign w:val="center"/>
            <w:hideMark/>
          </w:tcPr>
          <w:p w14:paraId="57836219"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Attainment % of Highest Practice</w:t>
            </w:r>
          </w:p>
        </w:tc>
        <w:tc>
          <w:tcPr>
            <w:tcW w:w="983" w:type="pct"/>
            <w:tcBorders>
              <w:top w:val="single" w:sz="4" w:space="0" w:color="auto"/>
              <w:left w:val="nil"/>
              <w:bottom w:val="single" w:sz="4" w:space="0" w:color="auto"/>
              <w:right w:val="single" w:sz="4" w:space="0" w:color="auto"/>
            </w:tcBorders>
            <w:shd w:val="clear" w:color="000000" w:fill="DDEBF7"/>
            <w:noWrap/>
            <w:vAlign w:val="center"/>
            <w:hideMark/>
          </w:tcPr>
          <w:p w14:paraId="66574B6C"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Practices in Quintile with Lowest Attainment</w:t>
            </w:r>
            <w:r w:rsidR="00ED1F6A">
              <w:rPr>
                <w:rFonts w:ascii="Calibri" w:eastAsia="Times New Roman" w:hAnsi="Calibri" w:cs="Times New Roman"/>
                <w:b/>
                <w:color w:val="000000"/>
                <w:sz w:val="16"/>
                <w:szCs w:val="16"/>
                <w:lang w:eastAsia="en-GB"/>
              </w:rPr>
              <w:t xml:space="preserve"> %</w:t>
            </w:r>
          </w:p>
        </w:tc>
        <w:tc>
          <w:tcPr>
            <w:tcW w:w="992" w:type="pct"/>
            <w:tcBorders>
              <w:top w:val="single" w:sz="4" w:space="0" w:color="auto"/>
              <w:left w:val="nil"/>
              <w:bottom w:val="single" w:sz="4" w:space="0" w:color="auto"/>
              <w:right w:val="single" w:sz="4" w:space="0" w:color="auto"/>
            </w:tcBorders>
            <w:shd w:val="clear" w:color="000000" w:fill="DDEBF7"/>
            <w:noWrap/>
            <w:vAlign w:val="center"/>
            <w:hideMark/>
          </w:tcPr>
          <w:p w14:paraId="3DF54F1E"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Practices in Quintile with Highest Attainment</w:t>
            </w:r>
            <w:r w:rsidR="00ED1F6A">
              <w:rPr>
                <w:rFonts w:ascii="Calibri" w:eastAsia="Times New Roman" w:hAnsi="Calibri" w:cs="Times New Roman"/>
                <w:b/>
                <w:color w:val="000000"/>
                <w:sz w:val="16"/>
                <w:szCs w:val="16"/>
                <w:lang w:eastAsia="en-GB"/>
              </w:rPr>
              <w:t xml:space="preserve"> %</w:t>
            </w:r>
          </w:p>
        </w:tc>
      </w:tr>
      <w:tr w:rsidR="00ED1F6A" w:rsidRPr="005E668F" w14:paraId="1E73E2A5"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4A80C8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CATCH</w:t>
            </w:r>
          </w:p>
        </w:tc>
        <w:tc>
          <w:tcPr>
            <w:tcW w:w="447" w:type="pct"/>
            <w:tcBorders>
              <w:top w:val="nil"/>
              <w:left w:val="nil"/>
              <w:bottom w:val="single" w:sz="4" w:space="0" w:color="auto"/>
              <w:right w:val="single" w:sz="4" w:space="0" w:color="auto"/>
            </w:tcBorders>
            <w:shd w:val="clear" w:color="auto" w:fill="auto"/>
            <w:noWrap/>
            <w:vAlign w:val="center"/>
            <w:hideMark/>
          </w:tcPr>
          <w:p w14:paraId="2DF4EF0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21.5%</w:t>
            </w:r>
          </w:p>
        </w:tc>
        <w:tc>
          <w:tcPr>
            <w:tcW w:w="527" w:type="pct"/>
            <w:tcBorders>
              <w:top w:val="nil"/>
              <w:left w:val="nil"/>
              <w:bottom w:val="single" w:sz="4" w:space="0" w:color="auto"/>
              <w:right w:val="single" w:sz="4" w:space="0" w:color="auto"/>
            </w:tcBorders>
            <w:shd w:val="clear" w:color="auto" w:fill="auto"/>
            <w:noWrap/>
            <w:vAlign w:val="center"/>
            <w:hideMark/>
          </w:tcPr>
          <w:p w14:paraId="2882DFE6"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21</w:t>
            </w:r>
          </w:p>
        </w:tc>
        <w:tc>
          <w:tcPr>
            <w:tcW w:w="739" w:type="pct"/>
            <w:tcBorders>
              <w:top w:val="nil"/>
              <w:left w:val="nil"/>
              <w:bottom w:val="single" w:sz="4" w:space="0" w:color="auto"/>
              <w:right w:val="single" w:sz="4" w:space="0" w:color="auto"/>
            </w:tcBorders>
            <w:shd w:val="clear" w:color="auto" w:fill="auto"/>
            <w:noWrap/>
            <w:vAlign w:val="center"/>
            <w:hideMark/>
          </w:tcPr>
          <w:p w14:paraId="3FD433C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8" w:type="pct"/>
            <w:tcBorders>
              <w:top w:val="nil"/>
              <w:left w:val="nil"/>
              <w:bottom w:val="single" w:sz="4" w:space="0" w:color="auto"/>
              <w:right w:val="single" w:sz="4" w:space="0" w:color="auto"/>
            </w:tcBorders>
            <w:shd w:val="clear" w:color="auto" w:fill="auto"/>
            <w:noWrap/>
            <w:vAlign w:val="center"/>
            <w:hideMark/>
          </w:tcPr>
          <w:p w14:paraId="4AD4109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40.0%</w:t>
            </w:r>
          </w:p>
        </w:tc>
        <w:tc>
          <w:tcPr>
            <w:tcW w:w="983" w:type="pct"/>
            <w:tcBorders>
              <w:top w:val="nil"/>
              <w:left w:val="nil"/>
              <w:bottom w:val="single" w:sz="4" w:space="0" w:color="auto"/>
              <w:right w:val="single" w:sz="4" w:space="0" w:color="auto"/>
            </w:tcBorders>
            <w:shd w:val="clear" w:color="auto" w:fill="auto"/>
            <w:noWrap/>
            <w:vAlign w:val="center"/>
            <w:hideMark/>
          </w:tcPr>
          <w:p w14:paraId="448E72B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5</w:t>
            </w:r>
          </w:p>
        </w:tc>
        <w:tc>
          <w:tcPr>
            <w:tcW w:w="992" w:type="pct"/>
            <w:tcBorders>
              <w:top w:val="nil"/>
              <w:left w:val="nil"/>
              <w:bottom w:val="single" w:sz="4" w:space="0" w:color="auto"/>
              <w:right w:val="single" w:sz="4" w:space="0" w:color="auto"/>
            </w:tcBorders>
            <w:shd w:val="clear" w:color="auto" w:fill="auto"/>
            <w:noWrap/>
            <w:vAlign w:val="center"/>
            <w:hideMark/>
          </w:tcPr>
          <w:p w14:paraId="27D4815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w:t>
            </w:r>
          </w:p>
        </w:tc>
      </w:tr>
      <w:tr w:rsidR="00ED1F6A" w:rsidRPr="005E668F" w14:paraId="31A8931C"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ECA9235"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HUNTS CARE PARTNERS</w:t>
            </w:r>
          </w:p>
        </w:tc>
        <w:tc>
          <w:tcPr>
            <w:tcW w:w="447" w:type="pct"/>
            <w:tcBorders>
              <w:top w:val="nil"/>
              <w:left w:val="nil"/>
              <w:bottom w:val="single" w:sz="4" w:space="0" w:color="auto"/>
              <w:right w:val="single" w:sz="4" w:space="0" w:color="auto"/>
            </w:tcBorders>
            <w:shd w:val="clear" w:color="auto" w:fill="auto"/>
            <w:noWrap/>
            <w:vAlign w:val="center"/>
            <w:hideMark/>
          </w:tcPr>
          <w:p w14:paraId="1C57D2E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19.8%</w:t>
            </w:r>
          </w:p>
        </w:tc>
        <w:tc>
          <w:tcPr>
            <w:tcW w:w="527" w:type="pct"/>
            <w:tcBorders>
              <w:top w:val="nil"/>
              <w:left w:val="nil"/>
              <w:bottom w:val="single" w:sz="4" w:space="0" w:color="auto"/>
              <w:right w:val="single" w:sz="4" w:space="0" w:color="auto"/>
            </w:tcBorders>
            <w:shd w:val="clear" w:color="auto" w:fill="auto"/>
            <w:noWrap/>
            <w:vAlign w:val="center"/>
            <w:hideMark/>
          </w:tcPr>
          <w:p w14:paraId="70436F2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9</w:t>
            </w:r>
          </w:p>
        </w:tc>
        <w:tc>
          <w:tcPr>
            <w:tcW w:w="739" w:type="pct"/>
            <w:tcBorders>
              <w:top w:val="nil"/>
              <w:left w:val="nil"/>
              <w:bottom w:val="single" w:sz="4" w:space="0" w:color="auto"/>
              <w:right w:val="single" w:sz="4" w:space="0" w:color="auto"/>
            </w:tcBorders>
            <w:shd w:val="clear" w:color="auto" w:fill="auto"/>
            <w:noWrap/>
            <w:vAlign w:val="center"/>
            <w:hideMark/>
          </w:tcPr>
          <w:p w14:paraId="660B95E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9.5%</w:t>
            </w:r>
          </w:p>
        </w:tc>
        <w:tc>
          <w:tcPr>
            <w:tcW w:w="748" w:type="pct"/>
            <w:tcBorders>
              <w:top w:val="nil"/>
              <w:left w:val="nil"/>
              <w:bottom w:val="single" w:sz="4" w:space="0" w:color="auto"/>
              <w:right w:val="single" w:sz="4" w:space="0" w:color="auto"/>
            </w:tcBorders>
            <w:shd w:val="clear" w:color="auto" w:fill="auto"/>
            <w:noWrap/>
            <w:vAlign w:val="center"/>
            <w:hideMark/>
          </w:tcPr>
          <w:p w14:paraId="65820F30"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35.0%</w:t>
            </w:r>
          </w:p>
        </w:tc>
        <w:tc>
          <w:tcPr>
            <w:tcW w:w="983" w:type="pct"/>
            <w:tcBorders>
              <w:top w:val="nil"/>
              <w:left w:val="nil"/>
              <w:bottom w:val="single" w:sz="4" w:space="0" w:color="auto"/>
              <w:right w:val="single" w:sz="4" w:space="0" w:color="auto"/>
            </w:tcBorders>
            <w:shd w:val="clear" w:color="auto" w:fill="auto"/>
            <w:noWrap/>
            <w:vAlign w:val="center"/>
            <w:hideMark/>
          </w:tcPr>
          <w:p w14:paraId="498D899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2" w:type="pct"/>
            <w:tcBorders>
              <w:top w:val="nil"/>
              <w:left w:val="nil"/>
              <w:bottom w:val="single" w:sz="4" w:space="0" w:color="auto"/>
              <w:right w:val="single" w:sz="4" w:space="0" w:color="auto"/>
            </w:tcBorders>
            <w:shd w:val="clear" w:color="auto" w:fill="auto"/>
            <w:noWrap/>
            <w:vAlign w:val="center"/>
            <w:hideMark/>
          </w:tcPr>
          <w:p w14:paraId="55E447F0"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r>
      <w:tr w:rsidR="00ED1F6A" w:rsidRPr="005E668F" w14:paraId="30FAFAF6"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B20799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HUNTS HEALTH</w:t>
            </w:r>
          </w:p>
        </w:tc>
        <w:tc>
          <w:tcPr>
            <w:tcW w:w="447" w:type="pct"/>
            <w:tcBorders>
              <w:top w:val="nil"/>
              <w:left w:val="nil"/>
              <w:bottom w:val="single" w:sz="4" w:space="0" w:color="auto"/>
              <w:right w:val="single" w:sz="4" w:space="0" w:color="auto"/>
            </w:tcBorders>
            <w:shd w:val="clear" w:color="auto" w:fill="auto"/>
            <w:noWrap/>
            <w:vAlign w:val="center"/>
            <w:hideMark/>
          </w:tcPr>
          <w:p w14:paraId="17E6006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19.3%</w:t>
            </w:r>
          </w:p>
        </w:tc>
        <w:tc>
          <w:tcPr>
            <w:tcW w:w="527" w:type="pct"/>
            <w:tcBorders>
              <w:top w:val="nil"/>
              <w:left w:val="nil"/>
              <w:bottom w:val="single" w:sz="4" w:space="0" w:color="auto"/>
              <w:right w:val="single" w:sz="4" w:space="0" w:color="auto"/>
            </w:tcBorders>
            <w:shd w:val="clear" w:color="auto" w:fill="auto"/>
            <w:noWrap/>
            <w:vAlign w:val="center"/>
            <w:hideMark/>
          </w:tcPr>
          <w:p w14:paraId="6DA9779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7</w:t>
            </w:r>
          </w:p>
        </w:tc>
        <w:tc>
          <w:tcPr>
            <w:tcW w:w="739" w:type="pct"/>
            <w:tcBorders>
              <w:top w:val="nil"/>
              <w:left w:val="nil"/>
              <w:bottom w:val="single" w:sz="4" w:space="0" w:color="auto"/>
              <w:right w:val="single" w:sz="4" w:space="0" w:color="auto"/>
            </w:tcBorders>
            <w:shd w:val="clear" w:color="auto" w:fill="auto"/>
            <w:noWrap/>
            <w:vAlign w:val="center"/>
            <w:hideMark/>
          </w:tcPr>
          <w:p w14:paraId="195E6481"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8.3%</w:t>
            </w:r>
          </w:p>
        </w:tc>
        <w:tc>
          <w:tcPr>
            <w:tcW w:w="748" w:type="pct"/>
            <w:tcBorders>
              <w:top w:val="nil"/>
              <w:left w:val="nil"/>
              <w:bottom w:val="single" w:sz="4" w:space="0" w:color="auto"/>
              <w:right w:val="single" w:sz="4" w:space="0" w:color="auto"/>
            </w:tcBorders>
            <w:shd w:val="clear" w:color="auto" w:fill="auto"/>
            <w:noWrap/>
            <w:vAlign w:val="center"/>
            <w:hideMark/>
          </w:tcPr>
          <w:p w14:paraId="5542719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44.1%</w:t>
            </w:r>
          </w:p>
        </w:tc>
        <w:tc>
          <w:tcPr>
            <w:tcW w:w="983" w:type="pct"/>
            <w:tcBorders>
              <w:top w:val="nil"/>
              <w:left w:val="nil"/>
              <w:bottom w:val="single" w:sz="4" w:space="0" w:color="auto"/>
              <w:right w:val="single" w:sz="4" w:space="0" w:color="auto"/>
            </w:tcBorders>
            <w:shd w:val="clear" w:color="auto" w:fill="auto"/>
            <w:noWrap/>
            <w:vAlign w:val="center"/>
            <w:hideMark/>
          </w:tcPr>
          <w:p w14:paraId="710DA28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c>
          <w:tcPr>
            <w:tcW w:w="992" w:type="pct"/>
            <w:tcBorders>
              <w:top w:val="nil"/>
              <w:left w:val="nil"/>
              <w:bottom w:val="single" w:sz="4" w:space="0" w:color="auto"/>
              <w:right w:val="single" w:sz="4" w:space="0" w:color="auto"/>
            </w:tcBorders>
            <w:shd w:val="clear" w:color="auto" w:fill="auto"/>
            <w:noWrap/>
            <w:vAlign w:val="center"/>
            <w:hideMark/>
          </w:tcPr>
          <w:p w14:paraId="3321C12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w:t>
            </w:r>
          </w:p>
        </w:tc>
      </w:tr>
      <w:tr w:rsidR="00ED1F6A" w:rsidRPr="005E668F" w14:paraId="15D22CB3"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77A7F6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CAM HEALTH</w:t>
            </w:r>
          </w:p>
        </w:tc>
        <w:tc>
          <w:tcPr>
            <w:tcW w:w="447" w:type="pct"/>
            <w:tcBorders>
              <w:top w:val="nil"/>
              <w:left w:val="nil"/>
              <w:bottom w:val="single" w:sz="4" w:space="0" w:color="auto"/>
              <w:right w:val="single" w:sz="4" w:space="0" w:color="auto"/>
            </w:tcBorders>
            <w:shd w:val="clear" w:color="auto" w:fill="auto"/>
            <w:noWrap/>
            <w:vAlign w:val="center"/>
            <w:hideMark/>
          </w:tcPr>
          <w:p w14:paraId="2175F8D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17.9%</w:t>
            </w:r>
          </w:p>
        </w:tc>
        <w:tc>
          <w:tcPr>
            <w:tcW w:w="527" w:type="pct"/>
            <w:tcBorders>
              <w:top w:val="nil"/>
              <w:left w:val="nil"/>
              <w:bottom w:val="single" w:sz="4" w:space="0" w:color="auto"/>
              <w:right w:val="single" w:sz="4" w:space="0" w:color="auto"/>
            </w:tcBorders>
            <w:shd w:val="clear" w:color="auto" w:fill="auto"/>
            <w:noWrap/>
            <w:vAlign w:val="center"/>
            <w:hideMark/>
          </w:tcPr>
          <w:p w14:paraId="45D938C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5</w:t>
            </w:r>
          </w:p>
        </w:tc>
        <w:tc>
          <w:tcPr>
            <w:tcW w:w="739" w:type="pct"/>
            <w:tcBorders>
              <w:top w:val="nil"/>
              <w:left w:val="nil"/>
              <w:bottom w:val="single" w:sz="4" w:space="0" w:color="auto"/>
              <w:right w:val="single" w:sz="4" w:space="0" w:color="auto"/>
            </w:tcBorders>
            <w:shd w:val="clear" w:color="auto" w:fill="auto"/>
            <w:noWrap/>
            <w:vAlign w:val="center"/>
            <w:hideMark/>
          </w:tcPr>
          <w:p w14:paraId="3965471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8" w:type="pct"/>
            <w:tcBorders>
              <w:top w:val="nil"/>
              <w:left w:val="nil"/>
              <w:bottom w:val="single" w:sz="4" w:space="0" w:color="auto"/>
              <w:right w:val="single" w:sz="4" w:space="0" w:color="auto"/>
            </w:tcBorders>
            <w:shd w:val="clear" w:color="auto" w:fill="auto"/>
            <w:noWrap/>
            <w:vAlign w:val="center"/>
            <w:hideMark/>
          </w:tcPr>
          <w:p w14:paraId="7D6470A0"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25.0%</w:t>
            </w:r>
          </w:p>
        </w:tc>
        <w:tc>
          <w:tcPr>
            <w:tcW w:w="983" w:type="pct"/>
            <w:tcBorders>
              <w:top w:val="nil"/>
              <w:left w:val="nil"/>
              <w:bottom w:val="single" w:sz="4" w:space="0" w:color="auto"/>
              <w:right w:val="single" w:sz="4" w:space="0" w:color="auto"/>
            </w:tcBorders>
            <w:shd w:val="clear" w:color="auto" w:fill="auto"/>
            <w:noWrap/>
            <w:vAlign w:val="center"/>
            <w:hideMark/>
          </w:tcPr>
          <w:p w14:paraId="1141AA55"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w:t>
            </w:r>
          </w:p>
        </w:tc>
        <w:tc>
          <w:tcPr>
            <w:tcW w:w="992" w:type="pct"/>
            <w:tcBorders>
              <w:top w:val="nil"/>
              <w:left w:val="nil"/>
              <w:bottom w:val="single" w:sz="4" w:space="0" w:color="auto"/>
              <w:right w:val="single" w:sz="4" w:space="0" w:color="auto"/>
            </w:tcBorders>
            <w:shd w:val="clear" w:color="auto" w:fill="auto"/>
            <w:noWrap/>
            <w:vAlign w:val="center"/>
            <w:hideMark/>
          </w:tcPr>
          <w:p w14:paraId="1F302A4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r>
      <w:tr w:rsidR="00ED1F6A" w:rsidRPr="005E668F" w14:paraId="7A295AEA"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B09992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ISLE OF ELY</w:t>
            </w:r>
          </w:p>
        </w:tc>
        <w:tc>
          <w:tcPr>
            <w:tcW w:w="447" w:type="pct"/>
            <w:tcBorders>
              <w:top w:val="nil"/>
              <w:left w:val="nil"/>
              <w:bottom w:val="single" w:sz="4" w:space="0" w:color="auto"/>
              <w:right w:val="single" w:sz="4" w:space="0" w:color="auto"/>
            </w:tcBorders>
            <w:shd w:val="clear" w:color="auto" w:fill="auto"/>
            <w:noWrap/>
            <w:vAlign w:val="center"/>
            <w:hideMark/>
          </w:tcPr>
          <w:p w14:paraId="7A44797A"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16.9%</w:t>
            </w:r>
          </w:p>
        </w:tc>
        <w:tc>
          <w:tcPr>
            <w:tcW w:w="527" w:type="pct"/>
            <w:tcBorders>
              <w:top w:val="nil"/>
              <w:left w:val="nil"/>
              <w:bottom w:val="single" w:sz="4" w:space="0" w:color="auto"/>
              <w:right w:val="single" w:sz="4" w:space="0" w:color="auto"/>
            </w:tcBorders>
            <w:shd w:val="clear" w:color="auto" w:fill="auto"/>
            <w:noWrap/>
            <w:vAlign w:val="center"/>
            <w:hideMark/>
          </w:tcPr>
          <w:p w14:paraId="2FF52C2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w:t>
            </w:r>
          </w:p>
        </w:tc>
        <w:tc>
          <w:tcPr>
            <w:tcW w:w="739" w:type="pct"/>
            <w:tcBorders>
              <w:top w:val="nil"/>
              <w:left w:val="nil"/>
              <w:bottom w:val="single" w:sz="4" w:space="0" w:color="auto"/>
              <w:right w:val="single" w:sz="4" w:space="0" w:color="auto"/>
            </w:tcBorders>
            <w:shd w:val="clear" w:color="auto" w:fill="auto"/>
            <w:noWrap/>
            <w:vAlign w:val="center"/>
            <w:hideMark/>
          </w:tcPr>
          <w:p w14:paraId="6BAB2D6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11.3%</w:t>
            </w:r>
          </w:p>
        </w:tc>
        <w:tc>
          <w:tcPr>
            <w:tcW w:w="748" w:type="pct"/>
            <w:tcBorders>
              <w:top w:val="nil"/>
              <w:left w:val="nil"/>
              <w:bottom w:val="single" w:sz="4" w:space="0" w:color="auto"/>
              <w:right w:val="single" w:sz="4" w:space="0" w:color="auto"/>
            </w:tcBorders>
            <w:shd w:val="clear" w:color="auto" w:fill="auto"/>
            <w:noWrap/>
            <w:vAlign w:val="center"/>
            <w:hideMark/>
          </w:tcPr>
          <w:p w14:paraId="20FAB25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26.3%</w:t>
            </w:r>
          </w:p>
        </w:tc>
        <w:tc>
          <w:tcPr>
            <w:tcW w:w="983" w:type="pct"/>
            <w:tcBorders>
              <w:top w:val="nil"/>
              <w:left w:val="nil"/>
              <w:bottom w:val="single" w:sz="4" w:space="0" w:color="auto"/>
              <w:right w:val="single" w:sz="4" w:space="0" w:color="auto"/>
            </w:tcBorders>
            <w:shd w:val="clear" w:color="auto" w:fill="auto"/>
            <w:noWrap/>
            <w:vAlign w:val="center"/>
            <w:hideMark/>
          </w:tcPr>
          <w:p w14:paraId="4C97DA3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c>
          <w:tcPr>
            <w:tcW w:w="992" w:type="pct"/>
            <w:tcBorders>
              <w:top w:val="nil"/>
              <w:left w:val="nil"/>
              <w:bottom w:val="single" w:sz="4" w:space="0" w:color="auto"/>
              <w:right w:val="single" w:sz="4" w:space="0" w:color="auto"/>
            </w:tcBorders>
            <w:shd w:val="clear" w:color="auto" w:fill="auto"/>
            <w:noWrap/>
            <w:vAlign w:val="center"/>
            <w:hideMark/>
          </w:tcPr>
          <w:p w14:paraId="789B556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r>
      <w:tr w:rsidR="00ED1F6A" w:rsidRPr="005E668F" w14:paraId="0D854AFC"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F91A9E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BORDERLINE</w:t>
            </w:r>
          </w:p>
        </w:tc>
        <w:tc>
          <w:tcPr>
            <w:tcW w:w="447" w:type="pct"/>
            <w:tcBorders>
              <w:top w:val="nil"/>
              <w:left w:val="nil"/>
              <w:bottom w:val="single" w:sz="4" w:space="0" w:color="auto"/>
              <w:right w:val="single" w:sz="4" w:space="0" w:color="auto"/>
            </w:tcBorders>
            <w:shd w:val="clear" w:color="auto" w:fill="auto"/>
            <w:noWrap/>
            <w:vAlign w:val="center"/>
            <w:hideMark/>
          </w:tcPr>
          <w:p w14:paraId="322F2C1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16.5%</w:t>
            </w:r>
          </w:p>
        </w:tc>
        <w:tc>
          <w:tcPr>
            <w:tcW w:w="527" w:type="pct"/>
            <w:tcBorders>
              <w:top w:val="nil"/>
              <w:left w:val="nil"/>
              <w:bottom w:val="single" w:sz="4" w:space="0" w:color="auto"/>
              <w:right w:val="single" w:sz="4" w:space="0" w:color="auto"/>
            </w:tcBorders>
            <w:shd w:val="clear" w:color="auto" w:fill="auto"/>
            <w:noWrap/>
            <w:vAlign w:val="center"/>
            <w:hideMark/>
          </w:tcPr>
          <w:p w14:paraId="56BAC11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w:t>
            </w:r>
          </w:p>
        </w:tc>
        <w:tc>
          <w:tcPr>
            <w:tcW w:w="739" w:type="pct"/>
            <w:tcBorders>
              <w:top w:val="nil"/>
              <w:left w:val="nil"/>
              <w:bottom w:val="single" w:sz="4" w:space="0" w:color="auto"/>
              <w:right w:val="single" w:sz="4" w:space="0" w:color="auto"/>
            </w:tcBorders>
            <w:shd w:val="clear" w:color="auto" w:fill="auto"/>
            <w:noWrap/>
            <w:vAlign w:val="center"/>
            <w:hideMark/>
          </w:tcPr>
          <w:p w14:paraId="558EC10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7.7%</w:t>
            </w:r>
          </w:p>
        </w:tc>
        <w:tc>
          <w:tcPr>
            <w:tcW w:w="748" w:type="pct"/>
            <w:tcBorders>
              <w:top w:val="nil"/>
              <w:left w:val="nil"/>
              <w:bottom w:val="single" w:sz="4" w:space="0" w:color="auto"/>
              <w:right w:val="single" w:sz="4" w:space="0" w:color="auto"/>
            </w:tcBorders>
            <w:shd w:val="clear" w:color="auto" w:fill="auto"/>
            <w:noWrap/>
            <w:vAlign w:val="center"/>
            <w:hideMark/>
          </w:tcPr>
          <w:p w14:paraId="608F5D4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24.1%</w:t>
            </w:r>
          </w:p>
        </w:tc>
        <w:tc>
          <w:tcPr>
            <w:tcW w:w="983" w:type="pct"/>
            <w:tcBorders>
              <w:top w:val="nil"/>
              <w:left w:val="nil"/>
              <w:bottom w:val="single" w:sz="4" w:space="0" w:color="auto"/>
              <w:right w:val="single" w:sz="4" w:space="0" w:color="auto"/>
            </w:tcBorders>
            <w:shd w:val="clear" w:color="auto" w:fill="auto"/>
            <w:noWrap/>
            <w:vAlign w:val="center"/>
            <w:hideMark/>
          </w:tcPr>
          <w:p w14:paraId="76F9D6F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2" w:type="pct"/>
            <w:tcBorders>
              <w:top w:val="nil"/>
              <w:left w:val="nil"/>
              <w:bottom w:val="single" w:sz="4" w:space="0" w:color="auto"/>
              <w:right w:val="single" w:sz="4" w:space="0" w:color="auto"/>
            </w:tcBorders>
            <w:shd w:val="clear" w:color="auto" w:fill="auto"/>
            <w:noWrap/>
            <w:vAlign w:val="center"/>
            <w:hideMark/>
          </w:tcPr>
          <w:p w14:paraId="69B9873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r>
      <w:tr w:rsidR="00ED1F6A" w:rsidRPr="005E668F" w14:paraId="4FA9FE21" w14:textId="77777777" w:rsidTr="00C53524">
        <w:trPr>
          <w:trHeight w:val="22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D9A5EA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PETERBOROUGH</w:t>
            </w:r>
          </w:p>
        </w:tc>
        <w:tc>
          <w:tcPr>
            <w:tcW w:w="447" w:type="pct"/>
            <w:tcBorders>
              <w:top w:val="nil"/>
              <w:left w:val="nil"/>
              <w:bottom w:val="single" w:sz="4" w:space="0" w:color="auto"/>
              <w:right w:val="single" w:sz="4" w:space="0" w:color="auto"/>
            </w:tcBorders>
            <w:shd w:val="clear" w:color="auto" w:fill="auto"/>
            <w:noWrap/>
            <w:vAlign w:val="center"/>
            <w:hideMark/>
          </w:tcPr>
          <w:p w14:paraId="362DA32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14.8%</w:t>
            </w:r>
          </w:p>
        </w:tc>
        <w:tc>
          <w:tcPr>
            <w:tcW w:w="527" w:type="pct"/>
            <w:tcBorders>
              <w:top w:val="nil"/>
              <w:left w:val="nil"/>
              <w:bottom w:val="single" w:sz="4" w:space="0" w:color="auto"/>
              <w:right w:val="single" w:sz="4" w:space="0" w:color="auto"/>
            </w:tcBorders>
            <w:shd w:val="clear" w:color="auto" w:fill="auto"/>
            <w:noWrap/>
            <w:vAlign w:val="center"/>
            <w:hideMark/>
          </w:tcPr>
          <w:p w14:paraId="0FD8E66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16</w:t>
            </w:r>
          </w:p>
        </w:tc>
        <w:tc>
          <w:tcPr>
            <w:tcW w:w="739" w:type="pct"/>
            <w:tcBorders>
              <w:top w:val="nil"/>
              <w:left w:val="nil"/>
              <w:bottom w:val="single" w:sz="4" w:space="0" w:color="auto"/>
              <w:right w:val="single" w:sz="4" w:space="0" w:color="auto"/>
            </w:tcBorders>
            <w:shd w:val="clear" w:color="auto" w:fill="auto"/>
            <w:noWrap/>
            <w:vAlign w:val="center"/>
            <w:hideMark/>
          </w:tcPr>
          <w:p w14:paraId="0F0B27E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8" w:type="pct"/>
            <w:tcBorders>
              <w:top w:val="nil"/>
              <w:left w:val="nil"/>
              <w:bottom w:val="single" w:sz="4" w:space="0" w:color="auto"/>
              <w:right w:val="single" w:sz="4" w:space="0" w:color="auto"/>
            </w:tcBorders>
            <w:shd w:val="clear" w:color="auto" w:fill="auto"/>
            <w:noWrap/>
            <w:vAlign w:val="center"/>
            <w:hideMark/>
          </w:tcPr>
          <w:p w14:paraId="3A077F46"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33.3%</w:t>
            </w:r>
          </w:p>
        </w:tc>
        <w:tc>
          <w:tcPr>
            <w:tcW w:w="983" w:type="pct"/>
            <w:tcBorders>
              <w:top w:val="nil"/>
              <w:left w:val="nil"/>
              <w:bottom w:val="single" w:sz="4" w:space="0" w:color="auto"/>
              <w:right w:val="single" w:sz="4" w:space="0" w:color="auto"/>
            </w:tcBorders>
            <w:shd w:val="clear" w:color="auto" w:fill="auto"/>
            <w:noWrap/>
            <w:vAlign w:val="center"/>
            <w:hideMark/>
          </w:tcPr>
          <w:p w14:paraId="4CAA618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w:t>
            </w:r>
          </w:p>
        </w:tc>
        <w:tc>
          <w:tcPr>
            <w:tcW w:w="992" w:type="pct"/>
            <w:tcBorders>
              <w:top w:val="nil"/>
              <w:left w:val="nil"/>
              <w:bottom w:val="single" w:sz="4" w:space="0" w:color="auto"/>
              <w:right w:val="single" w:sz="4" w:space="0" w:color="auto"/>
            </w:tcBorders>
            <w:shd w:val="clear" w:color="auto" w:fill="auto"/>
            <w:noWrap/>
            <w:vAlign w:val="center"/>
            <w:hideMark/>
          </w:tcPr>
          <w:p w14:paraId="3F6CE56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w:t>
            </w:r>
          </w:p>
        </w:tc>
      </w:tr>
      <w:tr w:rsidR="00C53524" w:rsidRPr="005E668F" w14:paraId="0466341D" w14:textId="77777777" w:rsidTr="00C53524">
        <w:trPr>
          <w:trHeight w:val="225"/>
        </w:trPr>
        <w:tc>
          <w:tcPr>
            <w:tcW w:w="564" w:type="pct"/>
            <w:tcBorders>
              <w:top w:val="nil"/>
              <w:left w:val="single" w:sz="4" w:space="0" w:color="auto"/>
              <w:bottom w:val="nil"/>
              <w:right w:val="single" w:sz="4" w:space="0" w:color="auto"/>
            </w:tcBorders>
            <w:shd w:val="clear" w:color="auto" w:fill="auto"/>
            <w:noWrap/>
            <w:vAlign w:val="center"/>
            <w:hideMark/>
          </w:tcPr>
          <w:p w14:paraId="4787240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lastRenderedPageBreak/>
              <w:t>WISBECH</w:t>
            </w:r>
          </w:p>
        </w:tc>
        <w:tc>
          <w:tcPr>
            <w:tcW w:w="447" w:type="pct"/>
            <w:tcBorders>
              <w:top w:val="nil"/>
              <w:left w:val="nil"/>
              <w:bottom w:val="nil"/>
              <w:right w:val="single" w:sz="4" w:space="0" w:color="auto"/>
            </w:tcBorders>
            <w:shd w:val="clear" w:color="auto" w:fill="auto"/>
            <w:noWrap/>
            <w:vAlign w:val="center"/>
            <w:hideMark/>
          </w:tcPr>
          <w:p w14:paraId="267E444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14.5%</w:t>
            </w:r>
          </w:p>
        </w:tc>
        <w:tc>
          <w:tcPr>
            <w:tcW w:w="527" w:type="pct"/>
            <w:tcBorders>
              <w:top w:val="nil"/>
              <w:left w:val="nil"/>
              <w:bottom w:val="nil"/>
              <w:right w:val="single" w:sz="4" w:space="0" w:color="auto"/>
            </w:tcBorders>
            <w:shd w:val="clear" w:color="auto" w:fill="auto"/>
            <w:noWrap/>
            <w:vAlign w:val="center"/>
            <w:hideMark/>
          </w:tcPr>
          <w:p w14:paraId="550D93C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c>
          <w:tcPr>
            <w:tcW w:w="739" w:type="pct"/>
            <w:tcBorders>
              <w:top w:val="nil"/>
              <w:left w:val="nil"/>
              <w:bottom w:val="nil"/>
              <w:right w:val="single" w:sz="4" w:space="0" w:color="auto"/>
            </w:tcBorders>
            <w:shd w:val="clear" w:color="auto" w:fill="auto"/>
            <w:noWrap/>
            <w:vAlign w:val="center"/>
            <w:hideMark/>
          </w:tcPr>
          <w:p w14:paraId="04EA560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11.5%</w:t>
            </w:r>
          </w:p>
        </w:tc>
        <w:tc>
          <w:tcPr>
            <w:tcW w:w="748" w:type="pct"/>
            <w:tcBorders>
              <w:top w:val="nil"/>
              <w:left w:val="nil"/>
              <w:bottom w:val="nil"/>
              <w:right w:val="single" w:sz="4" w:space="0" w:color="auto"/>
            </w:tcBorders>
            <w:shd w:val="clear" w:color="auto" w:fill="auto"/>
            <w:noWrap/>
            <w:vAlign w:val="center"/>
            <w:hideMark/>
          </w:tcPr>
          <w:p w14:paraId="2CF2977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21.7%</w:t>
            </w:r>
          </w:p>
        </w:tc>
        <w:tc>
          <w:tcPr>
            <w:tcW w:w="983" w:type="pct"/>
            <w:tcBorders>
              <w:top w:val="nil"/>
              <w:left w:val="nil"/>
              <w:bottom w:val="nil"/>
              <w:right w:val="single" w:sz="4" w:space="0" w:color="auto"/>
            </w:tcBorders>
            <w:shd w:val="clear" w:color="auto" w:fill="auto"/>
            <w:noWrap/>
            <w:vAlign w:val="center"/>
            <w:hideMark/>
          </w:tcPr>
          <w:p w14:paraId="71A8A88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c>
          <w:tcPr>
            <w:tcW w:w="992" w:type="pct"/>
            <w:tcBorders>
              <w:top w:val="nil"/>
              <w:left w:val="nil"/>
              <w:bottom w:val="nil"/>
              <w:right w:val="single" w:sz="4" w:space="0" w:color="auto"/>
            </w:tcBorders>
            <w:shd w:val="clear" w:color="auto" w:fill="auto"/>
            <w:noWrap/>
            <w:vAlign w:val="center"/>
            <w:hideMark/>
          </w:tcPr>
          <w:p w14:paraId="6E566B7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r>
      <w:tr w:rsidR="00C53524" w:rsidRPr="005E668F" w14:paraId="118594B3" w14:textId="77777777" w:rsidTr="00C53524">
        <w:trPr>
          <w:trHeight w:val="22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9FBB3" w14:textId="77777777" w:rsidR="00C53524" w:rsidRDefault="00C53524" w:rsidP="00C53524">
            <w:pPr>
              <w:jc w:val="center"/>
              <w:rPr>
                <w:rFonts w:ascii="Calibri" w:hAnsi="Calibri"/>
                <w:color w:val="000000"/>
                <w:sz w:val="16"/>
                <w:szCs w:val="16"/>
              </w:rPr>
            </w:pPr>
            <w:r>
              <w:rPr>
                <w:rFonts w:ascii="Calibri" w:hAnsi="Calibri"/>
                <w:color w:val="000000"/>
                <w:sz w:val="16"/>
                <w:szCs w:val="16"/>
              </w:rPr>
              <w:t>CCG</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2E69E097" w14:textId="77777777" w:rsidR="00C53524" w:rsidRDefault="00C53524" w:rsidP="00C53524">
            <w:pPr>
              <w:jc w:val="center"/>
              <w:rPr>
                <w:rFonts w:ascii="Calibri" w:hAnsi="Calibri"/>
                <w:color w:val="000000"/>
                <w:sz w:val="16"/>
                <w:szCs w:val="16"/>
              </w:rPr>
            </w:pPr>
            <w:r>
              <w:rPr>
                <w:rFonts w:ascii="Calibri" w:hAnsi="Calibri"/>
                <w:color w:val="000000"/>
                <w:sz w:val="16"/>
                <w:szCs w:val="16"/>
              </w:rPr>
              <w:t>17.8%</w:t>
            </w:r>
          </w:p>
        </w:tc>
        <w:tc>
          <w:tcPr>
            <w:tcW w:w="527" w:type="pct"/>
            <w:tcBorders>
              <w:top w:val="single" w:sz="4" w:space="0" w:color="auto"/>
              <w:left w:val="nil"/>
              <w:bottom w:val="single" w:sz="4" w:space="0" w:color="auto"/>
              <w:right w:val="single" w:sz="4" w:space="0" w:color="auto"/>
            </w:tcBorders>
            <w:shd w:val="clear" w:color="auto" w:fill="auto"/>
            <w:noWrap/>
            <w:vAlign w:val="center"/>
          </w:tcPr>
          <w:p w14:paraId="2ED9BD2D" w14:textId="77777777" w:rsidR="00C53524" w:rsidRDefault="00C53524" w:rsidP="00C53524">
            <w:pPr>
              <w:jc w:val="center"/>
              <w:rPr>
                <w:rFonts w:ascii="Calibri" w:hAnsi="Calibri"/>
                <w:color w:val="000000"/>
                <w:sz w:val="16"/>
                <w:szCs w:val="16"/>
              </w:rPr>
            </w:pPr>
            <w:r>
              <w:rPr>
                <w:rFonts w:ascii="Calibri" w:hAnsi="Calibri"/>
                <w:color w:val="000000"/>
                <w:sz w:val="16"/>
                <w:szCs w:val="16"/>
              </w:rPr>
              <w:t>77</w:t>
            </w:r>
          </w:p>
        </w:tc>
        <w:tc>
          <w:tcPr>
            <w:tcW w:w="739" w:type="pct"/>
            <w:tcBorders>
              <w:top w:val="single" w:sz="4" w:space="0" w:color="auto"/>
              <w:left w:val="nil"/>
              <w:bottom w:val="single" w:sz="4" w:space="0" w:color="auto"/>
              <w:right w:val="single" w:sz="4" w:space="0" w:color="auto"/>
            </w:tcBorders>
            <w:shd w:val="clear" w:color="auto" w:fill="auto"/>
            <w:noWrap/>
            <w:vAlign w:val="center"/>
          </w:tcPr>
          <w:p w14:paraId="723B234A" w14:textId="77777777" w:rsidR="00C53524" w:rsidRDefault="00C53524" w:rsidP="00C53524">
            <w:pPr>
              <w:jc w:val="center"/>
              <w:rPr>
                <w:rFonts w:ascii="Calibri" w:hAnsi="Calibri"/>
                <w:color w:val="000000"/>
                <w:sz w:val="16"/>
                <w:szCs w:val="16"/>
              </w:rPr>
            </w:pPr>
            <w:r>
              <w:rPr>
                <w:rFonts w:ascii="Calibri" w:hAnsi="Calibri"/>
                <w:color w:val="000000"/>
                <w:sz w:val="16"/>
                <w:szCs w:val="16"/>
              </w:rPr>
              <w:t>0.0%</w:t>
            </w:r>
          </w:p>
        </w:tc>
        <w:tc>
          <w:tcPr>
            <w:tcW w:w="748" w:type="pct"/>
            <w:tcBorders>
              <w:top w:val="single" w:sz="4" w:space="0" w:color="auto"/>
              <w:left w:val="nil"/>
              <w:bottom w:val="single" w:sz="4" w:space="0" w:color="auto"/>
              <w:right w:val="single" w:sz="4" w:space="0" w:color="auto"/>
            </w:tcBorders>
            <w:shd w:val="clear" w:color="auto" w:fill="auto"/>
            <w:noWrap/>
            <w:vAlign w:val="center"/>
          </w:tcPr>
          <w:p w14:paraId="61C5B3B5" w14:textId="77777777" w:rsidR="00C53524" w:rsidRDefault="00C53524" w:rsidP="00C53524">
            <w:pPr>
              <w:jc w:val="center"/>
              <w:rPr>
                <w:rFonts w:ascii="Calibri" w:hAnsi="Calibri"/>
                <w:color w:val="000000"/>
                <w:sz w:val="16"/>
                <w:szCs w:val="16"/>
              </w:rPr>
            </w:pPr>
            <w:r>
              <w:rPr>
                <w:rFonts w:ascii="Calibri" w:hAnsi="Calibri"/>
                <w:color w:val="000000"/>
                <w:sz w:val="16"/>
                <w:szCs w:val="16"/>
              </w:rPr>
              <w:t>44.1%</w:t>
            </w:r>
          </w:p>
        </w:tc>
        <w:tc>
          <w:tcPr>
            <w:tcW w:w="983" w:type="pct"/>
            <w:tcBorders>
              <w:top w:val="single" w:sz="4" w:space="0" w:color="auto"/>
              <w:left w:val="nil"/>
              <w:bottom w:val="single" w:sz="4" w:space="0" w:color="auto"/>
              <w:right w:val="single" w:sz="4" w:space="0" w:color="auto"/>
            </w:tcBorders>
            <w:shd w:val="clear" w:color="auto" w:fill="auto"/>
            <w:noWrap/>
            <w:vAlign w:val="center"/>
          </w:tcPr>
          <w:p w14:paraId="788C2142" w14:textId="77777777" w:rsidR="00C53524" w:rsidRDefault="00C53524" w:rsidP="00C53524">
            <w:pPr>
              <w:jc w:val="center"/>
              <w:rPr>
                <w:rFonts w:ascii="Calibri" w:hAnsi="Calibri"/>
                <w:color w:val="000000"/>
                <w:sz w:val="16"/>
                <w:szCs w:val="16"/>
              </w:rPr>
            </w:pPr>
            <w:r>
              <w:rPr>
                <w:rFonts w:ascii="Calibri" w:hAnsi="Calibri"/>
                <w:color w:val="000000"/>
                <w:sz w:val="16"/>
                <w:szCs w:val="16"/>
              </w:rPr>
              <w:t>16</w:t>
            </w:r>
          </w:p>
        </w:tc>
        <w:tc>
          <w:tcPr>
            <w:tcW w:w="992" w:type="pct"/>
            <w:tcBorders>
              <w:top w:val="single" w:sz="4" w:space="0" w:color="auto"/>
              <w:left w:val="nil"/>
              <w:bottom w:val="single" w:sz="4" w:space="0" w:color="auto"/>
              <w:right w:val="single" w:sz="4" w:space="0" w:color="auto"/>
            </w:tcBorders>
            <w:shd w:val="clear" w:color="auto" w:fill="auto"/>
            <w:noWrap/>
            <w:vAlign w:val="center"/>
          </w:tcPr>
          <w:p w14:paraId="32E4E081" w14:textId="77777777" w:rsidR="00C53524" w:rsidRDefault="00C53524" w:rsidP="00C53524">
            <w:pPr>
              <w:jc w:val="center"/>
              <w:rPr>
                <w:rFonts w:ascii="Calibri" w:hAnsi="Calibri"/>
                <w:color w:val="000000"/>
                <w:sz w:val="16"/>
                <w:szCs w:val="16"/>
              </w:rPr>
            </w:pPr>
            <w:r>
              <w:rPr>
                <w:rFonts w:ascii="Calibri" w:hAnsi="Calibri"/>
                <w:color w:val="000000"/>
                <w:sz w:val="16"/>
                <w:szCs w:val="16"/>
              </w:rPr>
              <w:t>16</w:t>
            </w:r>
          </w:p>
        </w:tc>
      </w:tr>
    </w:tbl>
    <w:p w14:paraId="4CA656B7" w14:textId="77777777" w:rsidR="000649AD" w:rsidRDefault="00471FC9" w:rsidP="000649AD">
      <w:r>
        <w:t xml:space="preserve">Source: National Diabetes Audit, 2014/15 </w:t>
      </w:r>
      <w:hyperlink r:id="rId33" w:history="1">
        <w:r w:rsidRPr="00423D48">
          <w:rPr>
            <w:rStyle w:val="Hyperlink"/>
          </w:rPr>
          <w:t>http://www.hscic.gov.uk/nda</w:t>
        </w:r>
      </w:hyperlink>
    </w:p>
    <w:p w14:paraId="24599375" w14:textId="77777777" w:rsidR="005E668F" w:rsidRDefault="00C53524" w:rsidP="000649AD">
      <w:r>
        <w:t xml:space="preserve">Attainment for this indicator is highest in the CATCH LCG (21.5%), which also has the most participating practices (21), followed by Hunts Care Partners (19.8%). Attainment is lowest in Wisbech (14.5%), which also has the lowest number of participating practices in 2014/15 (3), and Peterborough (14.8%). </w:t>
      </w:r>
    </w:p>
    <w:p w14:paraId="1B7AB557" w14:textId="77777777" w:rsidR="005E668F" w:rsidRDefault="005E668F" w:rsidP="000649AD"/>
    <w:p w14:paraId="4D8B892C" w14:textId="77777777" w:rsidR="005E668F" w:rsidRDefault="005E668F" w:rsidP="000649AD"/>
    <w:p w14:paraId="7D1A2A28" w14:textId="77777777" w:rsidR="00ED1F6A" w:rsidRDefault="00ED1F6A" w:rsidP="000649AD"/>
    <w:p w14:paraId="6FD0442D" w14:textId="77777777" w:rsidR="00ED1F6A" w:rsidRDefault="00ED1F6A" w:rsidP="000649AD"/>
    <w:p w14:paraId="23D47819" w14:textId="77777777" w:rsidR="00ED1F6A" w:rsidRDefault="00ED1F6A" w:rsidP="000649AD"/>
    <w:p w14:paraId="29101367" w14:textId="77777777" w:rsidR="00C72E34" w:rsidRDefault="00C72E34" w:rsidP="000649AD"/>
    <w:p w14:paraId="68C5125C" w14:textId="77777777" w:rsidR="00ED1F6A" w:rsidRDefault="00ED1F6A" w:rsidP="000649AD"/>
    <w:p w14:paraId="6B5E393F" w14:textId="77777777" w:rsidR="00ED1F6A" w:rsidRDefault="00ED1F6A" w:rsidP="000649AD"/>
    <w:p w14:paraId="18C72053" w14:textId="77777777" w:rsidR="00ED1F6A" w:rsidRDefault="00ED1F6A" w:rsidP="000649AD"/>
    <w:p w14:paraId="2A2FBC23" w14:textId="77777777" w:rsidR="005E668F" w:rsidRDefault="00DB6538" w:rsidP="00DB6538">
      <w:pPr>
        <w:pStyle w:val="Heading2"/>
      </w:pPr>
      <w:r w:rsidRPr="00DB6538">
        <w:t>11</w:t>
      </w:r>
      <w:r>
        <w:t>.</w:t>
      </w:r>
      <w:r w:rsidRPr="00DB6538">
        <w:t xml:space="preserve"> Type 2 Diabetes, All 3 Treatment Targets 2014-15</w:t>
      </w:r>
    </w:p>
    <w:p w14:paraId="04515619" w14:textId="77777777" w:rsidR="005E668F" w:rsidRDefault="005E668F" w:rsidP="000649AD"/>
    <w:p w14:paraId="3F60A638" w14:textId="77777777" w:rsidR="000649AD" w:rsidRDefault="00C72E34" w:rsidP="000649AD">
      <w:r>
        <w:t>Figure 16</w:t>
      </w:r>
      <w:r w:rsidR="000649AD">
        <w:t>: Type 2 Diabetes, All 3 Treatment Targets 201</w:t>
      </w:r>
      <w:r w:rsidR="005715A9">
        <w:t>4</w:t>
      </w:r>
      <w:r w:rsidR="000649AD">
        <w:t>-1</w:t>
      </w:r>
      <w:r w:rsidR="005715A9">
        <w:t>5</w:t>
      </w:r>
      <w:r w:rsidR="000649AD">
        <w:t xml:space="preserve">, </w:t>
      </w:r>
      <w:r w:rsidR="00113321">
        <w:t>General Practice Attainment &amp; Statistically Significant General Practices</w:t>
      </w:r>
    </w:p>
    <w:p w14:paraId="79D58177" w14:textId="762844BD" w:rsidR="00D61767" w:rsidRDefault="00DD1615" w:rsidP="000649AD">
      <w:r>
        <w:rPr>
          <w:noProof/>
          <w:lang w:eastAsia="en-GB"/>
        </w:rPr>
        <w:lastRenderedPageBreak/>
        <w:drawing>
          <wp:inline distT="0" distB="0" distL="0" distR="0" wp14:anchorId="62ACE469" wp14:editId="502A2546">
            <wp:extent cx="8956040" cy="26276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56040" cy="2627630"/>
                    </a:xfrm>
                    <a:prstGeom prst="rect">
                      <a:avLst/>
                    </a:prstGeom>
                    <a:noFill/>
                  </pic:spPr>
                </pic:pic>
              </a:graphicData>
            </a:graphic>
          </wp:inline>
        </w:drawing>
      </w:r>
    </w:p>
    <w:tbl>
      <w:tblPr>
        <w:tblW w:w="5000" w:type="pct"/>
        <w:tblLook w:val="04A0" w:firstRow="1" w:lastRow="0" w:firstColumn="1" w:lastColumn="0" w:noHBand="0" w:noVBand="1"/>
      </w:tblPr>
      <w:tblGrid>
        <w:gridCol w:w="1652"/>
        <w:gridCol w:w="4700"/>
        <w:gridCol w:w="2617"/>
        <w:gridCol w:w="4979"/>
      </w:tblGrid>
      <w:tr w:rsidR="00D61767" w:rsidRPr="00D61767" w14:paraId="4420312C" w14:textId="77777777" w:rsidTr="00C72E34">
        <w:trPr>
          <w:trHeight w:val="225"/>
          <w:tblHeader/>
        </w:trPr>
        <w:tc>
          <w:tcPr>
            <w:tcW w:w="59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ED4AB3E"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Practice Code</w:t>
            </w:r>
          </w:p>
        </w:tc>
        <w:tc>
          <w:tcPr>
            <w:tcW w:w="1685" w:type="pct"/>
            <w:tcBorders>
              <w:top w:val="single" w:sz="4" w:space="0" w:color="auto"/>
              <w:left w:val="nil"/>
              <w:bottom w:val="single" w:sz="4" w:space="0" w:color="auto"/>
              <w:right w:val="single" w:sz="4" w:space="0" w:color="auto"/>
            </w:tcBorders>
            <w:shd w:val="clear" w:color="000000" w:fill="DDEBF7"/>
            <w:noWrap/>
            <w:vAlign w:val="center"/>
            <w:hideMark/>
          </w:tcPr>
          <w:p w14:paraId="0FBA2A7D"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Name</w:t>
            </w:r>
          </w:p>
        </w:tc>
        <w:tc>
          <w:tcPr>
            <w:tcW w:w="938" w:type="pct"/>
            <w:tcBorders>
              <w:top w:val="single" w:sz="4" w:space="0" w:color="auto"/>
              <w:left w:val="nil"/>
              <w:bottom w:val="single" w:sz="4" w:space="0" w:color="auto"/>
              <w:right w:val="single" w:sz="4" w:space="0" w:color="auto"/>
            </w:tcBorders>
            <w:shd w:val="clear" w:color="000000" w:fill="DDEBF7"/>
            <w:noWrap/>
            <w:vAlign w:val="center"/>
            <w:hideMark/>
          </w:tcPr>
          <w:p w14:paraId="73FCC364" w14:textId="77777777" w:rsidR="00D61767" w:rsidRPr="00D61767" w:rsidRDefault="00D61767" w:rsidP="00D61767">
            <w:pPr>
              <w:spacing w:after="0" w:line="240" w:lineRule="auto"/>
              <w:jc w:val="center"/>
              <w:rPr>
                <w:rFonts w:ascii="Calibri" w:eastAsia="Times New Roman" w:hAnsi="Calibri" w:cs="Times New Roman"/>
                <w:b/>
                <w:bCs/>
                <w:sz w:val="16"/>
                <w:szCs w:val="16"/>
                <w:lang w:eastAsia="en-GB"/>
              </w:rPr>
            </w:pPr>
            <w:r w:rsidRPr="00D61767">
              <w:rPr>
                <w:rFonts w:ascii="Calibri" w:eastAsia="Times New Roman" w:hAnsi="Calibri" w:cs="Times New Roman"/>
                <w:b/>
                <w:bCs/>
                <w:sz w:val="16"/>
                <w:szCs w:val="16"/>
                <w:lang w:eastAsia="en-GB"/>
              </w:rPr>
              <w:t>LCG</w:t>
            </w:r>
          </w:p>
        </w:tc>
        <w:tc>
          <w:tcPr>
            <w:tcW w:w="1785" w:type="pct"/>
            <w:tcBorders>
              <w:top w:val="single" w:sz="4" w:space="0" w:color="auto"/>
              <w:left w:val="nil"/>
              <w:bottom w:val="single" w:sz="4" w:space="0" w:color="auto"/>
              <w:right w:val="single" w:sz="4" w:space="0" w:color="auto"/>
            </w:tcBorders>
            <w:shd w:val="clear" w:color="000000" w:fill="DDEBF7"/>
            <w:noWrap/>
            <w:vAlign w:val="center"/>
            <w:hideMark/>
          </w:tcPr>
          <w:p w14:paraId="42E0C631" w14:textId="77777777" w:rsidR="00D61767" w:rsidRPr="00D61767" w:rsidRDefault="00D61767" w:rsidP="00D61767">
            <w:pPr>
              <w:spacing w:after="0" w:line="240" w:lineRule="auto"/>
              <w:jc w:val="center"/>
              <w:rPr>
                <w:rFonts w:ascii="Calibri" w:eastAsia="Times New Roman" w:hAnsi="Calibri" w:cs="Times New Roman"/>
                <w:b/>
                <w:bCs/>
                <w:color w:val="000000"/>
                <w:sz w:val="16"/>
                <w:szCs w:val="16"/>
                <w:lang w:eastAsia="en-GB"/>
              </w:rPr>
            </w:pPr>
            <w:r w:rsidRPr="00D61767">
              <w:rPr>
                <w:rFonts w:ascii="Calibri" w:eastAsia="Times New Roman" w:hAnsi="Calibri" w:cs="Times New Roman"/>
                <w:b/>
                <w:bCs/>
                <w:color w:val="000000"/>
                <w:sz w:val="16"/>
                <w:szCs w:val="16"/>
                <w:lang w:eastAsia="en-GB"/>
              </w:rPr>
              <w:t>Attainment %</w:t>
            </w:r>
          </w:p>
        </w:tc>
      </w:tr>
      <w:tr w:rsidR="00D61767" w:rsidRPr="00D61767" w14:paraId="5946D7F0"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20B49F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D81056</w:t>
            </w:r>
          </w:p>
        </w:tc>
        <w:tc>
          <w:tcPr>
            <w:tcW w:w="1685" w:type="pct"/>
            <w:tcBorders>
              <w:top w:val="nil"/>
              <w:left w:val="nil"/>
              <w:bottom w:val="single" w:sz="4" w:space="0" w:color="auto"/>
              <w:right w:val="single" w:sz="4" w:space="0" w:color="auto"/>
            </w:tcBorders>
            <w:shd w:val="clear" w:color="auto" w:fill="auto"/>
            <w:noWrap/>
            <w:vAlign w:val="center"/>
            <w:hideMark/>
          </w:tcPr>
          <w:p w14:paraId="2622430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PETERSFIELD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0B73494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FFC7CE"/>
            <w:noWrap/>
            <w:vAlign w:val="center"/>
            <w:hideMark/>
          </w:tcPr>
          <w:p w14:paraId="60CDFBEF"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18.8%</w:t>
            </w:r>
          </w:p>
        </w:tc>
      </w:tr>
      <w:tr w:rsidR="00D61767" w:rsidRPr="00D61767" w14:paraId="26284C8B"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DD7036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D81081</w:t>
            </w:r>
          </w:p>
        </w:tc>
        <w:tc>
          <w:tcPr>
            <w:tcW w:w="1685" w:type="pct"/>
            <w:tcBorders>
              <w:top w:val="nil"/>
              <w:left w:val="nil"/>
              <w:bottom w:val="single" w:sz="4" w:space="0" w:color="auto"/>
              <w:right w:val="single" w:sz="4" w:space="0" w:color="auto"/>
            </w:tcBorders>
            <w:shd w:val="clear" w:color="auto" w:fill="auto"/>
            <w:noWrap/>
            <w:vAlign w:val="center"/>
            <w:hideMark/>
          </w:tcPr>
          <w:p w14:paraId="0CAA71D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GREAT STAUGHTON SURGERY</w:t>
            </w:r>
          </w:p>
        </w:tc>
        <w:tc>
          <w:tcPr>
            <w:tcW w:w="938" w:type="pct"/>
            <w:tcBorders>
              <w:top w:val="nil"/>
              <w:left w:val="nil"/>
              <w:bottom w:val="single" w:sz="4" w:space="0" w:color="auto"/>
              <w:right w:val="single" w:sz="4" w:space="0" w:color="auto"/>
            </w:tcBorders>
            <w:shd w:val="clear" w:color="auto" w:fill="auto"/>
            <w:noWrap/>
            <w:vAlign w:val="center"/>
            <w:hideMark/>
          </w:tcPr>
          <w:p w14:paraId="01DF1743"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HEALTH</w:t>
            </w:r>
          </w:p>
        </w:tc>
        <w:tc>
          <w:tcPr>
            <w:tcW w:w="1785" w:type="pct"/>
            <w:tcBorders>
              <w:top w:val="nil"/>
              <w:left w:val="nil"/>
              <w:bottom w:val="single" w:sz="4" w:space="0" w:color="auto"/>
              <w:right w:val="single" w:sz="4" w:space="0" w:color="auto"/>
            </w:tcBorders>
            <w:shd w:val="clear" w:color="000000" w:fill="FFC7CE"/>
            <w:noWrap/>
            <w:vAlign w:val="center"/>
            <w:hideMark/>
          </w:tcPr>
          <w:p w14:paraId="668C0EFF"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20.3%</w:t>
            </w:r>
          </w:p>
        </w:tc>
      </w:tr>
      <w:tr w:rsidR="00D61767" w:rsidRPr="00D61767" w14:paraId="6B8436B4"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30D3D4B"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D81637</w:t>
            </w:r>
          </w:p>
        </w:tc>
        <w:tc>
          <w:tcPr>
            <w:tcW w:w="1685" w:type="pct"/>
            <w:tcBorders>
              <w:top w:val="nil"/>
              <w:left w:val="nil"/>
              <w:bottom w:val="single" w:sz="4" w:space="0" w:color="auto"/>
              <w:right w:val="single" w:sz="4" w:space="0" w:color="auto"/>
            </w:tcBorders>
            <w:shd w:val="clear" w:color="auto" w:fill="auto"/>
            <w:noWrap/>
            <w:vAlign w:val="center"/>
            <w:hideMark/>
          </w:tcPr>
          <w:p w14:paraId="5DF56D6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MONKFIELD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2B736F6C"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FFC7CE"/>
            <w:noWrap/>
            <w:vAlign w:val="center"/>
            <w:hideMark/>
          </w:tcPr>
          <w:p w14:paraId="06865C01"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22.2%</w:t>
            </w:r>
          </w:p>
        </w:tc>
      </w:tr>
      <w:tr w:rsidR="00D61767" w:rsidRPr="00D61767" w14:paraId="788BB5F2"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4A3374E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D81023</w:t>
            </w:r>
          </w:p>
        </w:tc>
        <w:tc>
          <w:tcPr>
            <w:tcW w:w="1685" w:type="pct"/>
            <w:tcBorders>
              <w:top w:val="nil"/>
              <w:left w:val="nil"/>
              <w:bottom w:val="single" w:sz="4" w:space="0" w:color="auto"/>
              <w:right w:val="single" w:sz="4" w:space="0" w:color="auto"/>
            </w:tcBorders>
            <w:shd w:val="clear" w:color="auto" w:fill="auto"/>
            <w:noWrap/>
            <w:vAlign w:val="center"/>
            <w:hideMark/>
          </w:tcPr>
          <w:p w14:paraId="33188FC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PASTON HEALTH CENTRE</w:t>
            </w:r>
          </w:p>
        </w:tc>
        <w:tc>
          <w:tcPr>
            <w:tcW w:w="938" w:type="pct"/>
            <w:tcBorders>
              <w:top w:val="nil"/>
              <w:left w:val="nil"/>
              <w:bottom w:val="single" w:sz="4" w:space="0" w:color="auto"/>
              <w:right w:val="single" w:sz="4" w:space="0" w:color="auto"/>
            </w:tcBorders>
            <w:shd w:val="clear" w:color="auto" w:fill="auto"/>
            <w:noWrap/>
            <w:vAlign w:val="center"/>
            <w:hideMark/>
          </w:tcPr>
          <w:p w14:paraId="505047D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32E0E3B0"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23.9%</w:t>
            </w:r>
          </w:p>
        </w:tc>
      </w:tr>
      <w:tr w:rsidR="00D61767" w:rsidRPr="00D61767" w14:paraId="419F19FC"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2CFEB0B"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D81065</w:t>
            </w:r>
          </w:p>
        </w:tc>
        <w:tc>
          <w:tcPr>
            <w:tcW w:w="1685" w:type="pct"/>
            <w:tcBorders>
              <w:top w:val="nil"/>
              <w:left w:val="nil"/>
              <w:bottom w:val="single" w:sz="4" w:space="0" w:color="auto"/>
              <w:right w:val="single" w:sz="4" w:space="0" w:color="auto"/>
            </w:tcBorders>
            <w:shd w:val="clear" w:color="auto" w:fill="auto"/>
            <w:noWrap/>
            <w:vAlign w:val="center"/>
            <w:hideMark/>
          </w:tcPr>
          <w:p w14:paraId="1D78CEA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WELLAND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3E9CA559"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1A802884"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24.2%</w:t>
            </w:r>
          </w:p>
        </w:tc>
      </w:tr>
      <w:tr w:rsidR="00D61767" w:rsidRPr="00D61767" w14:paraId="471794A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FB49DB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D81012</w:t>
            </w:r>
          </w:p>
        </w:tc>
        <w:tc>
          <w:tcPr>
            <w:tcW w:w="1685" w:type="pct"/>
            <w:tcBorders>
              <w:top w:val="nil"/>
              <w:left w:val="nil"/>
              <w:bottom w:val="single" w:sz="4" w:space="0" w:color="auto"/>
              <w:right w:val="single" w:sz="4" w:space="0" w:color="auto"/>
            </w:tcBorders>
            <w:shd w:val="clear" w:color="auto" w:fill="auto"/>
            <w:noWrap/>
            <w:vAlign w:val="center"/>
            <w:hideMark/>
          </w:tcPr>
          <w:p w14:paraId="1F12F55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CORNFORD HOUSE SURGERY</w:t>
            </w:r>
          </w:p>
        </w:tc>
        <w:tc>
          <w:tcPr>
            <w:tcW w:w="938" w:type="pct"/>
            <w:tcBorders>
              <w:top w:val="nil"/>
              <w:left w:val="nil"/>
              <w:bottom w:val="single" w:sz="4" w:space="0" w:color="auto"/>
              <w:right w:val="single" w:sz="4" w:space="0" w:color="auto"/>
            </w:tcBorders>
            <w:shd w:val="clear" w:color="auto" w:fill="auto"/>
            <w:noWrap/>
            <w:vAlign w:val="center"/>
            <w:hideMark/>
          </w:tcPr>
          <w:p w14:paraId="355A89C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FFC7CE"/>
            <w:noWrap/>
            <w:vAlign w:val="center"/>
            <w:hideMark/>
          </w:tcPr>
          <w:p w14:paraId="6D649791"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25.2%</w:t>
            </w:r>
          </w:p>
        </w:tc>
      </w:tr>
      <w:tr w:rsidR="00D61767" w:rsidRPr="00D61767" w14:paraId="5CFA6F1A"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EAFAC8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D81616</w:t>
            </w:r>
          </w:p>
        </w:tc>
        <w:tc>
          <w:tcPr>
            <w:tcW w:w="1685" w:type="pct"/>
            <w:tcBorders>
              <w:top w:val="nil"/>
              <w:left w:val="nil"/>
              <w:bottom w:val="single" w:sz="4" w:space="0" w:color="auto"/>
              <w:right w:val="single" w:sz="4" w:space="0" w:color="auto"/>
            </w:tcBorders>
            <w:shd w:val="clear" w:color="auto" w:fill="auto"/>
            <w:noWrap/>
            <w:vAlign w:val="center"/>
            <w:hideMark/>
          </w:tcPr>
          <w:p w14:paraId="647B992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HODGSON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74AF57C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05C7CC6F"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25.5%</w:t>
            </w:r>
          </w:p>
        </w:tc>
      </w:tr>
      <w:tr w:rsidR="00D61767" w:rsidRPr="00D61767" w14:paraId="14BE7329"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E851BC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D81027</w:t>
            </w:r>
          </w:p>
        </w:tc>
        <w:tc>
          <w:tcPr>
            <w:tcW w:w="1685" w:type="pct"/>
            <w:tcBorders>
              <w:top w:val="nil"/>
              <w:left w:val="nil"/>
              <w:bottom w:val="single" w:sz="4" w:space="0" w:color="auto"/>
              <w:right w:val="single" w:sz="4" w:space="0" w:color="auto"/>
            </w:tcBorders>
            <w:shd w:val="clear" w:color="auto" w:fill="auto"/>
            <w:noWrap/>
            <w:vAlign w:val="center"/>
            <w:hideMark/>
          </w:tcPr>
          <w:p w14:paraId="23885BC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WELLSIDE SURGERY</w:t>
            </w:r>
          </w:p>
        </w:tc>
        <w:tc>
          <w:tcPr>
            <w:tcW w:w="938" w:type="pct"/>
            <w:tcBorders>
              <w:top w:val="nil"/>
              <w:left w:val="nil"/>
              <w:bottom w:val="single" w:sz="4" w:space="0" w:color="auto"/>
              <w:right w:val="single" w:sz="4" w:space="0" w:color="auto"/>
            </w:tcBorders>
            <w:shd w:val="clear" w:color="auto" w:fill="auto"/>
            <w:noWrap/>
            <w:vAlign w:val="center"/>
            <w:hideMark/>
          </w:tcPr>
          <w:p w14:paraId="4135554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FFC7CE"/>
            <w:noWrap/>
            <w:vAlign w:val="center"/>
            <w:hideMark/>
          </w:tcPr>
          <w:p w14:paraId="361668C7"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25.6%</w:t>
            </w:r>
          </w:p>
        </w:tc>
      </w:tr>
      <w:tr w:rsidR="00D61767" w:rsidRPr="00D61767" w14:paraId="52E3EA91"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954AFB4"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D81022</w:t>
            </w:r>
          </w:p>
        </w:tc>
        <w:tc>
          <w:tcPr>
            <w:tcW w:w="1685" w:type="pct"/>
            <w:tcBorders>
              <w:top w:val="nil"/>
              <w:left w:val="nil"/>
              <w:bottom w:val="single" w:sz="4" w:space="0" w:color="auto"/>
              <w:right w:val="single" w:sz="4" w:space="0" w:color="auto"/>
            </w:tcBorders>
            <w:shd w:val="clear" w:color="auto" w:fill="auto"/>
            <w:noWrap/>
            <w:vAlign w:val="center"/>
            <w:hideMark/>
          </w:tcPr>
          <w:p w14:paraId="70E574F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THORNEY</w:t>
            </w:r>
          </w:p>
        </w:tc>
        <w:tc>
          <w:tcPr>
            <w:tcW w:w="938" w:type="pct"/>
            <w:tcBorders>
              <w:top w:val="nil"/>
              <w:left w:val="nil"/>
              <w:bottom w:val="single" w:sz="4" w:space="0" w:color="auto"/>
              <w:right w:val="single" w:sz="4" w:space="0" w:color="auto"/>
            </w:tcBorders>
            <w:shd w:val="clear" w:color="auto" w:fill="auto"/>
            <w:noWrap/>
            <w:vAlign w:val="center"/>
            <w:hideMark/>
          </w:tcPr>
          <w:p w14:paraId="2DC5FDA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BORDERLINE</w:t>
            </w:r>
          </w:p>
        </w:tc>
        <w:tc>
          <w:tcPr>
            <w:tcW w:w="1785" w:type="pct"/>
            <w:tcBorders>
              <w:top w:val="nil"/>
              <w:left w:val="nil"/>
              <w:bottom w:val="single" w:sz="4" w:space="0" w:color="auto"/>
              <w:right w:val="single" w:sz="4" w:space="0" w:color="auto"/>
            </w:tcBorders>
            <w:shd w:val="clear" w:color="000000" w:fill="FFC7CE"/>
            <w:noWrap/>
            <w:vAlign w:val="center"/>
            <w:hideMark/>
          </w:tcPr>
          <w:p w14:paraId="1F9FDCBC"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25.8%</w:t>
            </w:r>
          </w:p>
        </w:tc>
      </w:tr>
      <w:tr w:rsidR="00D61767" w:rsidRPr="00D61767" w14:paraId="66A66E01"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CAAA774"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D81008</w:t>
            </w:r>
          </w:p>
        </w:tc>
        <w:tc>
          <w:tcPr>
            <w:tcW w:w="1685" w:type="pct"/>
            <w:tcBorders>
              <w:top w:val="nil"/>
              <w:left w:val="nil"/>
              <w:bottom w:val="single" w:sz="4" w:space="0" w:color="auto"/>
              <w:right w:val="single" w:sz="4" w:space="0" w:color="auto"/>
            </w:tcBorders>
            <w:shd w:val="clear" w:color="auto" w:fill="auto"/>
            <w:noWrap/>
            <w:vAlign w:val="center"/>
            <w:hideMark/>
          </w:tcPr>
          <w:p w14:paraId="09E6BA6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NORTH BRINK PRACTICE</w:t>
            </w:r>
          </w:p>
        </w:tc>
        <w:tc>
          <w:tcPr>
            <w:tcW w:w="938" w:type="pct"/>
            <w:tcBorders>
              <w:top w:val="nil"/>
              <w:left w:val="nil"/>
              <w:bottom w:val="single" w:sz="4" w:space="0" w:color="auto"/>
              <w:right w:val="single" w:sz="4" w:space="0" w:color="auto"/>
            </w:tcBorders>
            <w:shd w:val="clear" w:color="auto" w:fill="auto"/>
            <w:noWrap/>
            <w:vAlign w:val="center"/>
            <w:hideMark/>
          </w:tcPr>
          <w:p w14:paraId="7389A9C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WISBECH</w:t>
            </w:r>
          </w:p>
        </w:tc>
        <w:tc>
          <w:tcPr>
            <w:tcW w:w="1785" w:type="pct"/>
            <w:tcBorders>
              <w:top w:val="nil"/>
              <w:left w:val="nil"/>
              <w:bottom w:val="single" w:sz="4" w:space="0" w:color="auto"/>
              <w:right w:val="single" w:sz="4" w:space="0" w:color="auto"/>
            </w:tcBorders>
            <w:shd w:val="clear" w:color="000000" w:fill="FFC7CE"/>
            <w:noWrap/>
            <w:vAlign w:val="center"/>
            <w:hideMark/>
          </w:tcPr>
          <w:p w14:paraId="03441A02"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27.1%</w:t>
            </w:r>
          </w:p>
        </w:tc>
      </w:tr>
      <w:tr w:rsidR="00D61767" w:rsidRPr="00D61767" w14:paraId="12CF6AA3"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9D70DC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D81033</w:t>
            </w:r>
          </w:p>
        </w:tc>
        <w:tc>
          <w:tcPr>
            <w:tcW w:w="1685" w:type="pct"/>
            <w:tcBorders>
              <w:top w:val="nil"/>
              <w:left w:val="nil"/>
              <w:bottom w:val="single" w:sz="4" w:space="0" w:color="auto"/>
              <w:right w:val="single" w:sz="4" w:space="0" w:color="auto"/>
            </w:tcBorders>
            <w:shd w:val="clear" w:color="auto" w:fill="auto"/>
            <w:noWrap/>
            <w:vAlign w:val="center"/>
            <w:hideMark/>
          </w:tcPr>
          <w:p w14:paraId="6A3988D3"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OVER SURGERY</w:t>
            </w:r>
          </w:p>
        </w:tc>
        <w:tc>
          <w:tcPr>
            <w:tcW w:w="938" w:type="pct"/>
            <w:tcBorders>
              <w:top w:val="nil"/>
              <w:left w:val="nil"/>
              <w:bottom w:val="single" w:sz="4" w:space="0" w:color="auto"/>
              <w:right w:val="single" w:sz="4" w:space="0" w:color="auto"/>
            </w:tcBorders>
            <w:shd w:val="clear" w:color="auto" w:fill="auto"/>
            <w:noWrap/>
            <w:vAlign w:val="center"/>
            <w:hideMark/>
          </w:tcPr>
          <w:p w14:paraId="3C43038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FFC7CE"/>
            <w:noWrap/>
            <w:vAlign w:val="center"/>
            <w:hideMark/>
          </w:tcPr>
          <w:p w14:paraId="71EC56EB"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27.6%</w:t>
            </w:r>
          </w:p>
        </w:tc>
      </w:tr>
      <w:tr w:rsidR="00D61767" w:rsidRPr="00D61767" w14:paraId="1AFF50FF"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3A3AAD0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D81624</w:t>
            </w:r>
          </w:p>
        </w:tc>
        <w:tc>
          <w:tcPr>
            <w:tcW w:w="1685" w:type="pct"/>
            <w:tcBorders>
              <w:top w:val="nil"/>
              <w:left w:val="nil"/>
              <w:bottom w:val="single" w:sz="4" w:space="0" w:color="auto"/>
              <w:right w:val="single" w:sz="4" w:space="0" w:color="auto"/>
            </w:tcBorders>
            <w:shd w:val="clear" w:color="auto" w:fill="auto"/>
            <w:noWrap/>
            <w:vAlign w:val="center"/>
            <w:hideMark/>
          </w:tcPr>
          <w:p w14:paraId="780CE01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DOGSTHORPE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20FF0BC3"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7372ED1C"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27.7%</w:t>
            </w:r>
          </w:p>
        </w:tc>
      </w:tr>
      <w:tr w:rsidR="00D61767" w:rsidRPr="00D61767" w14:paraId="35896579"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4FD309F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D81631</w:t>
            </w:r>
          </w:p>
        </w:tc>
        <w:tc>
          <w:tcPr>
            <w:tcW w:w="1685" w:type="pct"/>
            <w:tcBorders>
              <w:top w:val="nil"/>
              <w:left w:val="nil"/>
              <w:bottom w:val="single" w:sz="4" w:space="0" w:color="auto"/>
              <w:right w:val="single" w:sz="4" w:space="0" w:color="auto"/>
            </w:tcBorders>
            <w:shd w:val="clear" w:color="auto" w:fill="auto"/>
            <w:noWrap/>
            <w:vAlign w:val="center"/>
            <w:hideMark/>
          </w:tcPr>
          <w:p w14:paraId="6E3360C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MILLFIELD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4415077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FFC7CE"/>
            <w:noWrap/>
            <w:vAlign w:val="center"/>
            <w:hideMark/>
          </w:tcPr>
          <w:p w14:paraId="75CC313A"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27.7%</w:t>
            </w:r>
          </w:p>
        </w:tc>
      </w:tr>
      <w:tr w:rsidR="00D61767" w:rsidRPr="00D61767" w14:paraId="4049958F"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3069FE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D81059</w:t>
            </w:r>
          </w:p>
        </w:tc>
        <w:tc>
          <w:tcPr>
            <w:tcW w:w="1685" w:type="pct"/>
            <w:tcBorders>
              <w:top w:val="nil"/>
              <w:left w:val="nil"/>
              <w:bottom w:val="single" w:sz="4" w:space="0" w:color="auto"/>
              <w:right w:val="single" w:sz="4" w:space="0" w:color="auto"/>
            </w:tcBorders>
            <w:shd w:val="clear" w:color="auto" w:fill="auto"/>
            <w:noWrap/>
            <w:vAlign w:val="center"/>
            <w:hideMark/>
          </w:tcPr>
          <w:p w14:paraId="60317606"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RAMSEY HEALTH CENTRE</w:t>
            </w:r>
          </w:p>
        </w:tc>
        <w:tc>
          <w:tcPr>
            <w:tcW w:w="938" w:type="pct"/>
            <w:tcBorders>
              <w:top w:val="nil"/>
              <w:left w:val="nil"/>
              <w:bottom w:val="single" w:sz="4" w:space="0" w:color="auto"/>
              <w:right w:val="single" w:sz="4" w:space="0" w:color="auto"/>
            </w:tcBorders>
            <w:shd w:val="clear" w:color="auto" w:fill="auto"/>
            <w:noWrap/>
            <w:vAlign w:val="center"/>
            <w:hideMark/>
          </w:tcPr>
          <w:p w14:paraId="6489B000"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FFC7CE"/>
            <w:noWrap/>
            <w:vAlign w:val="center"/>
            <w:hideMark/>
          </w:tcPr>
          <w:p w14:paraId="1131D874" w14:textId="77777777" w:rsidR="00D61767" w:rsidRPr="00D61767" w:rsidRDefault="00D61767" w:rsidP="00D61767">
            <w:pPr>
              <w:spacing w:after="0" w:line="240" w:lineRule="auto"/>
              <w:jc w:val="center"/>
              <w:rPr>
                <w:rFonts w:ascii="Calibri" w:eastAsia="Times New Roman" w:hAnsi="Calibri" w:cs="Times New Roman"/>
                <w:color w:val="9C0006"/>
                <w:sz w:val="16"/>
                <w:szCs w:val="16"/>
                <w:lang w:eastAsia="en-GB"/>
              </w:rPr>
            </w:pPr>
            <w:r w:rsidRPr="00D61767">
              <w:rPr>
                <w:rFonts w:ascii="Calibri" w:eastAsia="Times New Roman" w:hAnsi="Calibri" w:cs="Times New Roman"/>
                <w:color w:val="9C0006"/>
                <w:sz w:val="16"/>
                <w:szCs w:val="16"/>
                <w:lang w:eastAsia="en-GB"/>
              </w:rPr>
              <w:t>30.2%</w:t>
            </w:r>
          </w:p>
        </w:tc>
      </w:tr>
      <w:tr w:rsidR="00D61767" w:rsidRPr="00D61767" w14:paraId="3F2FCC5C"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1FB6A5C"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D81625</w:t>
            </w:r>
          </w:p>
        </w:tc>
        <w:tc>
          <w:tcPr>
            <w:tcW w:w="1685" w:type="pct"/>
            <w:tcBorders>
              <w:top w:val="nil"/>
              <w:left w:val="nil"/>
              <w:bottom w:val="single" w:sz="4" w:space="0" w:color="auto"/>
              <w:right w:val="single" w:sz="4" w:space="0" w:color="auto"/>
            </w:tcBorders>
            <w:shd w:val="clear" w:color="auto" w:fill="auto"/>
            <w:noWrap/>
            <w:vAlign w:val="center"/>
            <w:hideMark/>
          </w:tcPr>
          <w:p w14:paraId="052C3C5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THISTLEMOOR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0D13A52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C6EFCE"/>
            <w:noWrap/>
            <w:vAlign w:val="center"/>
            <w:hideMark/>
          </w:tcPr>
          <w:p w14:paraId="45B4ABCE"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41.3%</w:t>
            </w:r>
          </w:p>
        </w:tc>
      </w:tr>
      <w:tr w:rsidR="00D61767" w:rsidRPr="00D61767" w14:paraId="4F4E354B"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7BFCD0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D81043</w:t>
            </w:r>
          </w:p>
        </w:tc>
        <w:tc>
          <w:tcPr>
            <w:tcW w:w="1685" w:type="pct"/>
            <w:tcBorders>
              <w:top w:val="nil"/>
              <w:left w:val="nil"/>
              <w:bottom w:val="single" w:sz="4" w:space="0" w:color="auto"/>
              <w:right w:val="single" w:sz="4" w:space="0" w:color="auto"/>
            </w:tcBorders>
            <w:shd w:val="clear" w:color="auto" w:fill="auto"/>
            <w:noWrap/>
            <w:vAlign w:val="center"/>
            <w:hideMark/>
          </w:tcPr>
          <w:p w14:paraId="042A273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SAWSTON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602F4B5C"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116AF539"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41.6%</w:t>
            </w:r>
          </w:p>
        </w:tc>
      </w:tr>
      <w:tr w:rsidR="00D61767" w:rsidRPr="00D61767" w14:paraId="4B6A77D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065F50D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D81021</w:t>
            </w:r>
          </w:p>
        </w:tc>
        <w:tc>
          <w:tcPr>
            <w:tcW w:w="1685" w:type="pct"/>
            <w:tcBorders>
              <w:top w:val="nil"/>
              <w:left w:val="nil"/>
              <w:bottom w:val="single" w:sz="4" w:space="0" w:color="auto"/>
              <w:right w:val="single" w:sz="4" w:space="0" w:color="auto"/>
            </w:tcBorders>
            <w:shd w:val="clear" w:color="auto" w:fill="auto"/>
            <w:noWrap/>
            <w:vAlign w:val="center"/>
            <w:hideMark/>
          </w:tcPr>
          <w:p w14:paraId="11AC4236"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ST GEORGE'S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1874D4C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5512C05C"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44.2%</w:t>
            </w:r>
          </w:p>
        </w:tc>
      </w:tr>
      <w:tr w:rsidR="00D61767" w:rsidRPr="00D61767" w14:paraId="1025CD41"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4E854F7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D81013</w:t>
            </w:r>
          </w:p>
        </w:tc>
        <w:tc>
          <w:tcPr>
            <w:tcW w:w="1685" w:type="pct"/>
            <w:tcBorders>
              <w:top w:val="nil"/>
              <w:left w:val="nil"/>
              <w:bottom w:val="single" w:sz="4" w:space="0" w:color="auto"/>
              <w:right w:val="single" w:sz="4" w:space="0" w:color="auto"/>
            </w:tcBorders>
            <w:shd w:val="clear" w:color="auto" w:fill="auto"/>
            <w:noWrap/>
            <w:vAlign w:val="center"/>
            <w:hideMark/>
          </w:tcPr>
          <w:p w14:paraId="6B45B369"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TRUMPINGTON STREET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6C00ABAB"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70C6A7F1"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47.1%</w:t>
            </w:r>
          </w:p>
        </w:tc>
      </w:tr>
      <w:tr w:rsidR="00D61767" w:rsidRPr="00D61767" w14:paraId="028B1171"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153FDE1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D81003</w:t>
            </w:r>
          </w:p>
        </w:tc>
        <w:tc>
          <w:tcPr>
            <w:tcW w:w="1685" w:type="pct"/>
            <w:tcBorders>
              <w:top w:val="nil"/>
              <w:left w:val="nil"/>
              <w:bottom w:val="single" w:sz="4" w:space="0" w:color="auto"/>
              <w:right w:val="single" w:sz="4" w:space="0" w:color="auto"/>
            </w:tcBorders>
            <w:shd w:val="clear" w:color="auto" w:fill="auto"/>
            <w:noWrap/>
            <w:vAlign w:val="center"/>
            <w:hideMark/>
          </w:tcPr>
          <w:p w14:paraId="4E385AB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YORK STREET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62FD256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2491A59C"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47.2%</w:t>
            </w:r>
          </w:p>
        </w:tc>
      </w:tr>
      <w:tr w:rsidR="00D61767" w:rsidRPr="00D61767" w14:paraId="159F7A47"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C28BF4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D81084</w:t>
            </w:r>
          </w:p>
        </w:tc>
        <w:tc>
          <w:tcPr>
            <w:tcW w:w="1685" w:type="pct"/>
            <w:tcBorders>
              <w:top w:val="nil"/>
              <w:left w:val="nil"/>
              <w:bottom w:val="single" w:sz="4" w:space="0" w:color="auto"/>
              <w:right w:val="single" w:sz="4" w:space="0" w:color="auto"/>
            </w:tcBorders>
            <w:shd w:val="clear" w:color="auto" w:fill="auto"/>
            <w:noWrap/>
            <w:vAlign w:val="center"/>
            <w:hideMark/>
          </w:tcPr>
          <w:p w14:paraId="323E7BC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WILLINGHAM MEDICAL PRACTICE</w:t>
            </w:r>
          </w:p>
        </w:tc>
        <w:tc>
          <w:tcPr>
            <w:tcW w:w="938" w:type="pct"/>
            <w:tcBorders>
              <w:top w:val="nil"/>
              <w:left w:val="nil"/>
              <w:bottom w:val="single" w:sz="4" w:space="0" w:color="auto"/>
              <w:right w:val="single" w:sz="4" w:space="0" w:color="auto"/>
            </w:tcBorders>
            <w:shd w:val="clear" w:color="auto" w:fill="auto"/>
            <w:noWrap/>
            <w:vAlign w:val="center"/>
            <w:hideMark/>
          </w:tcPr>
          <w:p w14:paraId="221F7D9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2D223D89"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47.2%</w:t>
            </w:r>
          </w:p>
        </w:tc>
      </w:tr>
      <w:tr w:rsidR="00D61767" w:rsidRPr="00D61767" w14:paraId="36CCDDD3"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222B08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D81603</w:t>
            </w:r>
          </w:p>
        </w:tc>
        <w:tc>
          <w:tcPr>
            <w:tcW w:w="1685" w:type="pct"/>
            <w:tcBorders>
              <w:top w:val="nil"/>
              <w:left w:val="nil"/>
              <w:bottom w:val="single" w:sz="4" w:space="0" w:color="auto"/>
              <w:right w:val="single" w:sz="4" w:space="0" w:color="auto"/>
            </w:tcBorders>
            <w:shd w:val="clear" w:color="auto" w:fill="auto"/>
            <w:noWrap/>
            <w:vAlign w:val="center"/>
            <w:hideMark/>
          </w:tcPr>
          <w:p w14:paraId="27DB613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RIVERSIDE PRACTICE</w:t>
            </w:r>
          </w:p>
        </w:tc>
        <w:tc>
          <w:tcPr>
            <w:tcW w:w="938" w:type="pct"/>
            <w:tcBorders>
              <w:top w:val="nil"/>
              <w:left w:val="nil"/>
              <w:bottom w:val="single" w:sz="4" w:space="0" w:color="auto"/>
              <w:right w:val="single" w:sz="4" w:space="0" w:color="auto"/>
            </w:tcBorders>
            <w:shd w:val="clear" w:color="auto" w:fill="auto"/>
            <w:noWrap/>
            <w:vAlign w:val="center"/>
            <w:hideMark/>
          </w:tcPr>
          <w:p w14:paraId="262C8472"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HUNTS CARE PARTNERS</w:t>
            </w:r>
          </w:p>
        </w:tc>
        <w:tc>
          <w:tcPr>
            <w:tcW w:w="1785" w:type="pct"/>
            <w:tcBorders>
              <w:top w:val="nil"/>
              <w:left w:val="nil"/>
              <w:bottom w:val="single" w:sz="4" w:space="0" w:color="auto"/>
              <w:right w:val="single" w:sz="4" w:space="0" w:color="auto"/>
            </w:tcBorders>
            <w:shd w:val="clear" w:color="000000" w:fill="C6EFCE"/>
            <w:noWrap/>
            <w:vAlign w:val="center"/>
            <w:hideMark/>
          </w:tcPr>
          <w:p w14:paraId="14E1D59E"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48.2%</w:t>
            </w:r>
          </w:p>
        </w:tc>
      </w:tr>
      <w:tr w:rsidR="00D61767" w:rsidRPr="00D61767" w14:paraId="77184169"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C66AFC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D81051</w:t>
            </w:r>
          </w:p>
        </w:tc>
        <w:tc>
          <w:tcPr>
            <w:tcW w:w="1685" w:type="pct"/>
            <w:tcBorders>
              <w:top w:val="nil"/>
              <w:left w:val="nil"/>
              <w:bottom w:val="single" w:sz="4" w:space="0" w:color="auto"/>
              <w:right w:val="single" w:sz="4" w:space="0" w:color="auto"/>
            </w:tcBorders>
            <w:shd w:val="clear" w:color="auto" w:fill="auto"/>
            <w:noWrap/>
            <w:vAlign w:val="center"/>
            <w:hideMark/>
          </w:tcPr>
          <w:p w14:paraId="3A736EF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BURWELL SURGERY</w:t>
            </w:r>
          </w:p>
        </w:tc>
        <w:tc>
          <w:tcPr>
            <w:tcW w:w="938" w:type="pct"/>
            <w:tcBorders>
              <w:top w:val="nil"/>
              <w:left w:val="nil"/>
              <w:bottom w:val="single" w:sz="4" w:space="0" w:color="auto"/>
              <w:right w:val="single" w:sz="4" w:space="0" w:color="auto"/>
            </w:tcBorders>
            <w:shd w:val="clear" w:color="auto" w:fill="auto"/>
            <w:noWrap/>
            <w:vAlign w:val="center"/>
            <w:hideMark/>
          </w:tcPr>
          <w:p w14:paraId="7974E0C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13DF42F4"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48.4%</w:t>
            </w:r>
          </w:p>
        </w:tc>
      </w:tr>
      <w:tr w:rsidR="00D61767" w:rsidRPr="00D61767" w14:paraId="294208F6"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89250E0"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D81037</w:t>
            </w:r>
          </w:p>
        </w:tc>
        <w:tc>
          <w:tcPr>
            <w:tcW w:w="1685" w:type="pct"/>
            <w:tcBorders>
              <w:top w:val="nil"/>
              <w:left w:val="nil"/>
              <w:bottom w:val="single" w:sz="4" w:space="0" w:color="auto"/>
              <w:right w:val="single" w:sz="4" w:space="0" w:color="auto"/>
            </w:tcBorders>
            <w:shd w:val="clear" w:color="auto" w:fill="auto"/>
            <w:noWrap/>
            <w:vAlign w:val="center"/>
            <w:hideMark/>
          </w:tcPr>
          <w:p w14:paraId="2035ABC5"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BRIDGE STREET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460B6AED"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CAM HEALTH</w:t>
            </w:r>
          </w:p>
        </w:tc>
        <w:tc>
          <w:tcPr>
            <w:tcW w:w="1785" w:type="pct"/>
            <w:tcBorders>
              <w:top w:val="nil"/>
              <w:left w:val="nil"/>
              <w:bottom w:val="single" w:sz="4" w:space="0" w:color="auto"/>
              <w:right w:val="single" w:sz="4" w:space="0" w:color="auto"/>
            </w:tcBorders>
            <w:shd w:val="clear" w:color="000000" w:fill="C6EFCE"/>
            <w:noWrap/>
            <w:vAlign w:val="center"/>
            <w:hideMark/>
          </w:tcPr>
          <w:p w14:paraId="3F11CF14"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48.7%</w:t>
            </w:r>
          </w:p>
        </w:tc>
      </w:tr>
      <w:tr w:rsidR="00D61767" w:rsidRPr="00D61767" w14:paraId="44FDC3BF"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655E7EE9"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D81014</w:t>
            </w:r>
          </w:p>
        </w:tc>
        <w:tc>
          <w:tcPr>
            <w:tcW w:w="1685" w:type="pct"/>
            <w:tcBorders>
              <w:top w:val="nil"/>
              <w:left w:val="nil"/>
              <w:bottom w:val="single" w:sz="4" w:space="0" w:color="auto"/>
              <w:right w:val="single" w:sz="4" w:space="0" w:color="auto"/>
            </w:tcBorders>
            <w:shd w:val="clear" w:color="auto" w:fill="auto"/>
            <w:noWrap/>
            <w:vAlign w:val="center"/>
            <w:hideMark/>
          </w:tcPr>
          <w:p w14:paraId="75379DA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STAPLOE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71A8679C"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ISLE OF ELY</w:t>
            </w:r>
          </w:p>
        </w:tc>
        <w:tc>
          <w:tcPr>
            <w:tcW w:w="1785" w:type="pct"/>
            <w:tcBorders>
              <w:top w:val="nil"/>
              <w:left w:val="nil"/>
              <w:bottom w:val="single" w:sz="4" w:space="0" w:color="auto"/>
              <w:right w:val="single" w:sz="4" w:space="0" w:color="auto"/>
            </w:tcBorders>
            <w:shd w:val="clear" w:color="000000" w:fill="C6EFCE"/>
            <w:noWrap/>
            <w:vAlign w:val="center"/>
            <w:hideMark/>
          </w:tcPr>
          <w:p w14:paraId="649BB864"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48.7%</w:t>
            </w:r>
          </w:p>
        </w:tc>
      </w:tr>
      <w:tr w:rsidR="00D61767" w:rsidRPr="00D61767" w14:paraId="47630BD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64B540C"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D81618</w:t>
            </w:r>
          </w:p>
        </w:tc>
        <w:tc>
          <w:tcPr>
            <w:tcW w:w="1685" w:type="pct"/>
            <w:tcBorders>
              <w:top w:val="nil"/>
              <w:left w:val="nil"/>
              <w:bottom w:val="single" w:sz="4" w:space="0" w:color="auto"/>
              <w:right w:val="single" w:sz="4" w:space="0" w:color="auto"/>
            </w:tcBorders>
            <w:shd w:val="clear" w:color="auto" w:fill="auto"/>
            <w:noWrap/>
            <w:vAlign w:val="center"/>
            <w:hideMark/>
          </w:tcPr>
          <w:p w14:paraId="22E42C26"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AILSWORTH MEDICAL CENTRE</w:t>
            </w:r>
          </w:p>
        </w:tc>
        <w:tc>
          <w:tcPr>
            <w:tcW w:w="938" w:type="pct"/>
            <w:tcBorders>
              <w:top w:val="nil"/>
              <w:left w:val="nil"/>
              <w:bottom w:val="single" w:sz="4" w:space="0" w:color="auto"/>
              <w:right w:val="single" w:sz="4" w:space="0" w:color="auto"/>
            </w:tcBorders>
            <w:shd w:val="clear" w:color="auto" w:fill="auto"/>
            <w:noWrap/>
            <w:vAlign w:val="center"/>
            <w:hideMark/>
          </w:tcPr>
          <w:p w14:paraId="267E74D7"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PETERBOROUGH</w:t>
            </w:r>
          </w:p>
        </w:tc>
        <w:tc>
          <w:tcPr>
            <w:tcW w:w="1785" w:type="pct"/>
            <w:tcBorders>
              <w:top w:val="nil"/>
              <w:left w:val="nil"/>
              <w:bottom w:val="single" w:sz="4" w:space="0" w:color="auto"/>
              <w:right w:val="single" w:sz="4" w:space="0" w:color="auto"/>
            </w:tcBorders>
            <w:shd w:val="clear" w:color="000000" w:fill="C6EFCE"/>
            <w:noWrap/>
            <w:vAlign w:val="center"/>
            <w:hideMark/>
          </w:tcPr>
          <w:p w14:paraId="5C551713"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53.3%</w:t>
            </w:r>
          </w:p>
        </w:tc>
      </w:tr>
      <w:tr w:rsidR="00D61767" w:rsidRPr="00D61767" w14:paraId="354EAD3E"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3DCB26EE"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D81607</w:t>
            </w:r>
          </w:p>
        </w:tc>
        <w:tc>
          <w:tcPr>
            <w:tcW w:w="1685" w:type="pct"/>
            <w:tcBorders>
              <w:top w:val="nil"/>
              <w:left w:val="nil"/>
              <w:bottom w:val="single" w:sz="4" w:space="0" w:color="auto"/>
              <w:right w:val="single" w:sz="4" w:space="0" w:color="auto"/>
            </w:tcBorders>
            <w:shd w:val="clear" w:color="auto" w:fill="auto"/>
            <w:noWrap/>
            <w:vAlign w:val="center"/>
            <w:hideMark/>
          </w:tcPr>
          <w:p w14:paraId="35A145C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SWAVESEY SURGERY</w:t>
            </w:r>
          </w:p>
        </w:tc>
        <w:tc>
          <w:tcPr>
            <w:tcW w:w="938" w:type="pct"/>
            <w:tcBorders>
              <w:top w:val="nil"/>
              <w:left w:val="nil"/>
              <w:bottom w:val="single" w:sz="4" w:space="0" w:color="auto"/>
              <w:right w:val="single" w:sz="4" w:space="0" w:color="auto"/>
            </w:tcBorders>
            <w:shd w:val="clear" w:color="auto" w:fill="auto"/>
            <w:noWrap/>
            <w:vAlign w:val="center"/>
            <w:hideMark/>
          </w:tcPr>
          <w:p w14:paraId="06FF1B3F"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CATCH</w:t>
            </w:r>
          </w:p>
        </w:tc>
        <w:tc>
          <w:tcPr>
            <w:tcW w:w="1785" w:type="pct"/>
            <w:tcBorders>
              <w:top w:val="nil"/>
              <w:left w:val="nil"/>
              <w:bottom w:val="single" w:sz="4" w:space="0" w:color="auto"/>
              <w:right w:val="single" w:sz="4" w:space="0" w:color="auto"/>
            </w:tcBorders>
            <w:shd w:val="clear" w:color="000000" w:fill="C6EFCE"/>
            <w:noWrap/>
            <w:vAlign w:val="center"/>
            <w:hideMark/>
          </w:tcPr>
          <w:p w14:paraId="03C4F098" w14:textId="77777777" w:rsidR="00D61767" w:rsidRPr="00D61767" w:rsidRDefault="00D61767" w:rsidP="00D61767">
            <w:pPr>
              <w:spacing w:after="0" w:line="240" w:lineRule="auto"/>
              <w:jc w:val="center"/>
              <w:rPr>
                <w:rFonts w:ascii="Calibri" w:eastAsia="Times New Roman" w:hAnsi="Calibri" w:cs="Times New Roman"/>
                <w:color w:val="006100"/>
                <w:sz w:val="16"/>
                <w:szCs w:val="16"/>
                <w:lang w:eastAsia="en-GB"/>
              </w:rPr>
            </w:pPr>
            <w:r w:rsidRPr="00D61767">
              <w:rPr>
                <w:rFonts w:ascii="Calibri" w:eastAsia="Times New Roman" w:hAnsi="Calibri" w:cs="Times New Roman"/>
                <w:color w:val="006100"/>
                <w:sz w:val="16"/>
                <w:szCs w:val="16"/>
                <w:lang w:eastAsia="en-GB"/>
              </w:rPr>
              <w:t>54.5%</w:t>
            </w:r>
          </w:p>
        </w:tc>
      </w:tr>
      <w:tr w:rsidR="00D61767" w:rsidRPr="00D61767" w14:paraId="511B969D" w14:textId="77777777" w:rsidTr="00471FC9">
        <w:trPr>
          <w:trHeight w:val="225"/>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658FBF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685" w:type="pct"/>
            <w:tcBorders>
              <w:top w:val="nil"/>
              <w:left w:val="nil"/>
              <w:bottom w:val="single" w:sz="4" w:space="0" w:color="auto"/>
              <w:right w:val="single" w:sz="4" w:space="0" w:color="auto"/>
            </w:tcBorders>
            <w:shd w:val="clear" w:color="auto" w:fill="auto"/>
            <w:noWrap/>
            <w:vAlign w:val="center"/>
            <w:hideMark/>
          </w:tcPr>
          <w:p w14:paraId="3EC60CEA"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CCG</w:t>
            </w:r>
          </w:p>
        </w:tc>
        <w:tc>
          <w:tcPr>
            <w:tcW w:w="938" w:type="pct"/>
            <w:tcBorders>
              <w:top w:val="nil"/>
              <w:left w:val="nil"/>
              <w:bottom w:val="single" w:sz="4" w:space="0" w:color="auto"/>
              <w:right w:val="single" w:sz="4" w:space="0" w:color="auto"/>
            </w:tcBorders>
            <w:shd w:val="clear" w:color="auto" w:fill="auto"/>
            <w:noWrap/>
            <w:vAlign w:val="center"/>
            <w:hideMark/>
          </w:tcPr>
          <w:p w14:paraId="4EEA47F8"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 </w:t>
            </w:r>
          </w:p>
        </w:tc>
        <w:tc>
          <w:tcPr>
            <w:tcW w:w="1785" w:type="pct"/>
            <w:tcBorders>
              <w:top w:val="nil"/>
              <w:left w:val="nil"/>
              <w:bottom w:val="single" w:sz="4" w:space="0" w:color="auto"/>
              <w:right w:val="single" w:sz="4" w:space="0" w:color="auto"/>
            </w:tcBorders>
            <w:shd w:val="clear" w:color="auto" w:fill="auto"/>
            <w:noWrap/>
            <w:vAlign w:val="center"/>
            <w:hideMark/>
          </w:tcPr>
          <w:p w14:paraId="0CD7E291" w14:textId="77777777" w:rsidR="00D61767" w:rsidRPr="00D61767" w:rsidRDefault="00D61767" w:rsidP="00D61767">
            <w:pPr>
              <w:spacing w:after="0" w:line="240" w:lineRule="auto"/>
              <w:jc w:val="center"/>
              <w:rPr>
                <w:rFonts w:ascii="Calibri" w:eastAsia="Times New Roman" w:hAnsi="Calibri" w:cs="Times New Roman"/>
                <w:color w:val="000000"/>
                <w:sz w:val="16"/>
                <w:szCs w:val="16"/>
                <w:lang w:eastAsia="en-GB"/>
              </w:rPr>
            </w:pPr>
            <w:r w:rsidRPr="00D61767">
              <w:rPr>
                <w:rFonts w:ascii="Calibri" w:eastAsia="Times New Roman" w:hAnsi="Calibri" w:cs="Times New Roman"/>
                <w:color w:val="000000"/>
                <w:sz w:val="16"/>
                <w:szCs w:val="16"/>
                <w:lang w:eastAsia="en-GB"/>
              </w:rPr>
              <w:t>36.0%</w:t>
            </w:r>
          </w:p>
        </w:tc>
      </w:tr>
    </w:tbl>
    <w:p w14:paraId="2A6DD8E2" w14:textId="77777777" w:rsidR="00D61767" w:rsidRDefault="00471FC9" w:rsidP="000649AD">
      <w:r>
        <w:t xml:space="preserve">Source: National Diabetes Audit, </w:t>
      </w:r>
      <w:r w:rsidR="00250B05">
        <w:t>2</w:t>
      </w:r>
      <w:r>
        <w:t xml:space="preserve">014/15 </w:t>
      </w:r>
      <w:hyperlink r:id="rId35" w:history="1">
        <w:r w:rsidRPr="00423D48">
          <w:rPr>
            <w:rStyle w:val="Hyperlink"/>
          </w:rPr>
          <w:t>http://www.hscic.gov.uk/nda</w:t>
        </w:r>
      </w:hyperlink>
    </w:p>
    <w:p w14:paraId="53261364" w14:textId="378F43DA" w:rsidR="008A5D6F" w:rsidRDefault="002357E3" w:rsidP="000649AD">
      <w:r>
        <w:t>26 GPs are statistically significant in comparison to the CCG for type 2 diabetes, all 3 treatment target attainment percentage, 2014-15. 14 practices are s</w:t>
      </w:r>
      <w:r w:rsidR="004F732F">
        <w:t>ignificantl</w:t>
      </w:r>
      <w:r w:rsidR="00A476CC">
        <w:t>y worse than the CCG, of which 5</w:t>
      </w:r>
      <w:r w:rsidR="004F732F">
        <w:t xml:space="preserve"> are in Peterborough LCG and </w:t>
      </w:r>
      <w:r w:rsidR="00A476CC">
        <w:t>4</w:t>
      </w:r>
      <w:r w:rsidR="004F732F">
        <w:t xml:space="preserve"> in CATCH LCG. 12 practices are significantly better than the CCG, the highest number of which are in CATCH L</w:t>
      </w:r>
      <w:r w:rsidR="009D5366">
        <w:t>C</w:t>
      </w:r>
      <w:r w:rsidR="004F732F">
        <w:t>G (</w:t>
      </w:r>
      <w:r w:rsidR="00A476CC">
        <w:t>5</w:t>
      </w:r>
      <w:r w:rsidR="004F732F">
        <w:t xml:space="preserve"> practices) and Isle of Ely (</w:t>
      </w:r>
      <w:r w:rsidR="00A476CC">
        <w:t>3</w:t>
      </w:r>
      <w:r w:rsidR="004F732F">
        <w:t xml:space="preserve"> practices). </w:t>
      </w:r>
    </w:p>
    <w:p w14:paraId="76C2D37E" w14:textId="77777777" w:rsidR="000649AD" w:rsidRDefault="00C72E34" w:rsidP="000649AD">
      <w:r>
        <w:lastRenderedPageBreak/>
        <w:t>Figure 17</w:t>
      </w:r>
      <w:r w:rsidR="000649AD">
        <w:t>: Type 2 Diabetes, All 3 Treatment Targets 201</w:t>
      </w:r>
      <w:r w:rsidR="005715A9">
        <w:t>4</w:t>
      </w:r>
      <w:r w:rsidR="000649AD">
        <w:t>-1</w:t>
      </w:r>
      <w:r w:rsidR="005715A9">
        <w:t>5</w:t>
      </w:r>
      <w:r w:rsidR="000649AD">
        <w:t>, LCG Overview</w:t>
      </w:r>
      <w:r w:rsidR="00113321">
        <w:t>, Ranked by Attainment %</w:t>
      </w:r>
    </w:p>
    <w:tbl>
      <w:tblPr>
        <w:tblW w:w="5000" w:type="pct"/>
        <w:tblLook w:val="04A0" w:firstRow="1" w:lastRow="0" w:firstColumn="1" w:lastColumn="0" w:noHBand="0" w:noVBand="1"/>
      </w:tblPr>
      <w:tblGrid>
        <w:gridCol w:w="1516"/>
        <w:gridCol w:w="1226"/>
        <w:gridCol w:w="1448"/>
        <w:gridCol w:w="2026"/>
        <w:gridCol w:w="2051"/>
        <w:gridCol w:w="2828"/>
        <w:gridCol w:w="2853"/>
      </w:tblGrid>
      <w:tr w:rsidR="005E668F" w:rsidRPr="005E668F" w14:paraId="43368438" w14:textId="77777777" w:rsidTr="00ED1F6A">
        <w:trPr>
          <w:trHeight w:val="225"/>
        </w:trPr>
        <w:tc>
          <w:tcPr>
            <w:tcW w:w="553"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B3885C1"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LCG</w:t>
            </w:r>
          </w:p>
        </w:tc>
        <w:tc>
          <w:tcPr>
            <w:tcW w:w="447" w:type="pct"/>
            <w:tcBorders>
              <w:top w:val="single" w:sz="4" w:space="0" w:color="auto"/>
              <w:left w:val="nil"/>
              <w:bottom w:val="single" w:sz="4" w:space="0" w:color="auto"/>
              <w:right w:val="single" w:sz="4" w:space="0" w:color="auto"/>
            </w:tcBorders>
            <w:shd w:val="clear" w:color="000000" w:fill="DDEBF7"/>
            <w:noWrap/>
            <w:vAlign w:val="center"/>
            <w:hideMark/>
          </w:tcPr>
          <w:p w14:paraId="3270160E"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LCG Attainment %</w:t>
            </w:r>
          </w:p>
        </w:tc>
        <w:tc>
          <w:tcPr>
            <w:tcW w:w="528" w:type="pct"/>
            <w:tcBorders>
              <w:top w:val="single" w:sz="4" w:space="0" w:color="auto"/>
              <w:left w:val="nil"/>
              <w:bottom w:val="single" w:sz="4" w:space="0" w:color="auto"/>
              <w:right w:val="single" w:sz="4" w:space="0" w:color="auto"/>
            </w:tcBorders>
            <w:shd w:val="clear" w:color="000000" w:fill="DDEBF7"/>
            <w:noWrap/>
            <w:vAlign w:val="center"/>
            <w:hideMark/>
          </w:tcPr>
          <w:p w14:paraId="110AE1DE"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Participating Practices</w:t>
            </w:r>
          </w:p>
        </w:tc>
        <w:tc>
          <w:tcPr>
            <w:tcW w:w="740" w:type="pct"/>
            <w:tcBorders>
              <w:top w:val="single" w:sz="4" w:space="0" w:color="auto"/>
              <w:left w:val="nil"/>
              <w:bottom w:val="single" w:sz="4" w:space="0" w:color="auto"/>
              <w:right w:val="single" w:sz="4" w:space="0" w:color="auto"/>
            </w:tcBorders>
            <w:shd w:val="clear" w:color="000000" w:fill="DDEBF7"/>
            <w:noWrap/>
            <w:vAlign w:val="center"/>
            <w:hideMark/>
          </w:tcPr>
          <w:p w14:paraId="6987BFC3"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Attainment % of Lowest Practice</w:t>
            </w:r>
          </w:p>
        </w:tc>
        <w:tc>
          <w:tcPr>
            <w:tcW w:w="749" w:type="pct"/>
            <w:tcBorders>
              <w:top w:val="single" w:sz="4" w:space="0" w:color="auto"/>
              <w:left w:val="nil"/>
              <w:bottom w:val="single" w:sz="4" w:space="0" w:color="auto"/>
              <w:right w:val="single" w:sz="4" w:space="0" w:color="auto"/>
            </w:tcBorders>
            <w:shd w:val="clear" w:color="000000" w:fill="DDEBF7"/>
            <w:noWrap/>
            <w:vAlign w:val="center"/>
            <w:hideMark/>
          </w:tcPr>
          <w:p w14:paraId="17D48BEF"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Attainment % of Highest Practice</w:t>
            </w:r>
          </w:p>
        </w:tc>
        <w:tc>
          <w:tcPr>
            <w:tcW w:w="987" w:type="pct"/>
            <w:tcBorders>
              <w:top w:val="single" w:sz="4" w:space="0" w:color="auto"/>
              <w:left w:val="nil"/>
              <w:bottom w:val="single" w:sz="4" w:space="0" w:color="auto"/>
              <w:right w:val="single" w:sz="4" w:space="0" w:color="auto"/>
            </w:tcBorders>
            <w:shd w:val="clear" w:color="000000" w:fill="DDEBF7"/>
            <w:noWrap/>
            <w:vAlign w:val="center"/>
            <w:hideMark/>
          </w:tcPr>
          <w:p w14:paraId="50091F79"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Practices in Quintile with Lowest Attainment</w:t>
            </w:r>
            <w:r w:rsidR="00ED1F6A">
              <w:rPr>
                <w:rFonts w:ascii="Calibri" w:eastAsia="Times New Roman" w:hAnsi="Calibri" w:cs="Times New Roman"/>
                <w:b/>
                <w:color w:val="000000"/>
                <w:sz w:val="16"/>
                <w:szCs w:val="16"/>
                <w:lang w:eastAsia="en-GB"/>
              </w:rPr>
              <w:t xml:space="preserve"> %</w:t>
            </w:r>
          </w:p>
        </w:tc>
        <w:tc>
          <w:tcPr>
            <w:tcW w:w="996" w:type="pct"/>
            <w:tcBorders>
              <w:top w:val="single" w:sz="4" w:space="0" w:color="auto"/>
              <w:left w:val="nil"/>
              <w:bottom w:val="single" w:sz="4" w:space="0" w:color="auto"/>
              <w:right w:val="single" w:sz="4" w:space="0" w:color="auto"/>
            </w:tcBorders>
            <w:shd w:val="clear" w:color="000000" w:fill="DDEBF7"/>
            <w:noWrap/>
            <w:vAlign w:val="center"/>
            <w:hideMark/>
          </w:tcPr>
          <w:p w14:paraId="09094206" w14:textId="77777777" w:rsidR="005E668F" w:rsidRPr="005E668F" w:rsidRDefault="005E668F" w:rsidP="005E668F">
            <w:pPr>
              <w:spacing w:after="0" w:line="240" w:lineRule="auto"/>
              <w:jc w:val="center"/>
              <w:rPr>
                <w:rFonts w:ascii="Calibri" w:eastAsia="Times New Roman" w:hAnsi="Calibri" w:cs="Times New Roman"/>
                <w:b/>
                <w:color w:val="000000"/>
                <w:sz w:val="16"/>
                <w:szCs w:val="16"/>
                <w:lang w:eastAsia="en-GB"/>
              </w:rPr>
            </w:pPr>
            <w:r w:rsidRPr="005E668F">
              <w:rPr>
                <w:rFonts w:ascii="Calibri" w:eastAsia="Times New Roman" w:hAnsi="Calibri" w:cs="Times New Roman"/>
                <w:b/>
                <w:color w:val="000000"/>
                <w:sz w:val="16"/>
                <w:szCs w:val="16"/>
                <w:lang w:eastAsia="en-GB"/>
              </w:rPr>
              <w:t>Practices in Quintile with Highest Attainment</w:t>
            </w:r>
            <w:r w:rsidR="00ED1F6A">
              <w:rPr>
                <w:rFonts w:ascii="Calibri" w:eastAsia="Times New Roman" w:hAnsi="Calibri" w:cs="Times New Roman"/>
                <w:b/>
                <w:color w:val="000000"/>
                <w:sz w:val="16"/>
                <w:szCs w:val="16"/>
                <w:lang w:eastAsia="en-GB"/>
              </w:rPr>
              <w:t xml:space="preserve"> %</w:t>
            </w:r>
          </w:p>
        </w:tc>
      </w:tr>
      <w:tr w:rsidR="00ED1F6A" w:rsidRPr="005E668F" w14:paraId="529D5699"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1D7B405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ISLE OF ELY</w:t>
            </w:r>
          </w:p>
        </w:tc>
        <w:tc>
          <w:tcPr>
            <w:tcW w:w="447" w:type="pct"/>
            <w:tcBorders>
              <w:top w:val="nil"/>
              <w:left w:val="nil"/>
              <w:bottom w:val="single" w:sz="4" w:space="0" w:color="auto"/>
              <w:right w:val="single" w:sz="4" w:space="0" w:color="auto"/>
            </w:tcBorders>
            <w:shd w:val="clear" w:color="auto" w:fill="auto"/>
            <w:noWrap/>
            <w:vAlign w:val="center"/>
            <w:hideMark/>
          </w:tcPr>
          <w:p w14:paraId="1C604E4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41.8%</w:t>
            </w:r>
          </w:p>
        </w:tc>
        <w:tc>
          <w:tcPr>
            <w:tcW w:w="528" w:type="pct"/>
            <w:tcBorders>
              <w:top w:val="nil"/>
              <w:left w:val="nil"/>
              <w:bottom w:val="single" w:sz="4" w:space="0" w:color="auto"/>
              <w:right w:val="single" w:sz="4" w:space="0" w:color="auto"/>
            </w:tcBorders>
            <w:shd w:val="clear" w:color="auto" w:fill="auto"/>
            <w:noWrap/>
            <w:vAlign w:val="center"/>
            <w:hideMark/>
          </w:tcPr>
          <w:p w14:paraId="35A8D41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w:t>
            </w:r>
          </w:p>
        </w:tc>
        <w:tc>
          <w:tcPr>
            <w:tcW w:w="740" w:type="pct"/>
            <w:tcBorders>
              <w:top w:val="nil"/>
              <w:left w:val="nil"/>
              <w:bottom w:val="single" w:sz="4" w:space="0" w:color="auto"/>
              <w:right w:val="single" w:sz="4" w:space="0" w:color="auto"/>
            </w:tcBorders>
            <w:shd w:val="clear" w:color="auto" w:fill="auto"/>
            <w:noWrap/>
            <w:vAlign w:val="center"/>
            <w:hideMark/>
          </w:tcPr>
          <w:p w14:paraId="28DE24D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30.8%</w:t>
            </w:r>
          </w:p>
        </w:tc>
        <w:tc>
          <w:tcPr>
            <w:tcW w:w="749" w:type="pct"/>
            <w:tcBorders>
              <w:top w:val="nil"/>
              <w:left w:val="nil"/>
              <w:bottom w:val="single" w:sz="4" w:space="0" w:color="auto"/>
              <w:right w:val="single" w:sz="4" w:space="0" w:color="auto"/>
            </w:tcBorders>
            <w:shd w:val="clear" w:color="auto" w:fill="auto"/>
            <w:noWrap/>
            <w:vAlign w:val="center"/>
            <w:hideMark/>
          </w:tcPr>
          <w:p w14:paraId="6D3830C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48.7%</w:t>
            </w:r>
          </w:p>
        </w:tc>
        <w:tc>
          <w:tcPr>
            <w:tcW w:w="987" w:type="pct"/>
            <w:tcBorders>
              <w:top w:val="nil"/>
              <w:left w:val="nil"/>
              <w:bottom w:val="single" w:sz="4" w:space="0" w:color="auto"/>
              <w:right w:val="single" w:sz="4" w:space="0" w:color="auto"/>
            </w:tcBorders>
            <w:shd w:val="clear" w:color="auto" w:fill="auto"/>
            <w:noWrap/>
            <w:vAlign w:val="center"/>
            <w:hideMark/>
          </w:tcPr>
          <w:p w14:paraId="1FB553D6"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c>
          <w:tcPr>
            <w:tcW w:w="996" w:type="pct"/>
            <w:tcBorders>
              <w:top w:val="nil"/>
              <w:left w:val="nil"/>
              <w:bottom w:val="single" w:sz="4" w:space="0" w:color="auto"/>
              <w:right w:val="single" w:sz="4" w:space="0" w:color="auto"/>
            </w:tcBorders>
            <w:shd w:val="clear" w:color="auto" w:fill="auto"/>
            <w:noWrap/>
            <w:vAlign w:val="center"/>
            <w:hideMark/>
          </w:tcPr>
          <w:p w14:paraId="0A5DFC1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r>
      <w:tr w:rsidR="00ED1F6A" w:rsidRPr="005E668F" w14:paraId="034A182E"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79100DA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CAM HEALTH</w:t>
            </w:r>
          </w:p>
        </w:tc>
        <w:tc>
          <w:tcPr>
            <w:tcW w:w="447" w:type="pct"/>
            <w:tcBorders>
              <w:top w:val="nil"/>
              <w:left w:val="nil"/>
              <w:bottom w:val="single" w:sz="4" w:space="0" w:color="auto"/>
              <w:right w:val="single" w:sz="4" w:space="0" w:color="auto"/>
            </w:tcBorders>
            <w:shd w:val="clear" w:color="auto" w:fill="auto"/>
            <w:noWrap/>
            <w:vAlign w:val="center"/>
            <w:hideMark/>
          </w:tcPr>
          <w:p w14:paraId="77E903A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37.6%</w:t>
            </w:r>
          </w:p>
        </w:tc>
        <w:tc>
          <w:tcPr>
            <w:tcW w:w="528" w:type="pct"/>
            <w:tcBorders>
              <w:top w:val="nil"/>
              <w:left w:val="nil"/>
              <w:bottom w:val="single" w:sz="4" w:space="0" w:color="auto"/>
              <w:right w:val="single" w:sz="4" w:space="0" w:color="auto"/>
            </w:tcBorders>
            <w:shd w:val="clear" w:color="auto" w:fill="auto"/>
            <w:noWrap/>
            <w:vAlign w:val="center"/>
            <w:hideMark/>
          </w:tcPr>
          <w:p w14:paraId="413F0AA5"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5</w:t>
            </w:r>
          </w:p>
        </w:tc>
        <w:tc>
          <w:tcPr>
            <w:tcW w:w="740" w:type="pct"/>
            <w:tcBorders>
              <w:top w:val="nil"/>
              <w:left w:val="nil"/>
              <w:bottom w:val="single" w:sz="4" w:space="0" w:color="auto"/>
              <w:right w:val="single" w:sz="4" w:space="0" w:color="auto"/>
            </w:tcBorders>
            <w:shd w:val="clear" w:color="auto" w:fill="auto"/>
            <w:noWrap/>
            <w:vAlign w:val="center"/>
            <w:hideMark/>
          </w:tcPr>
          <w:p w14:paraId="2A882D1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9" w:type="pct"/>
            <w:tcBorders>
              <w:top w:val="nil"/>
              <w:left w:val="nil"/>
              <w:bottom w:val="single" w:sz="4" w:space="0" w:color="auto"/>
              <w:right w:val="single" w:sz="4" w:space="0" w:color="auto"/>
            </w:tcBorders>
            <w:shd w:val="clear" w:color="auto" w:fill="auto"/>
            <w:noWrap/>
            <w:vAlign w:val="center"/>
            <w:hideMark/>
          </w:tcPr>
          <w:p w14:paraId="45369A54"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48.7%</w:t>
            </w:r>
          </w:p>
        </w:tc>
        <w:tc>
          <w:tcPr>
            <w:tcW w:w="987" w:type="pct"/>
            <w:tcBorders>
              <w:top w:val="nil"/>
              <w:left w:val="nil"/>
              <w:bottom w:val="single" w:sz="4" w:space="0" w:color="auto"/>
              <w:right w:val="single" w:sz="4" w:space="0" w:color="auto"/>
            </w:tcBorders>
            <w:shd w:val="clear" w:color="auto" w:fill="auto"/>
            <w:noWrap/>
            <w:vAlign w:val="center"/>
            <w:hideMark/>
          </w:tcPr>
          <w:p w14:paraId="5ACB7396"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6" w:type="pct"/>
            <w:tcBorders>
              <w:top w:val="nil"/>
              <w:left w:val="nil"/>
              <w:bottom w:val="single" w:sz="4" w:space="0" w:color="auto"/>
              <w:right w:val="single" w:sz="4" w:space="0" w:color="auto"/>
            </w:tcBorders>
            <w:shd w:val="clear" w:color="auto" w:fill="auto"/>
            <w:noWrap/>
            <w:vAlign w:val="center"/>
            <w:hideMark/>
          </w:tcPr>
          <w:p w14:paraId="4A1E30F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r>
      <w:tr w:rsidR="00ED1F6A" w:rsidRPr="005E668F" w14:paraId="1480809D"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4C8E4E0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CATCH</w:t>
            </w:r>
          </w:p>
        </w:tc>
        <w:tc>
          <w:tcPr>
            <w:tcW w:w="447" w:type="pct"/>
            <w:tcBorders>
              <w:top w:val="nil"/>
              <w:left w:val="nil"/>
              <w:bottom w:val="single" w:sz="4" w:space="0" w:color="auto"/>
              <w:right w:val="single" w:sz="4" w:space="0" w:color="auto"/>
            </w:tcBorders>
            <w:shd w:val="clear" w:color="auto" w:fill="auto"/>
            <w:noWrap/>
            <w:vAlign w:val="center"/>
            <w:hideMark/>
          </w:tcPr>
          <w:p w14:paraId="0A53B6D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36.8%</w:t>
            </w:r>
          </w:p>
        </w:tc>
        <w:tc>
          <w:tcPr>
            <w:tcW w:w="528" w:type="pct"/>
            <w:tcBorders>
              <w:top w:val="nil"/>
              <w:left w:val="nil"/>
              <w:bottom w:val="single" w:sz="4" w:space="0" w:color="auto"/>
              <w:right w:val="single" w:sz="4" w:space="0" w:color="auto"/>
            </w:tcBorders>
            <w:shd w:val="clear" w:color="auto" w:fill="auto"/>
            <w:noWrap/>
            <w:vAlign w:val="center"/>
            <w:hideMark/>
          </w:tcPr>
          <w:p w14:paraId="489B0ABC"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21</w:t>
            </w:r>
          </w:p>
        </w:tc>
        <w:tc>
          <w:tcPr>
            <w:tcW w:w="740" w:type="pct"/>
            <w:tcBorders>
              <w:top w:val="nil"/>
              <w:left w:val="nil"/>
              <w:bottom w:val="single" w:sz="4" w:space="0" w:color="auto"/>
              <w:right w:val="single" w:sz="4" w:space="0" w:color="auto"/>
            </w:tcBorders>
            <w:shd w:val="clear" w:color="auto" w:fill="auto"/>
            <w:noWrap/>
            <w:vAlign w:val="center"/>
            <w:hideMark/>
          </w:tcPr>
          <w:p w14:paraId="7EF7AEF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9" w:type="pct"/>
            <w:tcBorders>
              <w:top w:val="nil"/>
              <w:left w:val="nil"/>
              <w:bottom w:val="single" w:sz="4" w:space="0" w:color="auto"/>
              <w:right w:val="single" w:sz="4" w:space="0" w:color="auto"/>
            </w:tcBorders>
            <w:shd w:val="clear" w:color="auto" w:fill="auto"/>
            <w:noWrap/>
            <w:vAlign w:val="center"/>
            <w:hideMark/>
          </w:tcPr>
          <w:p w14:paraId="7EFFAC9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54.5%</w:t>
            </w:r>
          </w:p>
        </w:tc>
        <w:tc>
          <w:tcPr>
            <w:tcW w:w="987" w:type="pct"/>
            <w:tcBorders>
              <w:top w:val="nil"/>
              <w:left w:val="nil"/>
              <w:bottom w:val="single" w:sz="4" w:space="0" w:color="auto"/>
              <w:right w:val="single" w:sz="4" w:space="0" w:color="auto"/>
            </w:tcBorders>
            <w:shd w:val="clear" w:color="auto" w:fill="auto"/>
            <w:noWrap/>
            <w:vAlign w:val="center"/>
            <w:hideMark/>
          </w:tcPr>
          <w:p w14:paraId="318E0B7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6</w:t>
            </w:r>
          </w:p>
        </w:tc>
        <w:tc>
          <w:tcPr>
            <w:tcW w:w="996" w:type="pct"/>
            <w:tcBorders>
              <w:top w:val="nil"/>
              <w:left w:val="nil"/>
              <w:bottom w:val="single" w:sz="4" w:space="0" w:color="auto"/>
              <w:right w:val="single" w:sz="4" w:space="0" w:color="auto"/>
            </w:tcBorders>
            <w:shd w:val="clear" w:color="auto" w:fill="auto"/>
            <w:noWrap/>
            <w:vAlign w:val="center"/>
            <w:hideMark/>
          </w:tcPr>
          <w:p w14:paraId="315B3EA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7</w:t>
            </w:r>
          </w:p>
        </w:tc>
      </w:tr>
      <w:tr w:rsidR="00ED1F6A" w:rsidRPr="005E668F" w14:paraId="00199103"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20D2D3F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HUNTS CARE PARTNERS</w:t>
            </w:r>
          </w:p>
        </w:tc>
        <w:tc>
          <w:tcPr>
            <w:tcW w:w="447" w:type="pct"/>
            <w:tcBorders>
              <w:top w:val="nil"/>
              <w:left w:val="nil"/>
              <w:bottom w:val="single" w:sz="4" w:space="0" w:color="auto"/>
              <w:right w:val="single" w:sz="4" w:space="0" w:color="auto"/>
            </w:tcBorders>
            <w:shd w:val="clear" w:color="auto" w:fill="auto"/>
            <w:noWrap/>
            <w:vAlign w:val="center"/>
            <w:hideMark/>
          </w:tcPr>
          <w:p w14:paraId="531B594A"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36.5%</w:t>
            </w:r>
          </w:p>
        </w:tc>
        <w:tc>
          <w:tcPr>
            <w:tcW w:w="528" w:type="pct"/>
            <w:tcBorders>
              <w:top w:val="nil"/>
              <w:left w:val="nil"/>
              <w:bottom w:val="single" w:sz="4" w:space="0" w:color="auto"/>
              <w:right w:val="single" w:sz="4" w:space="0" w:color="auto"/>
            </w:tcBorders>
            <w:shd w:val="clear" w:color="auto" w:fill="auto"/>
            <w:noWrap/>
            <w:vAlign w:val="center"/>
            <w:hideMark/>
          </w:tcPr>
          <w:p w14:paraId="5B3D578E"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9</w:t>
            </w:r>
          </w:p>
        </w:tc>
        <w:tc>
          <w:tcPr>
            <w:tcW w:w="740" w:type="pct"/>
            <w:tcBorders>
              <w:top w:val="nil"/>
              <w:left w:val="nil"/>
              <w:bottom w:val="single" w:sz="4" w:space="0" w:color="auto"/>
              <w:right w:val="single" w:sz="4" w:space="0" w:color="auto"/>
            </w:tcBorders>
            <w:shd w:val="clear" w:color="auto" w:fill="auto"/>
            <w:noWrap/>
            <w:vAlign w:val="center"/>
            <w:hideMark/>
          </w:tcPr>
          <w:p w14:paraId="5B54BD1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25.6%</w:t>
            </w:r>
          </w:p>
        </w:tc>
        <w:tc>
          <w:tcPr>
            <w:tcW w:w="749" w:type="pct"/>
            <w:tcBorders>
              <w:top w:val="nil"/>
              <w:left w:val="nil"/>
              <w:bottom w:val="single" w:sz="4" w:space="0" w:color="auto"/>
              <w:right w:val="single" w:sz="4" w:space="0" w:color="auto"/>
            </w:tcBorders>
            <w:shd w:val="clear" w:color="auto" w:fill="auto"/>
            <w:noWrap/>
            <w:vAlign w:val="center"/>
            <w:hideMark/>
          </w:tcPr>
          <w:p w14:paraId="5CE7521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48.2%</w:t>
            </w:r>
          </w:p>
        </w:tc>
        <w:tc>
          <w:tcPr>
            <w:tcW w:w="987" w:type="pct"/>
            <w:tcBorders>
              <w:top w:val="nil"/>
              <w:left w:val="nil"/>
              <w:bottom w:val="single" w:sz="4" w:space="0" w:color="auto"/>
              <w:right w:val="single" w:sz="4" w:space="0" w:color="auto"/>
            </w:tcBorders>
            <w:shd w:val="clear" w:color="auto" w:fill="auto"/>
            <w:noWrap/>
            <w:vAlign w:val="center"/>
            <w:hideMark/>
          </w:tcPr>
          <w:p w14:paraId="3145B07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w:t>
            </w:r>
          </w:p>
        </w:tc>
        <w:tc>
          <w:tcPr>
            <w:tcW w:w="996" w:type="pct"/>
            <w:tcBorders>
              <w:top w:val="nil"/>
              <w:left w:val="nil"/>
              <w:bottom w:val="single" w:sz="4" w:space="0" w:color="auto"/>
              <w:right w:val="single" w:sz="4" w:space="0" w:color="auto"/>
            </w:tcBorders>
            <w:shd w:val="clear" w:color="auto" w:fill="auto"/>
            <w:noWrap/>
            <w:vAlign w:val="center"/>
            <w:hideMark/>
          </w:tcPr>
          <w:p w14:paraId="598FE38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r>
      <w:tr w:rsidR="00ED1F6A" w:rsidRPr="005E668F" w14:paraId="537E3BAA"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6FDCCC1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BORDERLINE</w:t>
            </w:r>
          </w:p>
        </w:tc>
        <w:tc>
          <w:tcPr>
            <w:tcW w:w="447" w:type="pct"/>
            <w:tcBorders>
              <w:top w:val="nil"/>
              <w:left w:val="nil"/>
              <w:bottom w:val="single" w:sz="4" w:space="0" w:color="auto"/>
              <w:right w:val="single" w:sz="4" w:space="0" w:color="auto"/>
            </w:tcBorders>
            <w:shd w:val="clear" w:color="auto" w:fill="auto"/>
            <w:noWrap/>
            <w:vAlign w:val="center"/>
            <w:hideMark/>
          </w:tcPr>
          <w:p w14:paraId="048DC04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34.8%</w:t>
            </w:r>
          </w:p>
        </w:tc>
        <w:tc>
          <w:tcPr>
            <w:tcW w:w="528" w:type="pct"/>
            <w:tcBorders>
              <w:top w:val="nil"/>
              <w:left w:val="nil"/>
              <w:bottom w:val="single" w:sz="4" w:space="0" w:color="auto"/>
              <w:right w:val="single" w:sz="4" w:space="0" w:color="auto"/>
            </w:tcBorders>
            <w:shd w:val="clear" w:color="auto" w:fill="auto"/>
            <w:noWrap/>
            <w:vAlign w:val="center"/>
            <w:hideMark/>
          </w:tcPr>
          <w:p w14:paraId="4D166771"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8</w:t>
            </w:r>
          </w:p>
        </w:tc>
        <w:tc>
          <w:tcPr>
            <w:tcW w:w="740" w:type="pct"/>
            <w:tcBorders>
              <w:top w:val="nil"/>
              <w:left w:val="nil"/>
              <w:bottom w:val="single" w:sz="4" w:space="0" w:color="auto"/>
              <w:right w:val="single" w:sz="4" w:space="0" w:color="auto"/>
            </w:tcBorders>
            <w:shd w:val="clear" w:color="auto" w:fill="auto"/>
            <w:noWrap/>
            <w:vAlign w:val="center"/>
            <w:hideMark/>
          </w:tcPr>
          <w:p w14:paraId="6F8B395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25.8%</w:t>
            </w:r>
          </w:p>
        </w:tc>
        <w:tc>
          <w:tcPr>
            <w:tcW w:w="749" w:type="pct"/>
            <w:tcBorders>
              <w:top w:val="nil"/>
              <w:left w:val="nil"/>
              <w:bottom w:val="single" w:sz="4" w:space="0" w:color="auto"/>
              <w:right w:val="single" w:sz="4" w:space="0" w:color="auto"/>
            </w:tcBorders>
            <w:shd w:val="clear" w:color="auto" w:fill="auto"/>
            <w:noWrap/>
            <w:vAlign w:val="center"/>
            <w:hideMark/>
          </w:tcPr>
          <w:p w14:paraId="4B245A0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40.5%</w:t>
            </w:r>
          </w:p>
        </w:tc>
        <w:tc>
          <w:tcPr>
            <w:tcW w:w="987" w:type="pct"/>
            <w:tcBorders>
              <w:top w:val="nil"/>
              <w:left w:val="nil"/>
              <w:bottom w:val="single" w:sz="4" w:space="0" w:color="auto"/>
              <w:right w:val="single" w:sz="4" w:space="0" w:color="auto"/>
            </w:tcBorders>
            <w:shd w:val="clear" w:color="auto" w:fill="auto"/>
            <w:noWrap/>
            <w:vAlign w:val="center"/>
            <w:hideMark/>
          </w:tcPr>
          <w:p w14:paraId="4C9FD0F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6" w:type="pct"/>
            <w:tcBorders>
              <w:top w:val="nil"/>
              <w:left w:val="nil"/>
              <w:bottom w:val="single" w:sz="4" w:space="0" w:color="auto"/>
              <w:right w:val="single" w:sz="4" w:space="0" w:color="auto"/>
            </w:tcBorders>
            <w:shd w:val="clear" w:color="auto" w:fill="auto"/>
            <w:noWrap/>
            <w:vAlign w:val="center"/>
            <w:hideMark/>
          </w:tcPr>
          <w:p w14:paraId="2A211DBA"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r>
      <w:tr w:rsidR="00ED1F6A" w:rsidRPr="005E668F" w14:paraId="42950565"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2CC3D375"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PETERBOROUGH</w:t>
            </w:r>
          </w:p>
        </w:tc>
        <w:tc>
          <w:tcPr>
            <w:tcW w:w="447" w:type="pct"/>
            <w:tcBorders>
              <w:top w:val="nil"/>
              <w:left w:val="nil"/>
              <w:bottom w:val="single" w:sz="4" w:space="0" w:color="auto"/>
              <w:right w:val="single" w:sz="4" w:space="0" w:color="auto"/>
            </w:tcBorders>
            <w:shd w:val="clear" w:color="auto" w:fill="auto"/>
            <w:noWrap/>
            <w:vAlign w:val="center"/>
            <w:hideMark/>
          </w:tcPr>
          <w:p w14:paraId="6F93FC27"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33.7%</w:t>
            </w:r>
          </w:p>
        </w:tc>
        <w:tc>
          <w:tcPr>
            <w:tcW w:w="528" w:type="pct"/>
            <w:tcBorders>
              <w:top w:val="nil"/>
              <w:left w:val="nil"/>
              <w:bottom w:val="single" w:sz="4" w:space="0" w:color="auto"/>
              <w:right w:val="single" w:sz="4" w:space="0" w:color="auto"/>
            </w:tcBorders>
            <w:shd w:val="clear" w:color="auto" w:fill="auto"/>
            <w:noWrap/>
            <w:vAlign w:val="center"/>
            <w:hideMark/>
          </w:tcPr>
          <w:p w14:paraId="1B3D5D6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16</w:t>
            </w:r>
          </w:p>
        </w:tc>
        <w:tc>
          <w:tcPr>
            <w:tcW w:w="740" w:type="pct"/>
            <w:tcBorders>
              <w:top w:val="nil"/>
              <w:left w:val="nil"/>
              <w:bottom w:val="single" w:sz="4" w:space="0" w:color="auto"/>
              <w:right w:val="single" w:sz="4" w:space="0" w:color="auto"/>
            </w:tcBorders>
            <w:shd w:val="clear" w:color="auto" w:fill="auto"/>
            <w:noWrap/>
            <w:vAlign w:val="center"/>
            <w:hideMark/>
          </w:tcPr>
          <w:p w14:paraId="1C350E5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0.0%</w:t>
            </w:r>
          </w:p>
        </w:tc>
        <w:tc>
          <w:tcPr>
            <w:tcW w:w="749" w:type="pct"/>
            <w:tcBorders>
              <w:top w:val="nil"/>
              <w:left w:val="nil"/>
              <w:bottom w:val="single" w:sz="4" w:space="0" w:color="auto"/>
              <w:right w:val="single" w:sz="4" w:space="0" w:color="auto"/>
            </w:tcBorders>
            <w:shd w:val="clear" w:color="auto" w:fill="auto"/>
            <w:noWrap/>
            <w:vAlign w:val="center"/>
            <w:hideMark/>
          </w:tcPr>
          <w:p w14:paraId="3A74C660"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53.3%</w:t>
            </w:r>
          </w:p>
        </w:tc>
        <w:tc>
          <w:tcPr>
            <w:tcW w:w="987" w:type="pct"/>
            <w:tcBorders>
              <w:top w:val="nil"/>
              <w:left w:val="nil"/>
              <w:bottom w:val="single" w:sz="4" w:space="0" w:color="auto"/>
              <w:right w:val="single" w:sz="4" w:space="0" w:color="auto"/>
            </w:tcBorders>
            <w:shd w:val="clear" w:color="auto" w:fill="auto"/>
            <w:noWrap/>
            <w:vAlign w:val="center"/>
            <w:hideMark/>
          </w:tcPr>
          <w:p w14:paraId="2CEB1A6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4</w:t>
            </w:r>
          </w:p>
        </w:tc>
        <w:tc>
          <w:tcPr>
            <w:tcW w:w="996" w:type="pct"/>
            <w:tcBorders>
              <w:top w:val="nil"/>
              <w:left w:val="nil"/>
              <w:bottom w:val="single" w:sz="4" w:space="0" w:color="auto"/>
              <w:right w:val="single" w:sz="4" w:space="0" w:color="auto"/>
            </w:tcBorders>
            <w:shd w:val="clear" w:color="auto" w:fill="auto"/>
            <w:noWrap/>
            <w:vAlign w:val="center"/>
            <w:hideMark/>
          </w:tcPr>
          <w:p w14:paraId="525FDC5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r>
      <w:tr w:rsidR="00ED1F6A" w:rsidRPr="005E668F" w14:paraId="51DE09C2" w14:textId="77777777" w:rsidTr="00ED1F6A">
        <w:trPr>
          <w:trHeight w:val="225"/>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69FCBCF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HUNTS HEALTH</w:t>
            </w:r>
          </w:p>
        </w:tc>
        <w:tc>
          <w:tcPr>
            <w:tcW w:w="447" w:type="pct"/>
            <w:tcBorders>
              <w:top w:val="nil"/>
              <w:left w:val="nil"/>
              <w:bottom w:val="single" w:sz="4" w:space="0" w:color="auto"/>
              <w:right w:val="single" w:sz="4" w:space="0" w:color="auto"/>
            </w:tcBorders>
            <w:shd w:val="clear" w:color="auto" w:fill="auto"/>
            <w:noWrap/>
            <w:vAlign w:val="center"/>
            <w:hideMark/>
          </w:tcPr>
          <w:p w14:paraId="1FEA68A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33.6%</w:t>
            </w:r>
          </w:p>
        </w:tc>
        <w:tc>
          <w:tcPr>
            <w:tcW w:w="528" w:type="pct"/>
            <w:tcBorders>
              <w:top w:val="nil"/>
              <w:left w:val="nil"/>
              <w:bottom w:val="single" w:sz="4" w:space="0" w:color="auto"/>
              <w:right w:val="single" w:sz="4" w:space="0" w:color="auto"/>
            </w:tcBorders>
            <w:shd w:val="clear" w:color="auto" w:fill="auto"/>
            <w:noWrap/>
            <w:vAlign w:val="center"/>
            <w:hideMark/>
          </w:tcPr>
          <w:p w14:paraId="7EBDEAD1"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7</w:t>
            </w:r>
          </w:p>
        </w:tc>
        <w:tc>
          <w:tcPr>
            <w:tcW w:w="740" w:type="pct"/>
            <w:tcBorders>
              <w:top w:val="nil"/>
              <w:left w:val="nil"/>
              <w:bottom w:val="single" w:sz="4" w:space="0" w:color="auto"/>
              <w:right w:val="single" w:sz="4" w:space="0" w:color="auto"/>
            </w:tcBorders>
            <w:shd w:val="clear" w:color="auto" w:fill="auto"/>
            <w:noWrap/>
            <w:vAlign w:val="center"/>
            <w:hideMark/>
          </w:tcPr>
          <w:p w14:paraId="56E6427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20.3%</w:t>
            </w:r>
          </w:p>
        </w:tc>
        <w:tc>
          <w:tcPr>
            <w:tcW w:w="749" w:type="pct"/>
            <w:tcBorders>
              <w:top w:val="nil"/>
              <w:left w:val="nil"/>
              <w:bottom w:val="single" w:sz="4" w:space="0" w:color="auto"/>
              <w:right w:val="single" w:sz="4" w:space="0" w:color="auto"/>
            </w:tcBorders>
            <w:shd w:val="clear" w:color="auto" w:fill="auto"/>
            <w:noWrap/>
            <w:vAlign w:val="center"/>
            <w:hideMark/>
          </w:tcPr>
          <w:p w14:paraId="5A8FE641"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37.2%</w:t>
            </w:r>
          </w:p>
        </w:tc>
        <w:tc>
          <w:tcPr>
            <w:tcW w:w="987" w:type="pct"/>
            <w:tcBorders>
              <w:top w:val="nil"/>
              <w:left w:val="nil"/>
              <w:bottom w:val="single" w:sz="4" w:space="0" w:color="auto"/>
              <w:right w:val="single" w:sz="4" w:space="0" w:color="auto"/>
            </w:tcBorders>
            <w:shd w:val="clear" w:color="auto" w:fill="auto"/>
            <w:noWrap/>
            <w:vAlign w:val="center"/>
            <w:hideMark/>
          </w:tcPr>
          <w:p w14:paraId="5D813975"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6" w:type="pct"/>
            <w:tcBorders>
              <w:top w:val="nil"/>
              <w:left w:val="nil"/>
              <w:bottom w:val="single" w:sz="4" w:space="0" w:color="auto"/>
              <w:right w:val="single" w:sz="4" w:space="0" w:color="auto"/>
            </w:tcBorders>
            <w:shd w:val="clear" w:color="auto" w:fill="auto"/>
            <w:noWrap/>
            <w:vAlign w:val="center"/>
            <w:hideMark/>
          </w:tcPr>
          <w:p w14:paraId="41862248"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r>
      <w:tr w:rsidR="00ED1F6A" w:rsidRPr="005E668F" w14:paraId="46DFE1D1" w14:textId="77777777" w:rsidTr="00ED1F6A">
        <w:trPr>
          <w:trHeight w:val="225"/>
        </w:trPr>
        <w:tc>
          <w:tcPr>
            <w:tcW w:w="553" w:type="pct"/>
            <w:tcBorders>
              <w:top w:val="nil"/>
              <w:left w:val="single" w:sz="4" w:space="0" w:color="auto"/>
              <w:bottom w:val="nil"/>
              <w:right w:val="single" w:sz="4" w:space="0" w:color="auto"/>
            </w:tcBorders>
            <w:shd w:val="clear" w:color="auto" w:fill="auto"/>
            <w:noWrap/>
            <w:vAlign w:val="center"/>
            <w:hideMark/>
          </w:tcPr>
          <w:p w14:paraId="4E293D01"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WISBECH</w:t>
            </w:r>
          </w:p>
        </w:tc>
        <w:tc>
          <w:tcPr>
            <w:tcW w:w="447" w:type="pct"/>
            <w:tcBorders>
              <w:top w:val="nil"/>
              <w:left w:val="nil"/>
              <w:bottom w:val="nil"/>
              <w:right w:val="single" w:sz="4" w:space="0" w:color="auto"/>
            </w:tcBorders>
            <w:shd w:val="clear" w:color="auto" w:fill="auto"/>
            <w:noWrap/>
            <w:vAlign w:val="center"/>
            <w:hideMark/>
          </w:tcPr>
          <w:p w14:paraId="1F162DED"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30.8%</w:t>
            </w:r>
          </w:p>
        </w:tc>
        <w:tc>
          <w:tcPr>
            <w:tcW w:w="528" w:type="pct"/>
            <w:tcBorders>
              <w:top w:val="nil"/>
              <w:left w:val="nil"/>
              <w:bottom w:val="nil"/>
              <w:right w:val="single" w:sz="4" w:space="0" w:color="auto"/>
            </w:tcBorders>
            <w:shd w:val="clear" w:color="auto" w:fill="auto"/>
            <w:noWrap/>
            <w:vAlign w:val="center"/>
            <w:hideMark/>
          </w:tcPr>
          <w:p w14:paraId="30EC996B"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w:t>
            </w:r>
          </w:p>
        </w:tc>
        <w:tc>
          <w:tcPr>
            <w:tcW w:w="740" w:type="pct"/>
            <w:tcBorders>
              <w:top w:val="nil"/>
              <w:left w:val="nil"/>
              <w:bottom w:val="nil"/>
              <w:right w:val="single" w:sz="4" w:space="0" w:color="auto"/>
            </w:tcBorders>
            <w:shd w:val="clear" w:color="auto" w:fill="auto"/>
            <w:noWrap/>
            <w:vAlign w:val="center"/>
            <w:hideMark/>
          </w:tcPr>
          <w:p w14:paraId="7FC659CF"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27.1%</w:t>
            </w:r>
          </w:p>
        </w:tc>
        <w:tc>
          <w:tcPr>
            <w:tcW w:w="749" w:type="pct"/>
            <w:tcBorders>
              <w:top w:val="nil"/>
              <w:left w:val="nil"/>
              <w:bottom w:val="nil"/>
              <w:right w:val="single" w:sz="4" w:space="0" w:color="auto"/>
            </w:tcBorders>
            <w:shd w:val="clear" w:color="auto" w:fill="auto"/>
            <w:noWrap/>
            <w:vAlign w:val="center"/>
            <w:hideMark/>
          </w:tcPr>
          <w:p w14:paraId="77706663"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35.4%</w:t>
            </w:r>
          </w:p>
        </w:tc>
        <w:tc>
          <w:tcPr>
            <w:tcW w:w="987" w:type="pct"/>
            <w:tcBorders>
              <w:top w:val="nil"/>
              <w:left w:val="nil"/>
              <w:bottom w:val="nil"/>
              <w:right w:val="single" w:sz="4" w:space="0" w:color="auto"/>
            </w:tcBorders>
            <w:shd w:val="clear" w:color="auto" w:fill="auto"/>
            <w:noWrap/>
            <w:vAlign w:val="center"/>
            <w:hideMark/>
          </w:tcPr>
          <w:p w14:paraId="2E14DE79"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1</w:t>
            </w:r>
          </w:p>
        </w:tc>
        <w:tc>
          <w:tcPr>
            <w:tcW w:w="996" w:type="pct"/>
            <w:tcBorders>
              <w:top w:val="nil"/>
              <w:left w:val="nil"/>
              <w:bottom w:val="nil"/>
              <w:right w:val="single" w:sz="4" w:space="0" w:color="auto"/>
            </w:tcBorders>
            <w:shd w:val="clear" w:color="auto" w:fill="auto"/>
            <w:noWrap/>
            <w:vAlign w:val="center"/>
            <w:hideMark/>
          </w:tcPr>
          <w:p w14:paraId="71A7A132" w14:textId="77777777" w:rsidR="005E668F" w:rsidRPr="005E668F" w:rsidRDefault="005E668F" w:rsidP="005E668F">
            <w:pPr>
              <w:spacing w:after="0" w:line="240" w:lineRule="auto"/>
              <w:jc w:val="center"/>
              <w:rPr>
                <w:rFonts w:ascii="Calibri" w:eastAsia="Times New Roman" w:hAnsi="Calibri" w:cs="Times New Roman"/>
                <w:color w:val="000000"/>
                <w:sz w:val="16"/>
                <w:szCs w:val="16"/>
                <w:lang w:eastAsia="en-GB"/>
              </w:rPr>
            </w:pPr>
            <w:r w:rsidRPr="005E668F">
              <w:rPr>
                <w:rFonts w:ascii="Calibri" w:eastAsia="Times New Roman" w:hAnsi="Calibri" w:cs="Times New Roman"/>
                <w:color w:val="000000"/>
                <w:sz w:val="16"/>
                <w:szCs w:val="16"/>
                <w:lang w:eastAsia="en-GB"/>
              </w:rPr>
              <w:t>0</w:t>
            </w:r>
          </w:p>
        </w:tc>
      </w:tr>
      <w:tr w:rsidR="00ED1F6A" w:rsidRPr="005E668F" w14:paraId="650E6B53" w14:textId="77777777" w:rsidTr="00ED1F6A">
        <w:trPr>
          <w:trHeight w:val="225"/>
        </w:trPr>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6E313" w14:textId="77777777" w:rsidR="00ED1F6A" w:rsidRDefault="00ED1F6A" w:rsidP="00ED1F6A">
            <w:pPr>
              <w:jc w:val="center"/>
              <w:rPr>
                <w:rFonts w:ascii="Calibri" w:hAnsi="Calibri"/>
                <w:color w:val="000000"/>
                <w:sz w:val="16"/>
                <w:szCs w:val="16"/>
              </w:rPr>
            </w:pPr>
            <w:r>
              <w:rPr>
                <w:rFonts w:ascii="Calibri" w:hAnsi="Calibri"/>
                <w:color w:val="000000"/>
                <w:sz w:val="16"/>
                <w:szCs w:val="16"/>
              </w:rPr>
              <w:t>CCG</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55A202B4" w14:textId="77777777" w:rsidR="00ED1F6A" w:rsidRDefault="00ED1F6A" w:rsidP="00ED1F6A">
            <w:pPr>
              <w:jc w:val="center"/>
              <w:rPr>
                <w:rFonts w:ascii="Calibri" w:hAnsi="Calibri"/>
                <w:color w:val="000000"/>
                <w:sz w:val="16"/>
                <w:szCs w:val="16"/>
              </w:rPr>
            </w:pPr>
            <w:r>
              <w:rPr>
                <w:rFonts w:ascii="Calibri" w:hAnsi="Calibri"/>
                <w:color w:val="000000"/>
                <w:sz w:val="16"/>
                <w:szCs w:val="16"/>
              </w:rPr>
              <w:t>36.0%</w:t>
            </w:r>
          </w:p>
        </w:tc>
        <w:tc>
          <w:tcPr>
            <w:tcW w:w="528" w:type="pct"/>
            <w:tcBorders>
              <w:top w:val="single" w:sz="4" w:space="0" w:color="auto"/>
              <w:left w:val="nil"/>
              <w:bottom w:val="single" w:sz="4" w:space="0" w:color="auto"/>
              <w:right w:val="single" w:sz="4" w:space="0" w:color="auto"/>
            </w:tcBorders>
            <w:shd w:val="clear" w:color="auto" w:fill="auto"/>
            <w:noWrap/>
            <w:vAlign w:val="center"/>
          </w:tcPr>
          <w:p w14:paraId="434E9313" w14:textId="77777777" w:rsidR="00ED1F6A" w:rsidRDefault="00ED1F6A" w:rsidP="00ED1F6A">
            <w:pPr>
              <w:jc w:val="center"/>
              <w:rPr>
                <w:rFonts w:ascii="Calibri" w:hAnsi="Calibri"/>
                <w:color w:val="000000"/>
                <w:sz w:val="16"/>
                <w:szCs w:val="16"/>
              </w:rPr>
            </w:pPr>
            <w:r>
              <w:rPr>
                <w:rFonts w:ascii="Calibri" w:hAnsi="Calibri"/>
                <w:color w:val="000000"/>
                <w:sz w:val="16"/>
                <w:szCs w:val="16"/>
              </w:rPr>
              <w:t>77</w:t>
            </w:r>
          </w:p>
        </w:tc>
        <w:tc>
          <w:tcPr>
            <w:tcW w:w="740" w:type="pct"/>
            <w:tcBorders>
              <w:top w:val="single" w:sz="4" w:space="0" w:color="auto"/>
              <w:left w:val="nil"/>
              <w:bottom w:val="single" w:sz="4" w:space="0" w:color="auto"/>
              <w:right w:val="single" w:sz="4" w:space="0" w:color="auto"/>
            </w:tcBorders>
            <w:shd w:val="clear" w:color="auto" w:fill="auto"/>
            <w:noWrap/>
            <w:vAlign w:val="center"/>
          </w:tcPr>
          <w:p w14:paraId="386D1805" w14:textId="77777777" w:rsidR="00ED1F6A" w:rsidRDefault="00ED1F6A" w:rsidP="00ED1F6A">
            <w:pPr>
              <w:jc w:val="center"/>
              <w:rPr>
                <w:rFonts w:ascii="Calibri" w:hAnsi="Calibri"/>
                <w:color w:val="000000"/>
                <w:sz w:val="16"/>
                <w:szCs w:val="16"/>
              </w:rPr>
            </w:pPr>
            <w:r>
              <w:rPr>
                <w:rFonts w:ascii="Calibri" w:hAnsi="Calibri"/>
                <w:color w:val="000000"/>
                <w:sz w:val="16"/>
                <w:szCs w:val="16"/>
              </w:rPr>
              <w:t>0.0%</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4C3F42AB" w14:textId="77777777" w:rsidR="00ED1F6A" w:rsidRDefault="00ED1F6A" w:rsidP="00ED1F6A">
            <w:pPr>
              <w:jc w:val="center"/>
              <w:rPr>
                <w:rFonts w:ascii="Calibri" w:hAnsi="Calibri"/>
                <w:color w:val="000000"/>
                <w:sz w:val="16"/>
                <w:szCs w:val="16"/>
              </w:rPr>
            </w:pPr>
            <w:r>
              <w:rPr>
                <w:rFonts w:ascii="Calibri" w:hAnsi="Calibri"/>
                <w:color w:val="000000"/>
                <w:sz w:val="16"/>
                <w:szCs w:val="16"/>
              </w:rPr>
              <w:t>54.5%</w:t>
            </w:r>
          </w:p>
        </w:tc>
        <w:tc>
          <w:tcPr>
            <w:tcW w:w="987" w:type="pct"/>
            <w:tcBorders>
              <w:top w:val="single" w:sz="4" w:space="0" w:color="auto"/>
              <w:left w:val="nil"/>
              <w:bottom w:val="single" w:sz="4" w:space="0" w:color="auto"/>
              <w:right w:val="single" w:sz="4" w:space="0" w:color="auto"/>
            </w:tcBorders>
            <w:shd w:val="clear" w:color="auto" w:fill="auto"/>
            <w:noWrap/>
            <w:vAlign w:val="center"/>
          </w:tcPr>
          <w:p w14:paraId="31ED8592" w14:textId="77777777" w:rsidR="00ED1F6A" w:rsidRDefault="00ED1F6A" w:rsidP="00ED1F6A">
            <w:pPr>
              <w:jc w:val="center"/>
              <w:rPr>
                <w:rFonts w:ascii="Calibri" w:hAnsi="Calibri"/>
                <w:color w:val="000000"/>
                <w:sz w:val="16"/>
                <w:szCs w:val="16"/>
              </w:rPr>
            </w:pPr>
            <w:r>
              <w:rPr>
                <w:rFonts w:ascii="Calibri" w:hAnsi="Calibri"/>
                <w:color w:val="000000"/>
                <w:sz w:val="16"/>
                <w:szCs w:val="16"/>
              </w:rPr>
              <w:t>16</w:t>
            </w:r>
          </w:p>
        </w:tc>
        <w:tc>
          <w:tcPr>
            <w:tcW w:w="996" w:type="pct"/>
            <w:tcBorders>
              <w:top w:val="single" w:sz="4" w:space="0" w:color="auto"/>
              <w:left w:val="nil"/>
              <w:bottom w:val="single" w:sz="4" w:space="0" w:color="auto"/>
              <w:right w:val="single" w:sz="4" w:space="0" w:color="auto"/>
            </w:tcBorders>
            <w:shd w:val="clear" w:color="auto" w:fill="auto"/>
            <w:noWrap/>
            <w:vAlign w:val="center"/>
          </w:tcPr>
          <w:p w14:paraId="0029F7A7" w14:textId="77777777" w:rsidR="00ED1F6A" w:rsidRDefault="00ED1F6A" w:rsidP="00ED1F6A">
            <w:pPr>
              <w:jc w:val="center"/>
              <w:rPr>
                <w:rFonts w:ascii="Calibri" w:hAnsi="Calibri"/>
                <w:color w:val="000000"/>
                <w:sz w:val="16"/>
                <w:szCs w:val="16"/>
              </w:rPr>
            </w:pPr>
            <w:r>
              <w:rPr>
                <w:rFonts w:ascii="Calibri" w:hAnsi="Calibri"/>
                <w:color w:val="000000"/>
                <w:sz w:val="16"/>
                <w:szCs w:val="16"/>
              </w:rPr>
              <w:t>16</w:t>
            </w:r>
          </w:p>
        </w:tc>
      </w:tr>
    </w:tbl>
    <w:p w14:paraId="75384F0E" w14:textId="77777777" w:rsidR="000649AD" w:rsidRDefault="00471FC9">
      <w:pPr>
        <w:rPr>
          <w:rStyle w:val="Hyperlink"/>
        </w:rPr>
      </w:pPr>
      <w:r>
        <w:t xml:space="preserve">Source: National Diabetes Audit, 2014/15 </w:t>
      </w:r>
      <w:hyperlink r:id="rId36" w:history="1">
        <w:r w:rsidRPr="00423D48">
          <w:rPr>
            <w:rStyle w:val="Hyperlink"/>
          </w:rPr>
          <w:t>http://www.hscic.gov.uk/nda</w:t>
        </w:r>
      </w:hyperlink>
    </w:p>
    <w:p w14:paraId="0C3DB6A3" w14:textId="77777777" w:rsidR="00D14A8D" w:rsidRDefault="00F66AFF">
      <w:r>
        <w:t>Att</w:t>
      </w:r>
      <w:r w:rsidR="00C72E34">
        <w:t>ainment is highest in the Isle o</w:t>
      </w:r>
      <w:r>
        <w:t xml:space="preserve">f Ely (41.8%) and Cam Health (37.6%) LCGs and lowest in the Wisbech (30.8%) and Hunts Health (33.6%) LCGs. </w:t>
      </w:r>
    </w:p>
    <w:p w14:paraId="36944A15" w14:textId="77777777" w:rsidR="00250B05" w:rsidRDefault="00250B05">
      <w:r>
        <w:t>Report prepared by:</w:t>
      </w:r>
    </w:p>
    <w:p w14:paraId="71EACA50" w14:textId="77777777" w:rsidR="00250B05" w:rsidRDefault="00250B05">
      <w:r>
        <w:t>Ryan O’Neill</w:t>
      </w:r>
    </w:p>
    <w:p w14:paraId="5760523A" w14:textId="77777777" w:rsidR="00250B05" w:rsidRDefault="00250B05">
      <w:r>
        <w:t>Advanced Public Health Analyst</w:t>
      </w:r>
    </w:p>
    <w:p w14:paraId="253F5BF4" w14:textId="77777777" w:rsidR="00250B05" w:rsidRDefault="00250B05">
      <w:r>
        <w:t>Peterborough City Council</w:t>
      </w:r>
    </w:p>
    <w:p w14:paraId="0AB7742A" w14:textId="77777777" w:rsidR="00250B05" w:rsidRDefault="00250B05">
      <w:r>
        <w:t xml:space="preserve">01733 207179, </w:t>
      </w:r>
      <w:hyperlink r:id="rId37" w:history="1">
        <w:r w:rsidRPr="00250B05">
          <w:rPr>
            <w:rStyle w:val="Hyperlink"/>
          </w:rPr>
          <w:t>ryan.o’neill@peterborough.gov.uk</w:t>
        </w:r>
      </w:hyperlink>
      <w:r>
        <w:t xml:space="preserve"> </w:t>
      </w:r>
    </w:p>
    <w:sectPr w:rsidR="00250B05" w:rsidSect="00743B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8F07" w14:textId="77777777" w:rsidR="008E45D0" w:rsidRDefault="008E45D0" w:rsidP="00C77372">
      <w:pPr>
        <w:spacing w:after="0" w:line="240" w:lineRule="auto"/>
      </w:pPr>
      <w:r>
        <w:separator/>
      </w:r>
    </w:p>
  </w:endnote>
  <w:endnote w:type="continuationSeparator" w:id="0">
    <w:p w14:paraId="174521B8" w14:textId="77777777" w:rsidR="008E45D0" w:rsidRDefault="008E45D0" w:rsidP="00C7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79679"/>
      <w:docPartObj>
        <w:docPartGallery w:val="Page Numbers (Bottom of Page)"/>
        <w:docPartUnique/>
      </w:docPartObj>
    </w:sdtPr>
    <w:sdtEndPr>
      <w:rPr>
        <w:noProof/>
      </w:rPr>
    </w:sdtEndPr>
    <w:sdtContent>
      <w:p w14:paraId="4BB36904" w14:textId="77777777" w:rsidR="008E45D0" w:rsidRDefault="008E45D0">
        <w:pPr>
          <w:pStyle w:val="Footer"/>
          <w:jc w:val="right"/>
        </w:pPr>
        <w:r>
          <w:fldChar w:fldCharType="begin"/>
        </w:r>
        <w:r>
          <w:instrText xml:space="preserve"> PAGE   \* MERGEFORMAT </w:instrText>
        </w:r>
        <w:r>
          <w:fldChar w:fldCharType="separate"/>
        </w:r>
        <w:r w:rsidR="002D71E8">
          <w:rPr>
            <w:noProof/>
          </w:rPr>
          <w:t>9</w:t>
        </w:r>
        <w:r>
          <w:rPr>
            <w:noProof/>
          </w:rPr>
          <w:fldChar w:fldCharType="end"/>
        </w:r>
      </w:p>
    </w:sdtContent>
  </w:sdt>
  <w:p w14:paraId="3CD0A1CF" w14:textId="77777777" w:rsidR="008E45D0" w:rsidRDefault="008E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F1384" w14:textId="77777777" w:rsidR="008E45D0" w:rsidRDefault="008E45D0" w:rsidP="00C77372">
      <w:pPr>
        <w:spacing w:after="0" w:line="240" w:lineRule="auto"/>
      </w:pPr>
      <w:r>
        <w:separator/>
      </w:r>
    </w:p>
  </w:footnote>
  <w:footnote w:type="continuationSeparator" w:id="0">
    <w:p w14:paraId="7C13AEAB" w14:textId="77777777" w:rsidR="008E45D0" w:rsidRDefault="008E45D0" w:rsidP="00C7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08D"/>
    <w:multiLevelType w:val="hybridMultilevel"/>
    <w:tmpl w:val="305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95E26"/>
    <w:multiLevelType w:val="hybridMultilevel"/>
    <w:tmpl w:val="2F3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66DE"/>
    <w:multiLevelType w:val="hybridMultilevel"/>
    <w:tmpl w:val="BA2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5AA5"/>
    <w:multiLevelType w:val="hybridMultilevel"/>
    <w:tmpl w:val="A2FC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B6087"/>
    <w:multiLevelType w:val="hybridMultilevel"/>
    <w:tmpl w:val="E52ED58E"/>
    <w:lvl w:ilvl="0" w:tplc="447CCE0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70498"/>
    <w:multiLevelType w:val="hybridMultilevel"/>
    <w:tmpl w:val="E61EA162"/>
    <w:lvl w:ilvl="0" w:tplc="34506B7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7177A"/>
    <w:multiLevelType w:val="hybridMultilevel"/>
    <w:tmpl w:val="448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02624"/>
    <w:multiLevelType w:val="hybridMultilevel"/>
    <w:tmpl w:val="F83CB4A6"/>
    <w:lvl w:ilvl="0" w:tplc="6AC21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D9179B"/>
    <w:multiLevelType w:val="hybridMultilevel"/>
    <w:tmpl w:val="B55E72F0"/>
    <w:lvl w:ilvl="0" w:tplc="447CCE0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F3779"/>
    <w:multiLevelType w:val="hybridMultilevel"/>
    <w:tmpl w:val="9362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6348D"/>
    <w:multiLevelType w:val="hybridMultilevel"/>
    <w:tmpl w:val="8FE8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0311F"/>
    <w:multiLevelType w:val="hybridMultilevel"/>
    <w:tmpl w:val="73B0B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53C1706">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137AC"/>
    <w:multiLevelType w:val="hybridMultilevel"/>
    <w:tmpl w:val="EF00910E"/>
    <w:lvl w:ilvl="0" w:tplc="97681C9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36E44"/>
    <w:multiLevelType w:val="hybridMultilevel"/>
    <w:tmpl w:val="D87CC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13"/>
  </w:num>
  <w:num w:numId="6">
    <w:abstractNumId w:val="12"/>
  </w:num>
  <w:num w:numId="7">
    <w:abstractNumId w:val="11"/>
  </w:num>
  <w:num w:numId="8">
    <w:abstractNumId w:val="3"/>
  </w:num>
  <w:num w:numId="9">
    <w:abstractNumId w:val="6"/>
  </w:num>
  <w:num w:numId="10">
    <w:abstractNumId w:val="10"/>
  </w:num>
  <w:num w:numId="11">
    <w:abstractNumId w:val="9"/>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6"/>
    <w:rsid w:val="000279CD"/>
    <w:rsid w:val="0003486E"/>
    <w:rsid w:val="000524CA"/>
    <w:rsid w:val="00054386"/>
    <w:rsid w:val="0006079A"/>
    <w:rsid w:val="000649AD"/>
    <w:rsid w:val="00082415"/>
    <w:rsid w:val="00084B6A"/>
    <w:rsid w:val="00113321"/>
    <w:rsid w:val="00134D97"/>
    <w:rsid w:val="00147939"/>
    <w:rsid w:val="00151271"/>
    <w:rsid w:val="001A7FCA"/>
    <w:rsid w:val="001B09EF"/>
    <w:rsid w:val="001B721B"/>
    <w:rsid w:val="001D7409"/>
    <w:rsid w:val="002234ED"/>
    <w:rsid w:val="002357E3"/>
    <w:rsid w:val="00241E5F"/>
    <w:rsid w:val="00244FA9"/>
    <w:rsid w:val="0025095A"/>
    <w:rsid w:val="00250B05"/>
    <w:rsid w:val="0025716E"/>
    <w:rsid w:val="002912EB"/>
    <w:rsid w:val="0029590E"/>
    <w:rsid w:val="00297A52"/>
    <w:rsid w:val="002B1C66"/>
    <w:rsid w:val="002C6AAD"/>
    <w:rsid w:val="002D71E8"/>
    <w:rsid w:val="00303D2A"/>
    <w:rsid w:val="0032721E"/>
    <w:rsid w:val="00370055"/>
    <w:rsid w:val="003E58AF"/>
    <w:rsid w:val="003E7913"/>
    <w:rsid w:val="00431AAE"/>
    <w:rsid w:val="0046732B"/>
    <w:rsid w:val="00471FC9"/>
    <w:rsid w:val="00474F12"/>
    <w:rsid w:val="004B21B3"/>
    <w:rsid w:val="004F732F"/>
    <w:rsid w:val="00506DEF"/>
    <w:rsid w:val="005715A9"/>
    <w:rsid w:val="005C2634"/>
    <w:rsid w:val="005C7537"/>
    <w:rsid w:val="005D0DA0"/>
    <w:rsid w:val="005D0E9B"/>
    <w:rsid w:val="005E668F"/>
    <w:rsid w:val="005F431D"/>
    <w:rsid w:val="00623788"/>
    <w:rsid w:val="00653804"/>
    <w:rsid w:val="00661F82"/>
    <w:rsid w:val="00681CB7"/>
    <w:rsid w:val="00694370"/>
    <w:rsid w:val="006B7578"/>
    <w:rsid w:val="006D42BC"/>
    <w:rsid w:val="006D7D22"/>
    <w:rsid w:val="00705988"/>
    <w:rsid w:val="00741B06"/>
    <w:rsid w:val="00743B2C"/>
    <w:rsid w:val="00760130"/>
    <w:rsid w:val="00792442"/>
    <w:rsid w:val="007F748F"/>
    <w:rsid w:val="00853AA7"/>
    <w:rsid w:val="008556C2"/>
    <w:rsid w:val="00861CA9"/>
    <w:rsid w:val="00881C36"/>
    <w:rsid w:val="00892036"/>
    <w:rsid w:val="008A546E"/>
    <w:rsid w:val="008A5D6F"/>
    <w:rsid w:val="008A6E7F"/>
    <w:rsid w:val="008B6E1A"/>
    <w:rsid w:val="008E45D0"/>
    <w:rsid w:val="0097076D"/>
    <w:rsid w:val="009916C2"/>
    <w:rsid w:val="009A21FF"/>
    <w:rsid w:val="009D2ADE"/>
    <w:rsid w:val="009D5366"/>
    <w:rsid w:val="009E490C"/>
    <w:rsid w:val="009F5C5D"/>
    <w:rsid w:val="00A13358"/>
    <w:rsid w:val="00A156A9"/>
    <w:rsid w:val="00A476CC"/>
    <w:rsid w:val="00AB1971"/>
    <w:rsid w:val="00AE4DE6"/>
    <w:rsid w:val="00B00AF8"/>
    <w:rsid w:val="00B630EB"/>
    <w:rsid w:val="00B66CBC"/>
    <w:rsid w:val="00B868A2"/>
    <w:rsid w:val="00B93604"/>
    <w:rsid w:val="00B9424F"/>
    <w:rsid w:val="00B977D0"/>
    <w:rsid w:val="00BF31AC"/>
    <w:rsid w:val="00C2617A"/>
    <w:rsid w:val="00C26F0E"/>
    <w:rsid w:val="00C3318F"/>
    <w:rsid w:val="00C53524"/>
    <w:rsid w:val="00C72E34"/>
    <w:rsid w:val="00C77372"/>
    <w:rsid w:val="00C85CDD"/>
    <w:rsid w:val="00CA0BE7"/>
    <w:rsid w:val="00CB1BE7"/>
    <w:rsid w:val="00D14A8D"/>
    <w:rsid w:val="00D22556"/>
    <w:rsid w:val="00D32D3B"/>
    <w:rsid w:val="00D61767"/>
    <w:rsid w:val="00D6350D"/>
    <w:rsid w:val="00DB6538"/>
    <w:rsid w:val="00DD1615"/>
    <w:rsid w:val="00DF1E93"/>
    <w:rsid w:val="00E51EB8"/>
    <w:rsid w:val="00E66EBD"/>
    <w:rsid w:val="00E67777"/>
    <w:rsid w:val="00EC5768"/>
    <w:rsid w:val="00ED1F6A"/>
    <w:rsid w:val="00EE6E8C"/>
    <w:rsid w:val="00F22553"/>
    <w:rsid w:val="00F22E9D"/>
    <w:rsid w:val="00F308E4"/>
    <w:rsid w:val="00F547A4"/>
    <w:rsid w:val="00F66AFF"/>
    <w:rsid w:val="00F71FB4"/>
    <w:rsid w:val="00FF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3733"/>
  <w15:chartTrackingRefBased/>
  <w15:docId w15:val="{D0D31236-F7B1-48BB-ACA5-F131EF95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5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0C"/>
    <w:rPr>
      <w:color w:val="0563C1" w:themeColor="hyperlink"/>
      <w:u w:val="single"/>
    </w:rPr>
  </w:style>
  <w:style w:type="paragraph" w:styleId="ListParagraph">
    <w:name w:val="List Paragraph"/>
    <w:basedOn w:val="Normal"/>
    <w:uiPriority w:val="34"/>
    <w:qFormat/>
    <w:rsid w:val="009E490C"/>
    <w:pPr>
      <w:ind w:left="720"/>
      <w:contextualSpacing/>
    </w:pPr>
  </w:style>
  <w:style w:type="paragraph" w:styleId="Header">
    <w:name w:val="header"/>
    <w:basedOn w:val="Normal"/>
    <w:link w:val="HeaderChar"/>
    <w:uiPriority w:val="99"/>
    <w:unhideWhenUsed/>
    <w:rsid w:val="00C7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72"/>
  </w:style>
  <w:style w:type="paragraph" w:styleId="Footer">
    <w:name w:val="footer"/>
    <w:basedOn w:val="Normal"/>
    <w:link w:val="FooterChar"/>
    <w:uiPriority w:val="99"/>
    <w:unhideWhenUsed/>
    <w:rsid w:val="00C7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72"/>
  </w:style>
  <w:style w:type="character" w:customStyle="1" w:styleId="Heading1Char">
    <w:name w:val="Heading 1 Char"/>
    <w:basedOn w:val="DefaultParagraphFont"/>
    <w:link w:val="Heading1"/>
    <w:uiPriority w:val="9"/>
    <w:rsid w:val="00D14A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A8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1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A8D"/>
    <w:pPr>
      <w:spacing w:after="0" w:line="240" w:lineRule="auto"/>
    </w:pPr>
  </w:style>
  <w:style w:type="character" w:customStyle="1" w:styleId="Heading3Char">
    <w:name w:val="Heading 3 Char"/>
    <w:basedOn w:val="DefaultParagraphFont"/>
    <w:link w:val="Heading3"/>
    <w:uiPriority w:val="9"/>
    <w:rsid w:val="00DB653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51271"/>
    <w:rPr>
      <w:sz w:val="16"/>
      <w:szCs w:val="16"/>
    </w:rPr>
  </w:style>
  <w:style w:type="paragraph" w:styleId="CommentText">
    <w:name w:val="annotation text"/>
    <w:basedOn w:val="Normal"/>
    <w:link w:val="CommentTextChar"/>
    <w:uiPriority w:val="99"/>
    <w:semiHidden/>
    <w:unhideWhenUsed/>
    <w:rsid w:val="00151271"/>
    <w:pPr>
      <w:spacing w:line="240" w:lineRule="auto"/>
    </w:pPr>
    <w:rPr>
      <w:sz w:val="20"/>
      <w:szCs w:val="20"/>
    </w:rPr>
  </w:style>
  <w:style w:type="character" w:customStyle="1" w:styleId="CommentTextChar">
    <w:name w:val="Comment Text Char"/>
    <w:basedOn w:val="DefaultParagraphFont"/>
    <w:link w:val="CommentText"/>
    <w:uiPriority w:val="99"/>
    <w:semiHidden/>
    <w:rsid w:val="00151271"/>
    <w:rPr>
      <w:sz w:val="20"/>
      <w:szCs w:val="20"/>
    </w:rPr>
  </w:style>
  <w:style w:type="paragraph" w:styleId="CommentSubject">
    <w:name w:val="annotation subject"/>
    <w:basedOn w:val="CommentText"/>
    <w:next w:val="CommentText"/>
    <w:link w:val="CommentSubjectChar"/>
    <w:uiPriority w:val="99"/>
    <w:semiHidden/>
    <w:unhideWhenUsed/>
    <w:rsid w:val="00151271"/>
    <w:rPr>
      <w:b/>
      <w:bCs/>
    </w:rPr>
  </w:style>
  <w:style w:type="character" w:customStyle="1" w:styleId="CommentSubjectChar">
    <w:name w:val="Comment Subject Char"/>
    <w:basedOn w:val="CommentTextChar"/>
    <w:link w:val="CommentSubject"/>
    <w:uiPriority w:val="99"/>
    <w:semiHidden/>
    <w:rsid w:val="00151271"/>
    <w:rPr>
      <w:b/>
      <w:bCs/>
      <w:sz w:val="20"/>
      <w:szCs w:val="20"/>
    </w:rPr>
  </w:style>
  <w:style w:type="paragraph" w:styleId="BalloonText">
    <w:name w:val="Balloon Text"/>
    <w:basedOn w:val="Normal"/>
    <w:link w:val="BalloonTextChar"/>
    <w:uiPriority w:val="99"/>
    <w:semiHidden/>
    <w:unhideWhenUsed/>
    <w:rsid w:val="0015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24">
      <w:bodyDiv w:val="1"/>
      <w:marLeft w:val="0"/>
      <w:marRight w:val="0"/>
      <w:marTop w:val="0"/>
      <w:marBottom w:val="0"/>
      <w:divBdr>
        <w:top w:val="none" w:sz="0" w:space="0" w:color="auto"/>
        <w:left w:val="none" w:sz="0" w:space="0" w:color="auto"/>
        <w:bottom w:val="none" w:sz="0" w:space="0" w:color="auto"/>
        <w:right w:val="none" w:sz="0" w:space="0" w:color="auto"/>
      </w:divBdr>
    </w:div>
    <w:div w:id="62681203">
      <w:bodyDiv w:val="1"/>
      <w:marLeft w:val="0"/>
      <w:marRight w:val="0"/>
      <w:marTop w:val="0"/>
      <w:marBottom w:val="0"/>
      <w:divBdr>
        <w:top w:val="none" w:sz="0" w:space="0" w:color="auto"/>
        <w:left w:val="none" w:sz="0" w:space="0" w:color="auto"/>
        <w:bottom w:val="none" w:sz="0" w:space="0" w:color="auto"/>
        <w:right w:val="none" w:sz="0" w:space="0" w:color="auto"/>
      </w:divBdr>
    </w:div>
    <w:div w:id="66540819">
      <w:bodyDiv w:val="1"/>
      <w:marLeft w:val="0"/>
      <w:marRight w:val="0"/>
      <w:marTop w:val="0"/>
      <w:marBottom w:val="0"/>
      <w:divBdr>
        <w:top w:val="none" w:sz="0" w:space="0" w:color="auto"/>
        <w:left w:val="none" w:sz="0" w:space="0" w:color="auto"/>
        <w:bottom w:val="none" w:sz="0" w:space="0" w:color="auto"/>
        <w:right w:val="none" w:sz="0" w:space="0" w:color="auto"/>
      </w:divBdr>
    </w:div>
    <w:div w:id="80218722">
      <w:bodyDiv w:val="1"/>
      <w:marLeft w:val="0"/>
      <w:marRight w:val="0"/>
      <w:marTop w:val="0"/>
      <w:marBottom w:val="0"/>
      <w:divBdr>
        <w:top w:val="none" w:sz="0" w:space="0" w:color="auto"/>
        <w:left w:val="none" w:sz="0" w:space="0" w:color="auto"/>
        <w:bottom w:val="none" w:sz="0" w:space="0" w:color="auto"/>
        <w:right w:val="none" w:sz="0" w:space="0" w:color="auto"/>
      </w:divBdr>
    </w:div>
    <w:div w:id="123474696">
      <w:bodyDiv w:val="1"/>
      <w:marLeft w:val="0"/>
      <w:marRight w:val="0"/>
      <w:marTop w:val="0"/>
      <w:marBottom w:val="0"/>
      <w:divBdr>
        <w:top w:val="none" w:sz="0" w:space="0" w:color="auto"/>
        <w:left w:val="none" w:sz="0" w:space="0" w:color="auto"/>
        <w:bottom w:val="none" w:sz="0" w:space="0" w:color="auto"/>
        <w:right w:val="none" w:sz="0" w:space="0" w:color="auto"/>
      </w:divBdr>
    </w:div>
    <w:div w:id="130949115">
      <w:bodyDiv w:val="1"/>
      <w:marLeft w:val="0"/>
      <w:marRight w:val="0"/>
      <w:marTop w:val="0"/>
      <w:marBottom w:val="0"/>
      <w:divBdr>
        <w:top w:val="none" w:sz="0" w:space="0" w:color="auto"/>
        <w:left w:val="none" w:sz="0" w:space="0" w:color="auto"/>
        <w:bottom w:val="none" w:sz="0" w:space="0" w:color="auto"/>
        <w:right w:val="none" w:sz="0" w:space="0" w:color="auto"/>
      </w:divBdr>
    </w:div>
    <w:div w:id="156771084">
      <w:bodyDiv w:val="1"/>
      <w:marLeft w:val="0"/>
      <w:marRight w:val="0"/>
      <w:marTop w:val="0"/>
      <w:marBottom w:val="0"/>
      <w:divBdr>
        <w:top w:val="none" w:sz="0" w:space="0" w:color="auto"/>
        <w:left w:val="none" w:sz="0" w:space="0" w:color="auto"/>
        <w:bottom w:val="none" w:sz="0" w:space="0" w:color="auto"/>
        <w:right w:val="none" w:sz="0" w:space="0" w:color="auto"/>
      </w:divBdr>
    </w:div>
    <w:div w:id="209154355">
      <w:bodyDiv w:val="1"/>
      <w:marLeft w:val="0"/>
      <w:marRight w:val="0"/>
      <w:marTop w:val="0"/>
      <w:marBottom w:val="0"/>
      <w:divBdr>
        <w:top w:val="none" w:sz="0" w:space="0" w:color="auto"/>
        <w:left w:val="none" w:sz="0" w:space="0" w:color="auto"/>
        <w:bottom w:val="none" w:sz="0" w:space="0" w:color="auto"/>
        <w:right w:val="none" w:sz="0" w:space="0" w:color="auto"/>
      </w:divBdr>
    </w:div>
    <w:div w:id="215822512">
      <w:bodyDiv w:val="1"/>
      <w:marLeft w:val="0"/>
      <w:marRight w:val="0"/>
      <w:marTop w:val="0"/>
      <w:marBottom w:val="0"/>
      <w:divBdr>
        <w:top w:val="none" w:sz="0" w:space="0" w:color="auto"/>
        <w:left w:val="none" w:sz="0" w:space="0" w:color="auto"/>
        <w:bottom w:val="none" w:sz="0" w:space="0" w:color="auto"/>
        <w:right w:val="none" w:sz="0" w:space="0" w:color="auto"/>
      </w:divBdr>
    </w:div>
    <w:div w:id="223491477">
      <w:bodyDiv w:val="1"/>
      <w:marLeft w:val="0"/>
      <w:marRight w:val="0"/>
      <w:marTop w:val="0"/>
      <w:marBottom w:val="0"/>
      <w:divBdr>
        <w:top w:val="none" w:sz="0" w:space="0" w:color="auto"/>
        <w:left w:val="none" w:sz="0" w:space="0" w:color="auto"/>
        <w:bottom w:val="none" w:sz="0" w:space="0" w:color="auto"/>
        <w:right w:val="none" w:sz="0" w:space="0" w:color="auto"/>
      </w:divBdr>
    </w:div>
    <w:div w:id="244344084">
      <w:bodyDiv w:val="1"/>
      <w:marLeft w:val="0"/>
      <w:marRight w:val="0"/>
      <w:marTop w:val="0"/>
      <w:marBottom w:val="0"/>
      <w:divBdr>
        <w:top w:val="none" w:sz="0" w:space="0" w:color="auto"/>
        <w:left w:val="none" w:sz="0" w:space="0" w:color="auto"/>
        <w:bottom w:val="none" w:sz="0" w:space="0" w:color="auto"/>
        <w:right w:val="none" w:sz="0" w:space="0" w:color="auto"/>
      </w:divBdr>
    </w:div>
    <w:div w:id="276957794">
      <w:bodyDiv w:val="1"/>
      <w:marLeft w:val="0"/>
      <w:marRight w:val="0"/>
      <w:marTop w:val="0"/>
      <w:marBottom w:val="0"/>
      <w:divBdr>
        <w:top w:val="none" w:sz="0" w:space="0" w:color="auto"/>
        <w:left w:val="none" w:sz="0" w:space="0" w:color="auto"/>
        <w:bottom w:val="none" w:sz="0" w:space="0" w:color="auto"/>
        <w:right w:val="none" w:sz="0" w:space="0" w:color="auto"/>
      </w:divBdr>
    </w:div>
    <w:div w:id="300841627">
      <w:bodyDiv w:val="1"/>
      <w:marLeft w:val="0"/>
      <w:marRight w:val="0"/>
      <w:marTop w:val="0"/>
      <w:marBottom w:val="0"/>
      <w:divBdr>
        <w:top w:val="none" w:sz="0" w:space="0" w:color="auto"/>
        <w:left w:val="none" w:sz="0" w:space="0" w:color="auto"/>
        <w:bottom w:val="none" w:sz="0" w:space="0" w:color="auto"/>
        <w:right w:val="none" w:sz="0" w:space="0" w:color="auto"/>
      </w:divBdr>
    </w:div>
    <w:div w:id="375591362">
      <w:bodyDiv w:val="1"/>
      <w:marLeft w:val="0"/>
      <w:marRight w:val="0"/>
      <w:marTop w:val="0"/>
      <w:marBottom w:val="0"/>
      <w:divBdr>
        <w:top w:val="none" w:sz="0" w:space="0" w:color="auto"/>
        <w:left w:val="none" w:sz="0" w:space="0" w:color="auto"/>
        <w:bottom w:val="none" w:sz="0" w:space="0" w:color="auto"/>
        <w:right w:val="none" w:sz="0" w:space="0" w:color="auto"/>
      </w:divBdr>
    </w:div>
    <w:div w:id="394550630">
      <w:bodyDiv w:val="1"/>
      <w:marLeft w:val="0"/>
      <w:marRight w:val="0"/>
      <w:marTop w:val="0"/>
      <w:marBottom w:val="0"/>
      <w:divBdr>
        <w:top w:val="none" w:sz="0" w:space="0" w:color="auto"/>
        <w:left w:val="none" w:sz="0" w:space="0" w:color="auto"/>
        <w:bottom w:val="none" w:sz="0" w:space="0" w:color="auto"/>
        <w:right w:val="none" w:sz="0" w:space="0" w:color="auto"/>
      </w:divBdr>
    </w:div>
    <w:div w:id="425542555">
      <w:bodyDiv w:val="1"/>
      <w:marLeft w:val="0"/>
      <w:marRight w:val="0"/>
      <w:marTop w:val="0"/>
      <w:marBottom w:val="0"/>
      <w:divBdr>
        <w:top w:val="none" w:sz="0" w:space="0" w:color="auto"/>
        <w:left w:val="none" w:sz="0" w:space="0" w:color="auto"/>
        <w:bottom w:val="none" w:sz="0" w:space="0" w:color="auto"/>
        <w:right w:val="none" w:sz="0" w:space="0" w:color="auto"/>
      </w:divBdr>
    </w:div>
    <w:div w:id="475996955">
      <w:bodyDiv w:val="1"/>
      <w:marLeft w:val="0"/>
      <w:marRight w:val="0"/>
      <w:marTop w:val="0"/>
      <w:marBottom w:val="0"/>
      <w:divBdr>
        <w:top w:val="none" w:sz="0" w:space="0" w:color="auto"/>
        <w:left w:val="none" w:sz="0" w:space="0" w:color="auto"/>
        <w:bottom w:val="none" w:sz="0" w:space="0" w:color="auto"/>
        <w:right w:val="none" w:sz="0" w:space="0" w:color="auto"/>
      </w:divBdr>
    </w:div>
    <w:div w:id="493842156">
      <w:bodyDiv w:val="1"/>
      <w:marLeft w:val="0"/>
      <w:marRight w:val="0"/>
      <w:marTop w:val="0"/>
      <w:marBottom w:val="0"/>
      <w:divBdr>
        <w:top w:val="none" w:sz="0" w:space="0" w:color="auto"/>
        <w:left w:val="none" w:sz="0" w:space="0" w:color="auto"/>
        <w:bottom w:val="none" w:sz="0" w:space="0" w:color="auto"/>
        <w:right w:val="none" w:sz="0" w:space="0" w:color="auto"/>
      </w:divBdr>
    </w:div>
    <w:div w:id="595211447">
      <w:bodyDiv w:val="1"/>
      <w:marLeft w:val="0"/>
      <w:marRight w:val="0"/>
      <w:marTop w:val="0"/>
      <w:marBottom w:val="0"/>
      <w:divBdr>
        <w:top w:val="none" w:sz="0" w:space="0" w:color="auto"/>
        <w:left w:val="none" w:sz="0" w:space="0" w:color="auto"/>
        <w:bottom w:val="none" w:sz="0" w:space="0" w:color="auto"/>
        <w:right w:val="none" w:sz="0" w:space="0" w:color="auto"/>
      </w:divBdr>
    </w:div>
    <w:div w:id="599723146">
      <w:bodyDiv w:val="1"/>
      <w:marLeft w:val="0"/>
      <w:marRight w:val="0"/>
      <w:marTop w:val="0"/>
      <w:marBottom w:val="0"/>
      <w:divBdr>
        <w:top w:val="none" w:sz="0" w:space="0" w:color="auto"/>
        <w:left w:val="none" w:sz="0" w:space="0" w:color="auto"/>
        <w:bottom w:val="none" w:sz="0" w:space="0" w:color="auto"/>
        <w:right w:val="none" w:sz="0" w:space="0" w:color="auto"/>
      </w:divBdr>
    </w:div>
    <w:div w:id="659966729">
      <w:bodyDiv w:val="1"/>
      <w:marLeft w:val="0"/>
      <w:marRight w:val="0"/>
      <w:marTop w:val="0"/>
      <w:marBottom w:val="0"/>
      <w:divBdr>
        <w:top w:val="none" w:sz="0" w:space="0" w:color="auto"/>
        <w:left w:val="none" w:sz="0" w:space="0" w:color="auto"/>
        <w:bottom w:val="none" w:sz="0" w:space="0" w:color="auto"/>
        <w:right w:val="none" w:sz="0" w:space="0" w:color="auto"/>
      </w:divBdr>
    </w:div>
    <w:div w:id="792291666">
      <w:bodyDiv w:val="1"/>
      <w:marLeft w:val="0"/>
      <w:marRight w:val="0"/>
      <w:marTop w:val="0"/>
      <w:marBottom w:val="0"/>
      <w:divBdr>
        <w:top w:val="none" w:sz="0" w:space="0" w:color="auto"/>
        <w:left w:val="none" w:sz="0" w:space="0" w:color="auto"/>
        <w:bottom w:val="none" w:sz="0" w:space="0" w:color="auto"/>
        <w:right w:val="none" w:sz="0" w:space="0" w:color="auto"/>
      </w:divBdr>
    </w:div>
    <w:div w:id="804541108">
      <w:bodyDiv w:val="1"/>
      <w:marLeft w:val="0"/>
      <w:marRight w:val="0"/>
      <w:marTop w:val="0"/>
      <w:marBottom w:val="0"/>
      <w:divBdr>
        <w:top w:val="none" w:sz="0" w:space="0" w:color="auto"/>
        <w:left w:val="none" w:sz="0" w:space="0" w:color="auto"/>
        <w:bottom w:val="none" w:sz="0" w:space="0" w:color="auto"/>
        <w:right w:val="none" w:sz="0" w:space="0" w:color="auto"/>
      </w:divBdr>
    </w:div>
    <w:div w:id="975378319">
      <w:bodyDiv w:val="1"/>
      <w:marLeft w:val="0"/>
      <w:marRight w:val="0"/>
      <w:marTop w:val="0"/>
      <w:marBottom w:val="0"/>
      <w:divBdr>
        <w:top w:val="none" w:sz="0" w:space="0" w:color="auto"/>
        <w:left w:val="none" w:sz="0" w:space="0" w:color="auto"/>
        <w:bottom w:val="none" w:sz="0" w:space="0" w:color="auto"/>
        <w:right w:val="none" w:sz="0" w:space="0" w:color="auto"/>
      </w:divBdr>
    </w:div>
    <w:div w:id="1033700049">
      <w:bodyDiv w:val="1"/>
      <w:marLeft w:val="0"/>
      <w:marRight w:val="0"/>
      <w:marTop w:val="0"/>
      <w:marBottom w:val="0"/>
      <w:divBdr>
        <w:top w:val="none" w:sz="0" w:space="0" w:color="auto"/>
        <w:left w:val="none" w:sz="0" w:space="0" w:color="auto"/>
        <w:bottom w:val="none" w:sz="0" w:space="0" w:color="auto"/>
        <w:right w:val="none" w:sz="0" w:space="0" w:color="auto"/>
      </w:divBdr>
    </w:div>
    <w:div w:id="1080174701">
      <w:bodyDiv w:val="1"/>
      <w:marLeft w:val="0"/>
      <w:marRight w:val="0"/>
      <w:marTop w:val="0"/>
      <w:marBottom w:val="0"/>
      <w:divBdr>
        <w:top w:val="none" w:sz="0" w:space="0" w:color="auto"/>
        <w:left w:val="none" w:sz="0" w:space="0" w:color="auto"/>
        <w:bottom w:val="none" w:sz="0" w:space="0" w:color="auto"/>
        <w:right w:val="none" w:sz="0" w:space="0" w:color="auto"/>
      </w:divBdr>
    </w:div>
    <w:div w:id="1262228029">
      <w:bodyDiv w:val="1"/>
      <w:marLeft w:val="0"/>
      <w:marRight w:val="0"/>
      <w:marTop w:val="0"/>
      <w:marBottom w:val="0"/>
      <w:divBdr>
        <w:top w:val="none" w:sz="0" w:space="0" w:color="auto"/>
        <w:left w:val="none" w:sz="0" w:space="0" w:color="auto"/>
        <w:bottom w:val="none" w:sz="0" w:space="0" w:color="auto"/>
        <w:right w:val="none" w:sz="0" w:space="0" w:color="auto"/>
      </w:divBdr>
    </w:div>
    <w:div w:id="1293709829">
      <w:bodyDiv w:val="1"/>
      <w:marLeft w:val="0"/>
      <w:marRight w:val="0"/>
      <w:marTop w:val="0"/>
      <w:marBottom w:val="0"/>
      <w:divBdr>
        <w:top w:val="none" w:sz="0" w:space="0" w:color="auto"/>
        <w:left w:val="none" w:sz="0" w:space="0" w:color="auto"/>
        <w:bottom w:val="none" w:sz="0" w:space="0" w:color="auto"/>
        <w:right w:val="none" w:sz="0" w:space="0" w:color="auto"/>
      </w:divBdr>
    </w:div>
    <w:div w:id="1330908652">
      <w:bodyDiv w:val="1"/>
      <w:marLeft w:val="0"/>
      <w:marRight w:val="0"/>
      <w:marTop w:val="0"/>
      <w:marBottom w:val="0"/>
      <w:divBdr>
        <w:top w:val="none" w:sz="0" w:space="0" w:color="auto"/>
        <w:left w:val="none" w:sz="0" w:space="0" w:color="auto"/>
        <w:bottom w:val="none" w:sz="0" w:space="0" w:color="auto"/>
        <w:right w:val="none" w:sz="0" w:space="0" w:color="auto"/>
      </w:divBdr>
    </w:div>
    <w:div w:id="1345208726">
      <w:bodyDiv w:val="1"/>
      <w:marLeft w:val="0"/>
      <w:marRight w:val="0"/>
      <w:marTop w:val="0"/>
      <w:marBottom w:val="0"/>
      <w:divBdr>
        <w:top w:val="none" w:sz="0" w:space="0" w:color="auto"/>
        <w:left w:val="none" w:sz="0" w:space="0" w:color="auto"/>
        <w:bottom w:val="none" w:sz="0" w:space="0" w:color="auto"/>
        <w:right w:val="none" w:sz="0" w:space="0" w:color="auto"/>
      </w:divBdr>
    </w:div>
    <w:div w:id="1360551533">
      <w:bodyDiv w:val="1"/>
      <w:marLeft w:val="0"/>
      <w:marRight w:val="0"/>
      <w:marTop w:val="0"/>
      <w:marBottom w:val="0"/>
      <w:divBdr>
        <w:top w:val="none" w:sz="0" w:space="0" w:color="auto"/>
        <w:left w:val="none" w:sz="0" w:space="0" w:color="auto"/>
        <w:bottom w:val="none" w:sz="0" w:space="0" w:color="auto"/>
        <w:right w:val="none" w:sz="0" w:space="0" w:color="auto"/>
      </w:divBdr>
    </w:div>
    <w:div w:id="1445417438">
      <w:bodyDiv w:val="1"/>
      <w:marLeft w:val="0"/>
      <w:marRight w:val="0"/>
      <w:marTop w:val="0"/>
      <w:marBottom w:val="0"/>
      <w:divBdr>
        <w:top w:val="none" w:sz="0" w:space="0" w:color="auto"/>
        <w:left w:val="none" w:sz="0" w:space="0" w:color="auto"/>
        <w:bottom w:val="none" w:sz="0" w:space="0" w:color="auto"/>
        <w:right w:val="none" w:sz="0" w:space="0" w:color="auto"/>
      </w:divBdr>
    </w:div>
    <w:div w:id="1450198236">
      <w:bodyDiv w:val="1"/>
      <w:marLeft w:val="0"/>
      <w:marRight w:val="0"/>
      <w:marTop w:val="0"/>
      <w:marBottom w:val="0"/>
      <w:divBdr>
        <w:top w:val="none" w:sz="0" w:space="0" w:color="auto"/>
        <w:left w:val="none" w:sz="0" w:space="0" w:color="auto"/>
        <w:bottom w:val="none" w:sz="0" w:space="0" w:color="auto"/>
        <w:right w:val="none" w:sz="0" w:space="0" w:color="auto"/>
      </w:divBdr>
    </w:div>
    <w:div w:id="1470903262">
      <w:bodyDiv w:val="1"/>
      <w:marLeft w:val="0"/>
      <w:marRight w:val="0"/>
      <w:marTop w:val="0"/>
      <w:marBottom w:val="0"/>
      <w:divBdr>
        <w:top w:val="none" w:sz="0" w:space="0" w:color="auto"/>
        <w:left w:val="none" w:sz="0" w:space="0" w:color="auto"/>
        <w:bottom w:val="none" w:sz="0" w:space="0" w:color="auto"/>
        <w:right w:val="none" w:sz="0" w:space="0" w:color="auto"/>
      </w:divBdr>
    </w:div>
    <w:div w:id="1490368185">
      <w:bodyDiv w:val="1"/>
      <w:marLeft w:val="0"/>
      <w:marRight w:val="0"/>
      <w:marTop w:val="0"/>
      <w:marBottom w:val="0"/>
      <w:divBdr>
        <w:top w:val="none" w:sz="0" w:space="0" w:color="auto"/>
        <w:left w:val="none" w:sz="0" w:space="0" w:color="auto"/>
        <w:bottom w:val="none" w:sz="0" w:space="0" w:color="auto"/>
        <w:right w:val="none" w:sz="0" w:space="0" w:color="auto"/>
      </w:divBdr>
    </w:div>
    <w:div w:id="1552502030">
      <w:bodyDiv w:val="1"/>
      <w:marLeft w:val="0"/>
      <w:marRight w:val="0"/>
      <w:marTop w:val="0"/>
      <w:marBottom w:val="0"/>
      <w:divBdr>
        <w:top w:val="none" w:sz="0" w:space="0" w:color="auto"/>
        <w:left w:val="none" w:sz="0" w:space="0" w:color="auto"/>
        <w:bottom w:val="none" w:sz="0" w:space="0" w:color="auto"/>
        <w:right w:val="none" w:sz="0" w:space="0" w:color="auto"/>
      </w:divBdr>
    </w:div>
    <w:div w:id="1627614003">
      <w:bodyDiv w:val="1"/>
      <w:marLeft w:val="0"/>
      <w:marRight w:val="0"/>
      <w:marTop w:val="0"/>
      <w:marBottom w:val="0"/>
      <w:divBdr>
        <w:top w:val="none" w:sz="0" w:space="0" w:color="auto"/>
        <w:left w:val="none" w:sz="0" w:space="0" w:color="auto"/>
        <w:bottom w:val="none" w:sz="0" w:space="0" w:color="auto"/>
        <w:right w:val="none" w:sz="0" w:space="0" w:color="auto"/>
      </w:divBdr>
    </w:div>
    <w:div w:id="1651253678">
      <w:bodyDiv w:val="1"/>
      <w:marLeft w:val="0"/>
      <w:marRight w:val="0"/>
      <w:marTop w:val="0"/>
      <w:marBottom w:val="0"/>
      <w:divBdr>
        <w:top w:val="none" w:sz="0" w:space="0" w:color="auto"/>
        <w:left w:val="none" w:sz="0" w:space="0" w:color="auto"/>
        <w:bottom w:val="none" w:sz="0" w:space="0" w:color="auto"/>
        <w:right w:val="none" w:sz="0" w:space="0" w:color="auto"/>
      </w:divBdr>
    </w:div>
    <w:div w:id="1838567323">
      <w:bodyDiv w:val="1"/>
      <w:marLeft w:val="0"/>
      <w:marRight w:val="0"/>
      <w:marTop w:val="0"/>
      <w:marBottom w:val="0"/>
      <w:divBdr>
        <w:top w:val="none" w:sz="0" w:space="0" w:color="auto"/>
        <w:left w:val="none" w:sz="0" w:space="0" w:color="auto"/>
        <w:bottom w:val="none" w:sz="0" w:space="0" w:color="auto"/>
        <w:right w:val="none" w:sz="0" w:space="0" w:color="auto"/>
      </w:divBdr>
    </w:div>
    <w:div w:id="2015449685">
      <w:bodyDiv w:val="1"/>
      <w:marLeft w:val="0"/>
      <w:marRight w:val="0"/>
      <w:marTop w:val="0"/>
      <w:marBottom w:val="0"/>
      <w:divBdr>
        <w:top w:val="none" w:sz="0" w:space="0" w:color="auto"/>
        <w:left w:val="none" w:sz="0" w:space="0" w:color="auto"/>
        <w:bottom w:val="none" w:sz="0" w:space="0" w:color="auto"/>
        <w:right w:val="none" w:sz="0" w:space="0" w:color="auto"/>
      </w:divBdr>
    </w:div>
    <w:div w:id="2055040759">
      <w:bodyDiv w:val="1"/>
      <w:marLeft w:val="0"/>
      <w:marRight w:val="0"/>
      <w:marTop w:val="0"/>
      <w:marBottom w:val="0"/>
      <w:divBdr>
        <w:top w:val="none" w:sz="0" w:space="0" w:color="auto"/>
        <w:left w:val="none" w:sz="0" w:space="0" w:color="auto"/>
        <w:bottom w:val="none" w:sz="0" w:space="0" w:color="auto"/>
        <w:right w:val="none" w:sz="0" w:space="0" w:color="auto"/>
      </w:divBdr>
    </w:div>
    <w:div w:id="21142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hscic.gov.uk/nda" TargetMode="External"/><Relationship Id="rId26" Type="http://schemas.openxmlformats.org/officeDocument/2006/relationships/hyperlink" Target="http://www.hscic.gov.uk/nda" TargetMode="External"/><Relationship Id="rId39" Type="http://schemas.openxmlformats.org/officeDocument/2006/relationships/theme" Target="theme/theme1.xml"/><Relationship Id="rId21" Type="http://schemas.openxmlformats.org/officeDocument/2006/relationships/hyperlink" Target="http://www.hscic.gov.uk/nda"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qof.hscic.gov.uk/" TargetMode="External"/><Relationship Id="rId17" Type="http://schemas.openxmlformats.org/officeDocument/2006/relationships/hyperlink" Target="http://www.hscic.gov.uk/nda" TargetMode="External"/><Relationship Id="rId25" Type="http://schemas.openxmlformats.org/officeDocument/2006/relationships/image" Target="media/image6.png"/><Relationship Id="rId33" Type="http://schemas.openxmlformats.org/officeDocument/2006/relationships/hyperlink" Target="http://www.hscic.gov.uk/nd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hscic.gov.uk/nda" TargetMode="External"/><Relationship Id="rId29" Type="http://schemas.openxmlformats.org/officeDocument/2006/relationships/hyperlink" Target="http://www.hscic.gov.uk/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cic.gov.uk/nda" TargetMode="External"/><Relationship Id="rId24" Type="http://schemas.openxmlformats.org/officeDocument/2006/relationships/hyperlink" Target="http://www.hscic.gov.uk/nda" TargetMode="External"/><Relationship Id="rId32" Type="http://schemas.openxmlformats.org/officeDocument/2006/relationships/hyperlink" Target="http://www.hscic.gov.uk/nda" TargetMode="External"/><Relationship Id="rId37" Type="http://schemas.openxmlformats.org/officeDocument/2006/relationships/hyperlink" Target="mailto:ryan.o'neill@peterborough.gov.uk" TargetMode="External"/><Relationship Id="rId5" Type="http://schemas.openxmlformats.org/officeDocument/2006/relationships/footnotes" Target="footnotes.xml"/><Relationship Id="rId15" Type="http://schemas.openxmlformats.org/officeDocument/2006/relationships/hyperlink" Target="http://www.hscic.gov.uk/nda" TargetMode="External"/><Relationship Id="rId23" Type="http://schemas.openxmlformats.org/officeDocument/2006/relationships/hyperlink" Target="http://www.hscic.gov.uk/nda" TargetMode="External"/><Relationship Id="rId28" Type="http://schemas.openxmlformats.org/officeDocument/2006/relationships/image" Target="media/image7.png"/><Relationship Id="rId36" Type="http://schemas.openxmlformats.org/officeDocument/2006/relationships/hyperlink" Target="http://www.hscic.gov.uk/nda"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hscic.gov.uk/searchcatalogue?productid=20155&amp;q=%22National+diabetes+audit%22&amp;sort=Relevance&amp;size=10&amp;page=1" TargetMode="External"/><Relationship Id="rId14" Type="http://schemas.openxmlformats.org/officeDocument/2006/relationships/hyperlink" Target="http://www.hscic.gov.uk/nda" TargetMode="External"/><Relationship Id="rId22" Type="http://schemas.openxmlformats.org/officeDocument/2006/relationships/image" Target="media/image5.png"/><Relationship Id="rId27" Type="http://schemas.openxmlformats.org/officeDocument/2006/relationships/hyperlink" Target="http://www.hscic.gov.uk/nda" TargetMode="External"/><Relationship Id="rId30" Type="http://schemas.openxmlformats.org/officeDocument/2006/relationships/hyperlink" Target="http://www.hscic.gov.uk/nda" TargetMode="External"/><Relationship Id="rId35" Type="http://schemas.openxmlformats.org/officeDocument/2006/relationships/hyperlink" Target="http://www.hscic.gov.uk/nda" TargetMode="External"/><Relationship Id="rId8" Type="http://schemas.openxmlformats.org/officeDocument/2006/relationships/hyperlink" Target="http://www.hscic.gov.uk/nd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5058</Words>
  <Characters>28836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Ryan</dc:creator>
  <cp:keywords/>
  <dc:description/>
  <cp:lastModifiedBy>Jon Moore</cp:lastModifiedBy>
  <cp:revision>2</cp:revision>
  <cp:lastPrinted>2016-04-27T08:38:00Z</cp:lastPrinted>
  <dcterms:created xsi:type="dcterms:W3CDTF">2016-07-20T15:28:00Z</dcterms:created>
  <dcterms:modified xsi:type="dcterms:W3CDTF">2016-07-20T15:28:00Z</dcterms:modified>
</cp:coreProperties>
</file>