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81" w:rsidRPr="003A060A" w:rsidRDefault="00D97B81" w:rsidP="008A28BE">
      <w:pPr>
        <w:pStyle w:val="StyleBulletCalibri10ptBoldBefore6pt"/>
        <w:widowControl w:val="0"/>
        <w:spacing w:before="0" w:after="0"/>
        <w:jc w:val="center"/>
        <w:rPr>
          <w:rFonts w:ascii="Calibri Light" w:hAnsi="Calibri Light"/>
          <w:b/>
          <w:sz w:val="40"/>
        </w:rPr>
      </w:pPr>
      <w:bookmarkStart w:id="0" w:name="_GoBack"/>
      <w:bookmarkEnd w:id="0"/>
      <w:r w:rsidRPr="003A060A">
        <w:rPr>
          <w:rFonts w:ascii="Calibri Light" w:hAnsi="Calibri Light"/>
          <w:b/>
          <w:sz w:val="44"/>
        </w:rPr>
        <w:t>C</w:t>
      </w:r>
      <w:r w:rsidRPr="003A060A">
        <w:rPr>
          <w:rFonts w:ascii="Calibri Light" w:hAnsi="Calibri Light"/>
          <w:b/>
          <w:sz w:val="40"/>
        </w:rPr>
        <w:t>ambridge sub-</w:t>
      </w:r>
      <w:r w:rsidRPr="003A060A">
        <w:rPr>
          <w:rFonts w:ascii="Calibri Light" w:hAnsi="Calibri Light"/>
          <w:b/>
          <w:sz w:val="44"/>
        </w:rPr>
        <w:t>R</w:t>
      </w:r>
      <w:r w:rsidRPr="003A060A">
        <w:rPr>
          <w:rFonts w:ascii="Calibri Light" w:hAnsi="Calibri Light"/>
          <w:b/>
          <w:sz w:val="40"/>
        </w:rPr>
        <w:t xml:space="preserve">egional </w:t>
      </w:r>
      <w:r w:rsidRPr="003A060A">
        <w:rPr>
          <w:rFonts w:ascii="Calibri Light" w:hAnsi="Calibri Light"/>
          <w:b/>
          <w:sz w:val="44"/>
        </w:rPr>
        <w:t>H</w:t>
      </w:r>
      <w:r w:rsidRPr="003A060A">
        <w:rPr>
          <w:rFonts w:ascii="Calibri Light" w:hAnsi="Calibri Light"/>
          <w:b/>
          <w:sz w:val="40"/>
        </w:rPr>
        <w:t>ousing Board (CRHB)</w:t>
      </w:r>
    </w:p>
    <w:p w:rsidR="00D97B81" w:rsidRPr="003A060A" w:rsidRDefault="00D97B81" w:rsidP="008A28BE">
      <w:pPr>
        <w:pStyle w:val="Header"/>
        <w:tabs>
          <w:tab w:val="clear" w:pos="4153"/>
          <w:tab w:val="clear" w:pos="8306"/>
        </w:tabs>
        <w:jc w:val="center"/>
        <w:rPr>
          <w:rFonts w:ascii="Calibri Light" w:hAnsi="Calibri Light"/>
          <w:bCs/>
          <w:sz w:val="28"/>
        </w:rPr>
      </w:pPr>
      <w:r w:rsidRPr="003A060A">
        <w:rPr>
          <w:rFonts w:ascii="Calibri Light" w:hAnsi="Calibri Light"/>
          <w:bCs/>
          <w:sz w:val="28"/>
        </w:rPr>
        <w:t>Meeting at</w:t>
      </w:r>
      <w:r w:rsidR="00622D26" w:rsidRPr="003A060A">
        <w:rPr>
          <w:rFonts w:ascii="Calibri Light" w:hAnsi="Calibri Light"/>
          <w:bCs/>
          <w:sz w:val="28"/>
        </w:rPr>
        <w:t>:</w:t>
      </w:r>
      <w:r w:rsidR="001E057A">
        <w:rPr>
          <w:rFonts w:ascii="Calibri Light" w:hAnsi="Calibri Light"/>
          <w:bCs/>
          <w:sz w:val="28"/>
        </w:rPr>
        <w:t xml:space="preserve">  </w:t>
      </w:r>
      <w:r w:rsidR="00905B79" w:rsidRPr="003A060A">
        <w:rPr>
          <w:rFonts w:ascii="Calibri Light" w:hAnsi="Calibri Light"/>
          <w:bCs/>
          <w:sz w:val="28"/>
        </w:rPr>
        <w:t>Swansley Room, SCDC offices, Cambourne</w:t>
      </w:r>
      <w:r w:rsidR="00622D26" w:rsidRPr="003A060A">
        <w:rPr>
          <w:rFonts w:ascii="Calibri Light" w:hAnsi="Calibri Light"/>
          <w:bCs/>
          <w:sz w:val="28"/>
        </w:rPr>
        <w:br/>
        <w:t>9.30</w:t>
      </w:r>
      <w:r w:rsidR="007334BF" w:rsidRPr="003A060A">
        <w:rPr>
          <w:rFonts w:ascii="Calibri Light" w:hAnsi="Calibri Light"/>
          <w:bCs/>
          <w:sz w:val="28"/>
        </w:rPr>
        <w:t xml:space="preserve"> </w:t>
      </w:r>
      <w:r w:rsidR="00622D26" w:rsidRPr="003A060A">
        <w:rPr>
          <w:rFonts w:ascii="Calibri Light" w:hAnsi="Calibri Light"/>
          <w:bCs/>
          <w:sz w:val="28"/>
        </w:rPr>
        <w:t xml:space="preserve">am – </w:t>
      </w:r>
      <w:r w:rsidR="00F8691F" w:rsidRPr="003A060A">
        <w:rPr>
          <w:rFonts w:ascii="Calibri Light" w:hAnsi="Calibri Light"/>
          <w:bCs/>
          <w:sz w:val="28"/>
        </w:rPr>
        <w:t>1</w:t>
      </w:r>
      <w:r w:rsidR="00ED79ED" w:rsidRPr="003A060A">
        <w:rPr>
          <w:rFonts w:ascii="Calibri Light" w:hAnsi="Calibri Light"/>
          <w:bCs/>
          <w:sz w:val="28"/>
        </w:rPr>
        <w:t>2</w:t>
      </w:r>
      <w:r w:rsidR="00622D26" w:rsidRPr="003A060A">
        <w:rPr>
          <w:rFonts w:ascii="Calibri Light" w:hAnsi="Calibri Light"/>
          <w:bCs/>
          <w:sz w:val="28"/>
        </w:rPr>
        <w:t>.</w:t>
      </w:r>
      <w:r w:rsidR="00F8691F" w:rsidRPr="003A060A">
        <w:rPr>
          <w:rFonts w:ascii="Calibri Light" w:hAnsi="Calibri Light"/>
          <w:bCs/>
          <w:sz w:val="28"/>
        </w:rPr>
        <w:t>3</w:t>
      </w:r>
      <w:r w:rsidR="00622D26" w:rsidRPr="003A060A">
        <w:rPr>
          <w:rFonts w:ascii="Calibri Light" w:hAnsi="Calibri Light"/>
          <w:bCs/>
          <w:sz w:val="28"/>
        </w:rPr>
        <w:t>0</w:t>
      </w:r>
      <w:r w:rsidR="007334BF" w:rsidRPr="003A060A">
        <w:rPr>
          <w:rFonts w:ascii="Calibri Light" w:hAnsi="Calibri Light"/>
          <w:bCs/>
          <w:sz w:val="28"/>
        </w:rPr>
        <w:t xml:space="preserve"> p</w:t>
      </w:r>
      <w:r w:rsidRPr="003A060A">
        <w:rPr>
          <w:rFonts w:ascii="Calibri Light" w:hAnsi="Calibri Light"/>
          <w:bCs/>
          <w:sz w:val="28"/>
        </w:rPr>
        <w:t>m</w:t>
      </w:r>
      <w:r w:rsidR="00542FEB" w:rsidRPr="003A060A">
        <w:rPr>
          <w:rFonts w:ascii="Calibri Light" w:hAnsi="Calibri Light"/>
          <w:bCs/>
          <w:sz w:val="28"/>
        </w:rPr>
        <w:t xml:space="preserve">, </w:t>
      </w:r>
      <w:r w:rsidRPr="00825940">
        <w:rPr>
          <w:rFonts w:ascii="Calibri Light" w:hAnsi="Calibri Light"/>
          <w:bCs/>
          <w:sz w:val="28"/>
          <w:u w:val="single"/>
        </w:rPr>
        <w:t xml:space="preserve">Friday </w:t>
      </w:r>
      <w:r w:rsidR="00CF69AE" w:rsidRPr="00825940">
        <w:rPr>
          <w:rFonts w:ascii="Calibri Light" w:hAnsi="Calibri Light"/>
          <w:bCs/>
          <w:sz w:val="28"/>
          <w:u w:val="single"/>
        </w:rPr>
        <w:t>1</w:t>
      </w:r>
      <w:r w:rsidR="00CF6559" w:rsidRPr="00825940">
        <w:rPr>
          <w:rFonts w:ascii="Calibri Light" w:hAnsi="Calibri Light"/>
          <w:bCs/>
          <w:sz w:val="28"/>
          <w:u w:val="single"/>
        </w:rPr>
        <w:t xml:space="preserve"> </w:t>
      </w:r>
      <w:r w:rsidR="00CF69AE" w:rsidRPr="00825940">
        <w:rPr>
          <w:rFonts w:ascii="Calibri Light" w:hAnsi="Calibri Light"/>
          <w:bCs/>
          <w:sz w:val="28"/>
          <w:u w:val="single"/>
        </w:rPr>
        <w:t>Dece</w:t>
      </w:r>
      <w:r w:rsidR="00DE121A" w:rsidRPr="00825940">
        <w:rPr>
          <w:rFonts w:ascii="Calibri Light" w:hAnsi="Calibri Light"/>
          <w:bCs/>
          <w:sz w:val="28"/>
          <w:u w:val="single"/>
        </w:rPr>
        <w:t xml:space="preserve">mber </w:t>
      </w:r>
      <w:r w:rsidR="00905B79" w:rsidRPr="00825940">
        <w:rPr>
          <w:rFonts w:ascii="Calibri Light" w:hAnsi="Calibri Light"/>
          <w:bCs/>
          <w:sz w:val="28"/>
          <w:u w:val="single"/>
        </w:rPr>
        <w:t>2017</w:t>
      </w:r>
    </w:p>
    <w:p w:rsidR="00905B79" w:rsidRPr="001E057A" w:rsidRDefault="00095FDE" w:rsidP="008A28BE">
      <w:pPr>
        <w:pStyle w:val="Header"/>
        <w:tabs>
          <w:tab w:val="clear" w:pos="4153"/>
          <w:tab w:val="clear" w:pos="8306"/>
          <w:tab w:val="left" w:pos="4245"/>
        </w:tabs>
        <w:jc w:val="center"/>
        <w:rPr>
          <w:rFonts w:ascii="Calibri Light" w:hAnsi="Calibri Light"/>
          <w:b/>
          <w:sz w:val="36"/>
          <w:szCs w:val="36"/>
        </w:rPr>
      </w:pPr>
      <w:r w:rsidRPr="001E057A">
        <w:rPr>
          <w:rFonts w:ascii="Calibri Light" w:hAnsi="Calibri Light"/>
          <w:b/>
          <w:sz w:val="36"/>
          <w:szCs w:val="36"/>
        </w:rPr>
        <w:t>DRAFT NOTES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84"/>
        <w:gridCol w:w="4984"/>
      </w:tblGrid>
      <w:tr w:rsidR="00BE6067" w:rsidRPr="003A060A" w:rsidTr="003A060A">
        <w:trPr>
          <w:trHeight w:val="20"/>
        </w:trPr>
        <w:tc>
          <w:tcPr>
            <w:tcW w:w="5000" w:type="pct"/>
            <w:gridSpan w:val="2"/>
            <w:shd w:val="clear" w:color="auto" w:fill="B2A1C7" w:themeFill="accent4" w:themeFillTint="99"/>
          </w:tcPr>
          <w:p w:rsidR="00BE6067" w:rsidRPr="003A060A" w:rsidRDefault="007A2069" w:rsidP="00533A0A">
            <w:pPr>
              <w:spacing w:before="120" w:after="120"/>
              <w:rPr>
                <w:rFonts w:ascii="Calibri Light" w:hAnsi="Calibri Light"/>
                <w:b/>
                <w:bCs/>
                <w:szCs w:val="22"/>
              </w:rPr>
            </w:pPr>
            <w:r w:rsidRPr="003A060A">
              <w:rPr>
                <w:rFonts w:ascii="Calibri Light" w:hAnsi="Calibri Light" w:cs="Arial"/>
                <w:b/>
                <w:bCs/>
                <w:szCs w:val="22"/>
              </w:rPr>
              <w:t xml:space="preserve">1.  </w:t>
            </w:r>
            <w:r w:rsidR="00BE6067" w:rsidRPr="003A060A">
              <w:rPr>
                <w:rFonts w:ascii="Calibri Light" w:hAnsi="Calibri Light" w:cs="Arial"/>
                <w:b/>
                <w:bCs/>
                <w:szCs w:val="22"/>
              </w:rPr>
              <w:t xml:space="preserve">Present and apologies </w:t>
            </w:r>
          </w:p>
        </w:tc>
      </w:tr>
      <w:tr w:rsidR="00BE6067" w:rsidRPr="003A060A" w:rsidTr="003A060A">
        <w:trPr>
          <w:trHeight w:val="20"/>
        </w:trPr>
        <w:tc>
          <w:tcPr>
            <w:tcW w:w="2500" w:type="pct"/>
            <w:shd w:val="clear" w:color="auto" w:fill="auto"/>
          </w:tcPr>
          <w:p w:rsidR="00BE6067" w:rsidRPr="003A060A" w:rsidRDefault="00BE6067" w:rsidP="00533A0A">
            <w:pPr>
              <w:spacing w:before="60" w:after="60"/>
              <w:rPr>
                <w:rFonts w:ascii="Calibri Light" w:hAnsi="Calibri Light" w:cs="Arial"/>
                <w:bCs/>
                <w:i/>
                <w:szCs w:val="22"/>
              </w:rPr>
            </w:pPr>
            <w:r w:rsidRPr="003A060A">
              <w:rPr>
                <w:rFonts w:ascii="Calibri Light" w:hAnsi="Calibri Light" w:cs="Arial"/>
                <w:bCs/>
                <w:i/>
                <w:szCs w:val="22"/>
              </w:rPr>
              <w:t>Present</w:t>
            </w:r>
          </w:p>
          <w:p w:rsidR="00D36C61" w:rsidRPr="003A060A" w:rsidRDefault="00D36C61" w:rsidP="00D36C61">
            <w:pPr>
              <w:pStyle w:val="Header"/>
              <w:widowControl w:val="0"/>
              <w:numPr>
                <w:ilvl w:val="0"/>
                <w:numId w:val="15"/>
              </w:numPr>
              <w:ind w:left="425" w:hanging="425"/>
              <w:contextualSpacing/>
              <w:rPr>
                <w:rFonts w:ascii="Calibri Light" w:hAnsi="Calibri Light"/>
                <w:bCs/>
                <w:sz w:val="22"/>
                <w:szCs w:val="22"/>
              </w:rPr>
            </w:pPr>
            <w:r w:rsidRPr="000A59F3">
              <w:rPr>
                <w:rFonts w:ascii="Calibri Light" w:hAnsi="Calibri Light"/>
                <w:bCs/>
                <w:sz w:val="22"/>
                <w:szCs w:val="22"/>
              </w:rPr>
              <w:t>Sarah Ferguson</w:t>
            </w:r>
            <w:r w:rsidR="00851385" w:rsidRPr="000A59F3">
              <w:rPr>
                <w:rFonts w:ascii="Calibri Light" w:hAnsi="Calibri Light"/>
                <w:bCs/>
                <w:sz w:val="22"/>
                <w:szCs w:val="22"/>
              </w:rPr>
              <w:t xml:space="preserve"> (</w:t>
            </w:r>
            <w:r w:rsidR="00851385" w:rsidRPr="003A060A">
              <w:rPr>
                <w:rFonts w:ascii="Calibri Light" w:hAnsi="Calibri Light"/>
                <w:bCs/>
                <w:sz w:val="22"/>
                <w:szCs w:val="22"/>
              </w:rPr>
              <w:t>SF)</w:t>
            </w:r>
            <w:r w:rsidRPr="003A060A">
              <w:rPr>
                <w:rFonts w:ascii="Calibri Light" w:hAnsi="Calibri Light"/>
                <w:bCs/>
                <w:sz w:val="22"/>
                <w:szCs w:val="22"/>
              </w:rPr>
              <w:t>, assistant director; housing , communities &amp; youth, Cambs County / Peterborough</w:t>
            </w:r>
          </w:p>
          <w:p w:rsidR="00D36C61" w:rsidRPr="003A060A" w:rsidRDefault="00D36C61" w:rsidP="00D36C61">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Alex Francis</w:t>
            </w:r>
            <w:r w:rsidR="00851385" w:rsidRPr="003A060A">
              <w:rPr>
                <w:rFonts w:ascii="Calibri Light" w:hAnsi="Calibri Light" w:cs="Arial"/>
                <w:szCs w:val="22"/>
              </w:rPr>
              <w:t xml:space="preserve"> (AF)</w:t>
            </w:r>
            <w:r w:rsidRPr="003A060A">
              <w:rPr>
                <w:rFonts w:ascii="Calibri Light" w:hAnsi="Calibri Light" w:cs="Arial"/>
                <w:szCs w:val="22"/>
              </w:rPr>
              <w:t xml:space="preserve">, GCGP LEP </w:t>
            </w:r>
          </w:p>
          <w:p w:rsidR="00D36C61" w:rsidRPr="003A060A" w:rsidRDefault="00D36C61" w:rsidP="00D36C61">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Stephen Hills</w:t>
            </w:r>
            <w:r w:rsidR="00851385" w:rsidRPr="003A060A">
              <w:rPr>
                <w:rFonts w:ascii="Calibri Light" w:hAnsi="Calibri Light" w:cs="Arial"/>
                <w:szCs w:val="22"/>
              </w:rPr>
              <w:t xml:space="preserve"> (SH)</w:t>
            </w:r>
            <w:r w:rsidRPr="003A060A">
              <w:rPr>
                <w:rFonts w:ascii="Calibri Light" w:hAnsi="Calibri Light" w:cs="Arial"/>
                <w:szCs w:val="22"/>
              </w:rPr>
              <w:t>, South Cambs (chair)</w:t>
            </w:r>
          </w:p>
          <w:p w:rsidR="00BE6067" w:rsidRPr="003A060A" w:rsidRDefault="00BE6067" w:rsidP="00BE6067">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Dan Horn</w:t>
            </w:r>
            <w:r w:rsidR="00851385" w:rsidRPr="003A060A">
              <w:rPr>
                <w:rFonts w:ascii="Calibri Light" w:hAnsi="Calibri Light" w:cs="Arial"/>
                <w:szCs w:val="22"/>
              </w:rPr>
              <w:t xml:space="preserve"> (DH)</w:t>
            </w:r>
            <w:r w:rsidRPr="003A060A">
              <w:rPr>
                <w:rFonts w:ascii="Calibri Light" w:hAnsi="Calibri Light" w:cs="Arial"/>
                <w:szCs w:val="22"/>
              </w:rPr>
              <w:t>, Fenland</w:t>
            </w:r>
          </w:p>
          <w:p w:rsidR="00D36C61" w:rsidRPr="003A060A" w:rsidRDefault="00D36C61" w:rsidP="00BE6067">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Nigel Howlett</w:t>
            </w:r>
            <w:r w:rsidR="00851385" w:rsidRPr="003A060A">
              <w:rPr>
                <w:rFonts w:ascii="Calibri Light" w:hAnsi="Calibri Light" w:cs="Arial"/>
                <w:szCs w:val="22"/>
              </w:rPr>
              <w:t xml:space="preserve"> (NH)</w:t>
            </w:r>
            <w:r w:rsidRPr="003A060A">
              <w:rPr>
                <w:rFonts w:ascii="Calibri Light" w:hAnsi="Calibri Light" w:cs="Arial"/>
                <w:szCs w:val="22"/>
              </w:rPr>
              <w:t>, CHS, RP rep</w:t>
            </w:r>
          </w:p>
          <w:p w:rsidR="00D36C61" w:rsidRPr="003A060A" w:rsidRDefault="00D36C61" w:rsidP="00D36C61">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David Keeling</w:t>
            </w:r>
            <w:r w:rsidR="00851385" w:rsidRPr="003A060A">
              <w:rPr>
                <w:rFonts w:ascii="Calibri Light" w:hAnsi="Calibri Light" w:cs="Arial"/>
                <w:szCs w:val="22"/>
              </w:rPr>
              <w:t xml:space="preserve"> (DK)</w:t>
            </w:r>
            <w:r w:rsidRPr="003A060A">
              <w:rPr>
                <w:rFonts w:ascii="Calibri Light" w:hAnsi="Calibri Light" w:cs="Arial"/>
                <w:szCs w:val="22"/>
              </w:rPr>
              <w:t>, CA interim director of housing</w:t>
            </w:r>
          </w:p>
          <w:p w:rsidR="00D36C61" w:rsidRPr="003A060A" w:rsidRDefault="00D36C61" w:rsidP="00D36C61">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Lynne O’Brien</w:t>
            </w:r>
            <w:r w:rsidR="00851385" w:rsidRPr="003A060A">
              <w:rPr>
                <w:rFonts w:ascii="Calibri Light" w:hAnsi="Calibri Light" w:cs="Arial"/>
                <w:szCs w:val="22"/>
              </w:rPr>
              <w:t xml:space="preserve"> (LO)</w:t>
            </w:r>
            <w:r w:rsidRPr="003A060A">
              <w:rPr>
                <w:rFonts w:ascii="Calibri Light" w:hAnsi="Calibri Light" w:cs="Arial"/>
                <w:szCs w:val="22"/>
              </w:rPr>
              <w:t>, Cambs County</w:t>
            </w:r>
          </w:p>
          <w:p w:rsidR="00BE6067" w:rsidRPr="003A060A" w:rsidRDefault="00BE6067" w:rsidP="00BE6067">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Simon Phelan</w:t>
            </w:r>
            <w:r w:rsidR="00851385" w:rsidRPr="003A060A">
              <w:rPr>
                <w:rFonts w:ascii="Calibri Light" w:hAnsi="Calibri Light" w:cs="Arial"/>
                <w:szCs w:val="22"/>
              </w:rPr>
              <w:t xml:space="preserve"> (SP)</w:t>
            </w:r>
            <w:r w:rsidRPr="003A060A">
              <w:rPr>
                <w:rFonts w:ascii="Calibri Light" w:hAnsi="Calibri Light" w:cs="Arial"/>
                <w:szCs w:val="22"/>
              </w:rPr>
              <w:t xml:space="preserve">, West Suffolk </w:t>
            </w:r>
          </w:p>
          <w:p w:rsidR="00BE6067" w:rsidRPr="003A060A" w:rsidRDefault="00BE6067" w:rsidP="00BE6067">
            <w:pPr>
              <w:pStyle w:val="ListParagraph"/>
              <w:numPr>
                <w:ilvl w:val="0"/>
                <w:numId w:val="15"/>
              </w:numPr>
              <w:spacing w:before="60" w:after="60"/>
              <w:ind w:left="425" w:hanging="425"/>
              <w:rPr>
                <w:rFonts w:ascii="Calibri Light" w:hAnsi="Calibri Light" w:cs="Arial"/>
                <w:szCs w:val="22"/>
              </w:rPr>
            </w:pPr>
            <w:r w:rsidRPr="003A060A">
              <w:rPr>
                <w:rFonts w:ascii="Calibri Light" w:hAnsi="Calibri Light" w:cs="Arial"/>
                <w:szCs w:val="22"/>
              </w:rPr>
              <w:t>Helen Reed</w:t>
            </w:r>
            <w:r w:rsidR="00851385" w:rsidRPr="003A060A">
              <w:rPr>
                <w:rFonts w:ascii="Calibri Light" w:hAnsi="Calibri Light" w:cs="Arial"/>
                <w:szCs w:val="22"/>
              </w:rPr>
              <w:t xml:space="preserve"> (HR)</w:t>
            </w:r>
            <w:r w:rsidRPr="003A060A">
              <w:rPr>
                <w:rFonts w:ascii="Calibri Light" w:hAnsi="Calibri Light" w:cs="Arial"/>
                <w:szCs w:val="22"/>
              </w:rPr>
              <w:t>, Cambridge City</w:t>
            </w:r>
          </w:p>
          <w:p w:rsidR="00BE6067" w:rsidRPr="003A060A" w:rsidRDefault="00BE6067" w:rsidP="00D36C61">
            <w:pPr>
              <w:pStyle w:val="Header"/>
              <w:widowControl w:val="0"/>
              <w:numPr>
                <w:ilvl w:val="0"/>
                <w:numId w:val="15"/>
              </w:numPr>
              <w:ind w:left="425" w:hanging="425"/>
              <w:contextualSpacing/>
              <w:rPr>
                <w:rFonts w:ascii="Calibri Light" w:hAnsi="Calibri Light"/>
                <w:bCs/>
                <w:sz w:val="22"/>
                <w:szCs w:val="22"/>
              </w:rPr>
            </w:pPr>
            <w:r w:rsidRPr="003A060A">
              <w:rPr>
                <w:rFonts w:ascii="Calibri Light" w:hAnsi="Calibri Light"/>
                <w:bCs/>
                <w:sz w:val="22"/>
                <w:szCs w:val="22"/>
              </w:rPr>
              <w:t>Heather Wood</w:t>
            </w:r>
            <w:r w:rsidR="00851385" w:rsidRPr="003A060A">
              <w:rPr>
                <w:rFonts w:ascii="Calibri Light" w:hAnsi="Calibri Light"/>
                <w:bCs/>
                <w:sz w:val="22"/>
                <w:szCs w:val="22"/>
              </w:rPr>
              <w:t xml:space="preserve"> (HW)</w:t>
            </w:r>
            <w:r w:rsidRPr="003A060A">
              <w:rPr>
                <w:rFonts w:ascii="Calibri Light" w:hAnsi="Calibri Light"/>
                <w:bCs/>
                <w:sz w:val="22"/>
                <w:szCs w:val="22"/>
              </w:rPr>
              <w:t>, South Cambs</w:t>
            </w:r>
          </w:p>
        </w:tc>
        <w:tc>
          <w:tcPr>
            <w:tcW w:w="2500" w:type="pct"/>
            <w:shd w:val="clear" w:color="auto" w:fill="auto"/>
          </w:tcPr>
          <w:p w:rsidR="00F625CB" w:rsidRPr="003A060A" w:rsidRDefault="00D36C61" w:rsidP="00F625CB">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Sue Beecroft</w:t>
            </w:r>
            <w:r w:rsidR="00851385" w:rsidRPr="003A060A">
              <w:rPr>
                <w:rFonts w:ascii="Calibri Light" w:hAnsi="Calibri Light" w:cs="Arial"/>
                <w:szCs w:val="22"/>
              </w:rPr>
              <w:t xml:space="preserve"> (SB)</w:t>
            </w:r>
            <w:r w:rsidRPr="003A060A">
              <w:rPr>
                <w:rFonts w:ascii="Calibri Light" w:hAnsi="Calibri Light" w:cs="Arial"/>
                <w:szCs w:val="22"/>
              </w:rPr>
              <w:t>, CRHB</w:t>
            </w:r>
          </w:p>
          <w:p w:rsidR="0062032A" w:rsidRPr="003A060A" w:rsidRDefault="00F625CB" w:rsidP="00851385">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Elaine Field</w:t>
            </w:r>
            <w:r w:rsidR="00851385" w:rsidRPr="003A060A">
              <w:rPr>
                <w:rFonts w:ascii="Calibri Light" w:hAnsi="Calibri Light" w:cs="Arial"/>
                <w:szCs w:val="22"/>
              </w:rPr>
              <w:t xml:space="preserve"> (EF)</w:t>
            </w:r>
            <w:r w:rsidR="00D36C61" w:rsidRPr="003A060A">
              <w:rPr>
                <w:rFonts w:ascii="Calibri Light" w:hAnsi="Calibri Light" w:cs="Arial"/>
                <w:szCs w:val="22"/>
              </w:rPr>
              <w:t>, South Cambs (notes)</w:t>
            </w:r>
          </w:p>
          <w:p w:rsidR="00BE6067" w:rsidRPr="003A060A" w:rsidRDefault="0062032A" w:rsidP="00851385">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 xml:space="preserve">For item 2, Anita Howard, </w:t>
            </w:r>
            <w:r w:rsidR="00784F63" w:rsidRPr="003A060A">
              <w:rPr>
                <w:rFonts w:ascii="Calibri Light" w:hAnsi="Calibri Light" w:cs="Arial"/>
                <w:szCs w:val="22"/>
              </w:rPr>
              <w:t>Cambs County Council</w:t>
            </w:r>
            <w:r w:rsidR="00D36C61" w:rsidRPr="003A060A">
              <w:rPr>
                <w:rFonts w:ascii="Calibri Light" w:hAnsi="Calibri Light" w:cs="Arial"/>
                <w:szCs w:val="22"/>
              </w:rPr>
              <w:br/>
            </w:r>
            <w:r w:rsidR="00BF5488" w:rsidRPr="003A060A">
              <w:rPr>
                <w:rFonts w:ascii="Calibri Light" w:hAnsi="Calibri Light"/>
                <w:bCs/>
                <w:szCs w:val="22"/>
              </w:rPr>
              <w:br/>
            </w:r>
            <w:r w:rsidR="00BF5488" w:rsidRPr="003A060A">
              <w:rPr>
                <w:rFonts w:ascii="Calibri Light" w:hAnsi="Calibri Light"/>
                <w:bCs/>
                <w:i/>
                <w:szCs w:val="22"/>
              </w:rPr>
              <w:t>Apologies</w:t>
            </w:r>
          </w:p>
          <w:p w:rsidR="00BF5488" w:rsidRPr="003A060A" w:rsidRDefault="00BF5488" w:rsidP="00BF5488">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Mary Gibbons, Hundred Houses, CA/NHF RP rep (communities)</w:t>
            </w:r>
          </w:p>
          <w:p w:rsidR="00BF5488" w:rsidRPr="003A060A" w:rsidRDefault="00BF5488" w:rsidP="00BF5488">
            <w:pPr>
              <w:pStyle w:val="Header"/>
              <w:widowControl w:val="0"/>
              <w:numPr>
                <w:ilvl w:val="0"/>
                <w:numId w:val="15"/>
              </w:numPr>
              <w:ind w:left="425" w:hanging="425"/>
              <w:contextualSpacing/>
              <w:rPr>
                <w:rFonts w:ascii="Calibri Light" w:hAnsi="Calibri Light"/>
                <w:bCs/>
                <w:sz w:val="22"/>
                <w:szCs w:val="22"/>
              </w:rPr>
            </w:pPr>
            <w:r w:rsidRPr="003A060A">
              <w:rPr>
                <w:rFonts w:ascii="Calibri Light" w:hAnsi="Calibri Light"/>
                <w:bCs/>
                <w:sz w:val="22"/>
                <w:szCs w:val="22"/>
              </w:rPr>
              <w:t>Iain Green, Cambs &amp; Peterborough public health</w:t>
            </w:r>
          </w:p>
          <w:p w:rsidR="00BF5488" w:rsidRPr="003A060A" w:rsidRDefault="00BF5488" w:rsidP="00BF5488">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Caroline Hannon, Peterborough &amp; Huntingdonshire</w:t>
            </w:r>
          </w:p>
          <w:p w:rsidR="00BF5488" w:rsidRPr="003A060A" w:rsidRDefault="00BF5488" w:rsidP="00BF5488">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Alan Lewin, CA/NHF RP rep (chair of “Homes for Cambridgeshire and Peterborough” forum)</w:t>
            </w:r>
          </w:p>
          <w:p w:rsidR="00BF5488" w:rsidRPr="003A060A" w:rsidRDefault="00BF5488" w:rsidP="00BF5488">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Chris Evans HMP Peterborough</w:t>
            </w:r>
          </w:p>
          <w:p w:rsidR="00D36C61" w:rsidRPr="003A060A" w:rsidRDefault="00D36C61" w:rsidP="00D36C61">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Richard O'Driscoll  (Lynne O in his place)</w:t>
            </w:r>
          </w:p>
          <w:p w:rsidR="00BE6067" w:rsidRPr="001E057A" w:rsidRDefault="00784F63" w:rsidP="00D36C61">
            <w:pPr>
              <w:pStyle w:val="ListParagraph"/>
              <w:numPr>
                <w:ilvl w:val="0"/>
                <w:numId w:val="15"/>
              </w:numPr>
              <w:ind w:left="425" w:hanging="425"/>
              <w:rPr>
                <w:rFonts w:ascii="Calibri Light" w:hAnsi="Calibri Light" w:cs="Arial"/>
                <w:szCs w:val="22"/>
              </w:rPr>
            </w:pPr>
            <w:r w:rsidRPr="003A060A">
              <w:rPr>
                <w:rFonts w:ascii="Calibri Light" w:hAnsi="Calibri Light" w:cs="Arial"/>
                <w:szCs w:val="22"/>
              </w:rPr>
              <w:t>Suzanne Hemmingway, Cambridge City</w:t>
            </w:r>
          </w:p>
        </w:tc>
      </w:tr>
      <w:tr w:rsidR="00C07BFD" w:rsidRPr="003A060A" w:rsidTr="003A060A">
        <w:trPr>
          <w:trHeight w:val="20"/>
        </w:trPr>
        <w:tc>
          <w:tcPr>
            <w:tcW w:w="5000" w:type="pct"/>
            <w:gridSpan w:val="2"/>
            <w:shd w:val="clear" w:color="auto" w:fill="auto"/>
          </w:tcPr>
          <w:p w:rsidR="00C231F9" w:rsidRPr="0081166A" w:rsidRDefault="00C07BFD" w:rsidP="0081166A">
            <w:pPr>
              <w:spacing w:before="120" w:after="120"/>
              <w:rPr>
                <w:rFonts w:ascii="Calibri Light" w:hAnsi="Calibri Light"/>
                <w:color w:val="0000FF"/>
                <w:szCs w:val="22"/>
                <w:u w:val="single"/>
              </w:rPr>
            </w:pPr>
            <w:r w:rsidRPr="003A060A">
              <w:rPr>
                <w:rFonts w:ascii="Calibri Light" w:hAnsi="Calibri Light" w:cs="Arial"/>
                <w:bCs/>
                <w:szCs w:val="22"/>
              </w:rPr>
              <w:t xml:space="preserve">Draft minutes of </w:t>
            </w:r>
            <w:r w:rsidR="0036566A" w:rsidRPr="003A060A">
              <w:rPr>
                <w:rFonts w:ascii="Calibri Light" w:hAnsi="Calibri Light" w:cs="Arial"/>
                <w:bCs/>
                <w:szCs w:val="22"/>
              </w:rPr>
              <w:t>November</w:t>
            </w:r>
            <w:r w:rsidRPr="003A060A">
              <w:rPr>
                <w:rFonts w:ascii="Calibri Light" w:hAnsi="Calibri Light" w:cs="Arial"/>
                <w:bCs/>
                <w:szCs w:val="22"/>
              </w:rPr>
              <w:t xml:space="preserve"> were approved and </w:t>
            </w:r>
            <w:r w:rsidRPr="003A060A">
              <w:rPr>
                <w:rFonts w:ascii="Calibri Light" w:hAnsi="Calibri Light" w:cs="Arial"/>
                <w:szCs w:val="22"/>
              </w:rPr>
              <w:t>are available at</w:t>
            </w:r>
            <w:r w:rsidR="0036566A" w:rsidRPr="003A060A">
              <w:rPr>
                <w:rFonts w:ascii="Calibri Light" w:hAnsi="Calibri Light" w:cs="Arial"/>
                <w:szCs w:val="22"/>
              </w:rPr>
              <w:t>:</w:t>
            </w:r>
            <w:r w:rsidRPr="003A060A">
              <w:rPr>
                <w:rFonts w:ascii="Calibri Light" w:hAnsi="Calibri Light" w:cs="Arial"/>
                <w:szCs w:val="22"/>
              </w:rPr>
              <w:t xml:space="preserve"> </w:t>
            </w:r>
            <w:hyperlink r:id="rId9" w:history="1">
              <w:r w:rsidRPr="003A060A">
                <w:rPr>
                  <w:rStyle w:val="Hyperlink"/>
                  <w:rFonts w:ascii="Calibri Light" w:hAnsi="Calibri Light"/>
                  <w:szCs w:val="22"/>
                </w:rPr>
                <w:t>www.cambridgeshireinsight.org.uk/housing/</w:t>
              </w:r>
              <w:r w:rsidRPr="0081166A">
                <w:rPr>
                  <w:rStyle w:val="Hyperlink"/>
                  <w:rFonts w:ascii="Calibri Light" w:hAnsi="Calibri Light"/>
                  <w:szCs w:val="22"/>
                  <w:u w:val="none"/>
                </w:rPr>
                <w:t>crhb</w:t>
              </w:r>
            </w:hyperlink>
            <w:r w:rsidR="0081166A">
              <w:rPr>
                <w:rStyle w:val="Hyperlink"/>
                <w:rFonts w:ascii="Calibri Light" w:hAnsi="Calibri Light"/>
                <w:szCs w:val="22"/>
                <w:u w:val="none"/>
              </w:rPr>
              <w:br/>
            </w:r>
            <w:r w:rsidR="00C231F9" w:rsidRPr="003247D7">
              <w:rPr>
                <w:rFonts w:ascii="Calibri Light" w:hAnsi="Calibri Light"/>
                <w:bCs/>
                <w:color w:val="FF0000"/>
                <w:szCs w:val="22"/>
              </w:rPr>
              <w:t xml:space="preserve">Review of previous meeting actions can be found at </w:t>
            </w:r>
            <w:r w:rsidR="003247D7">
              <w:rPr>
                <w:rFonts w:ascii="Calibri Light" w:hAnsi="Calibri Light"/>
                <w:bCs/>
                <w:color w:val="FF0000"/>
                <w:szCs w:val="22"/>
              </w:rPr>
              <w:t xml:space="preserve">the </w:t>
            </w:r>
            <w:r w:rsidR="00C231F9" w:rsidRPr="003247D7">
              <w:rPr>
                <w:rFonts w:ascii="Calibri Light" w:hAnsi="Calibri Light"/>
                <w:bCs/>
                <w:color w:val="FF0000"/>
                <w:szCs w:val="22"/>
              </w:rPr>
              <w:t>end of these minutes</w:t>
            </w:r>
          </w:p>
        </w:tc>
      </w:tr>
      <w:tr w:rsidR="000D19CF" w:rsidRPr="003A060A" w:rsidTr="003A060A">
        <w:trPr>
          <w:trHeight w:val="20"/>
        </w:trPr>
        <w:tc>
          <w:tcPr>
            <w:tcW w:w="0" w:type="auto"/>
            <w:gridSpan w:val="2"/>
            <w:shd w:val="clear" w:color="auto" w:fill="B2A1C7" w:themeFill="accent4" w:themeFillTint="99"/>
          </w:tcPr>
          <w:p w:rsidR="000D19CF" w:rsidRPr="003A060A" w:rsidRDefault="000D19CF" w:rsidP="00095FDE">
            <w:pPr>
              <w:pStyle w:val="Header"/>
              <w:tabs>
                <w:tab w:val="clear" w:pos="4153"/>
                <w:tab w:val="clear" w:pos="8306"/>
              </w:tabs>
              <w:spacing w:before="120" w:after="120"/>
              <w:rPr>
                <w:rFonts w:ascii="Calibri Light" w:hAnsi="Calibri Light"/>
                <w:b/>
                <w:bCs/>
                <w:sz w:val="22"/>
                <w:szCs w:val="22"/>
              </w:rPr>
            </w:pPr>
            <w:r w:rsidRPr="003A060A">
              <w:rPr>
                <w:rFonts w:ascii="Calibri Light" w:hAnsi="Calibri Light"/>
                <w:b/>
                <w:bCs/>
                <w:sz w:val="22"/>
                <w:szCs w:val="22"/>
              </w:rPr>
              <w:t xml:space="preserve">2.  </w:t>
            </w:r>
            <w:r w:rsidR="003A060A">
              <w:rPr>
                <w:rFonts w:ascii="Calibri Light" w:hAnsi="Calibri Light"/>
                <w:b/>
                <w:bCs/>
                <w:sz w:val="22"/>
                <w:szCs w:val="22"/>
              </w:rPr>
              <w:t>New Development s</w:t>
            </w:r>
            <w:r w:rsidRPr="003A060A">
              <w:rPr>
                <w:rFonts w:ascii="Calibri Light" w:hAnsi="Calibri Light"/>
                <w:b/>
                <w:bCs/>
                <w:sz w:val="22"/>
                <w:szCs w:val="22"/>
              </w:rPr>
              <w:t>urveys</w:t>
            </w:r>
          </w:p>
        </w:tc>
      </w:tr>
      <w:tr w:rsidR="000D19CF" w:rsidRPr="003A060A" w:rsidTr="003A060A">
        <w:trPr>
          <w:trHeight w:val="20"/>
        </w:trPr>
        <w:tc>
          <w:tcPr>
            <w:tcW w:w="0" w:type="auto"/>
            <w:gridSpan w:val="2"/>
            <w:tcBorders>
              <w:bottom w:val="single" w:sz="4" w:space="0" w:color="A6A6A6" w:themeColor="background1" w:themeShade="A6"/>
            </w:tcBorders>
            <w:shd w:val="clear" w:color="auto" w:fill="auto"/>
          </w:tcPr>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Anita Howard (AH) discussed the New Development Survey (first attempt) and results.  Not all sites are included yet (waiting for information from Forest Heath and Edmundsbury) and response rates were low when in early stages of development.  Hamptons will begin first quarter of 2018.  The survey is split into short, medium and longer term (2023 onwards) and covers a five year period.  Sites based on March 2017 completion data.  Tried to provide coverage of the entire district, large and small sites.  Infill, growth sites and new town concepts.  Cambourne does not feature heavily on this programme.  Orchard Park has not been scheduled for a recheck as it was surveyed late in its development.  Questions 27 to 29 are around lifestyle and satisfaction, however the questions need to be changed.</w:t>
            </w:r>
          </w:p>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The Healthy New Town initiative is bringing though new research and the Institute of public health is doing more complex surveys, also </w:t>
            </w:r>
            <w:r w:rsidR="00535B75">
              <w:rPr>
                <w:rFonts w:ascii="Calibri Light" w:hAnsi="Calibri Light"/>
                <w:bCs/>
                <w:sz w:val="22"/>
                <w:szCs w:val="22"/>
              </w:rPr>
              <w:t>CEEDA</w:t>
            </w:r>
            <w:r w:rsidRPr="003A060A">
              <w:rPr>
                <w:rFonts w:ascii="Calibri Light" w:hAnsi="Calibri Light"/>
                <w:bCs/>
                <w:sz w:val="22"/>
                <w:szCs w:val="22"/>
              </w:rPr>
              <w:t xml:space="preserve"> </w:t>
            </w:r>
            <w:r w:rsidR="003247D7">
              <w:rPr>
                <w:rFonts w:ascii="Calibri Light" w:hAnsi="Calibri Light"/>
                <w:bCs/>
                <w:sz w:val="22"/>
                <w:szCs w:val="22"/>
              </w:rPr>
              <w:t xml:space="preserve">are </w:t>
            </w:r>
            <w:r w:rsidRPr="003A060A">
              <w:rPr>
                <w:rFonts w:ascii="Calibri Light" w:hAnsi="Calibri Light"/>
                <w:bCs/>
                <w:sz w:val="22"/>
                <w:szCs w:val="22"/>
              </w:rPr>
              <w:t xml:space="preserve">looking at public health.  </w:t>
            </w:r>
          </w:p>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Alconbury has a zero figure and late end date, can we bring that forward?  AH advised that there are at least 100 dwellings at Alconbury, one to look at but not too early (still at Phase I as part of a four phase build out).  </w:t>
            </w:r>
          </w:p>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The board discussed that Planning Officers use this data (on numbers of homes planned in each site) and quality assurance has been agreed with DCLG.  SF mentioned that it could be used more in social policy terms.  </w:t>
            </w:r>
          </w:p>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AH will change the last section to be about the people, rather than the infrastructure, the Joint Strategic Needs Assessment has been based on this data and it does inform service planning.  AF mentioned that her skills teams should pay attention to this regards large employee</w:t>
            </w:r>
            <w:r w:rsidR="00D77E30">
              <w:rPr>
                <w:rFonts w:ascii="Calibri Light" w:hAnsi="Calibri Light"/>
                <w:bCs/>
                <w:sz w:val="22"/>
                <w:szCs w:val="22"/>
              </w:rPr>
              <w:t>s coming in (AstraZeneca etc.).</w:t>
            </w:r>
            <w:r w:rsidR="00D77E30">
              <w:rPr>
                <w:rFonts w:ascii="Calibri Light" w:hAnsi="Calibri Light"/>
                <w:bCs/>
                <w:sz w:val="22"/>
                <w:szCs w:val="22"/>
              </w:rPr>
              <w:br/>
            </w:r>
            <w:r w:rsidRPr="003A060A">
              <w:rPr>
                <w:rFonts w:ascii="Calibri Light" w:hAnsi="Calibri Light"/>
                <w:b/>
                <w:bCs/>
                <w:sz w:val="22"/>
                <w:szCs w:val="22"/>
              </w:rPr>
              <w:t>AF will flag this survey up looking at the LEP at occupational data.</w:t>
            </w:r>
            <w:r w:rsidRPr="003A060A">
              <w:rPr>
                <w:rFonts w:ascii="Calibri Light" w:hAnsi="Calibri Light"/>
                <w:bCs/>
                <w:sz w:val="22"/>
                <w:szCs w:val="22"/>
              </w:rPr>
              <w:t xml:space="preserve">  </w:t>
            </w:r>
            <w:r w:rsidR="00D77E30">
              <w:rPr>
                <w:rFonts w:ascii="Calibri Light" w:hAnsi="Calibri Light"/>
                <w:bCs/>
                <w:sz w:val="22"/>
                <w:szCs w:val="22"/>
              </w:rPr>
              <w:br/>
            </w:r>
          </w:p>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lastRenderedPageBreak/>
              <w:t xml:space="preserve">LO talked about the experience that Local Authorities have had previously with new communities in relation to mental health etc.  HR mentioned major developments on fringes, we want to get out what the impact is on people, are there issues on design of sites which cause people problems?  Is there an opportunity to work in partnership to ascertain the impact on people?  Perhaps there could be a focus/scoping group, and community groups working with the elderly. </w:t>
            </w:r>
          </w:p>
          <w:p w:rsidR="000D19CF" w:rsidRPr="00A81C1C" w:rsidRDefault="000D19CF" w:rsidP="00544314">
            <w:pPr>
              <w:pStyle w:val="Header"/>
              <w:tabs>
                <w:tab w:val="clear" w:pos="4153"/>
                <w:tab w:val="clear" w:pos="8306"/>
              </w:tabs>
              <w:spacing w:before="120" w:after="120"/>
              <w:rPr>
                <w:rFonts w:ascii="Calibri Light" w:hAnsi="Calibri Light"/>
                <w:b/>
                <w:bCs/>
                <w:sz w:val="22"/>
                <w:szCs w:val="22"/>
              </w:rPr>
            </w:pPr>
            <w:r w:rsidRPr="003A060A">
              <w:rPr>
                <w:rFonts w:ascii="Calibri Light" w:hAnsi="Calibri Light"/>
                <w:bCs/>
                <w:sz w:val="22"/>
                <w:szCs w:val="22"/>
              </w:rPr>
              <w:t xml:space="preserve">The survey has been completed for Loves Farm at St Neots, 1,450 dwellings - response rate of 25% (lower than previously), two thirds received by post, the remainder online.  SH mentioned that upper Cambourne is worth looking at.  </w:t>
            </w:r>
            <w:r w:rsidRPr="00A81C1C">
              <w:rPr>
                <w:rFonts w:ascii="Calibri Light" w:hAnsi="Calibri Light"/>
                <w:b/>
                <w:bCs/>
                <w:sz w:val="22"/>
                <w:szCs w:val="22"/>
              </w:rPr>
              <w:t xml:space="preserve">SH will share with Julie Fletcher at SCDC and HR will share with colleagues at Cambridge City Council.  </w:t>
            </w:r>
          </w:p>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Young people and teenagers were mentioned, what were their views?  NH added that previous problems have been highlighted in Cambourne.  Working closely with Bicester and Darlington who have developed a health and wellbeing survey.  Developers may be interested in this survey for future developments.  </w:t>
            </w:r>
          </w:p>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The New Communities Strategy was adopted by Cambridgeshire County Council in 2017, which is about trying to encourage the community to support itself; </w:t>
            </w:r>
            <w:r w:rsidRPr="003A060A">
              <w:rPr>
                <w:rFonts w:ascii="Calibri Light" w:hAnsi="Calibri Light"/>
                <w:b/>
                <w:bCs/>
                <w:sz w:val="22"/>
                <w:szCs w:val="22"/>
              </w:rPr>
              <w:t>SB will locate and send a link around</w:t>
            </w:r>
            <w:r w:rsidRPr="003A060A">
              <w:rPr>
                <w:rFonts w:ascii="Calibri Light" w:hAnsi="Calibri Light"/>
                <w:bCs/>
                <w:sz w:val="22"/>
                <w:szCs w:val="22"/>
              </w:rPr>
              <w:t xml:space="preserve">.  AH is keen to run in parallel i.e. focus groups etc.  AF mentioned linking with employers whom the GCP has connections with.  </w:t>
            </w:r>
          </w:p>
          <w:p w:rsidR="000D19CF" w:rsidRPr="003A060A" w:rsidRDefault="000D19CF" w:rsidP="001408CC">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
                <w:bCs/>
                <w:sz w:val="22"/>
                <w:szCs w:val="22"/>
              </w:rPr>
              <w:t>Give any feedback to AH</w:t>
            </w:r>
            <w:r w:rsidRPr="003A060A">
              <w:rPr>
                <w:rFonts w:ascii="Calibri Light" w:hAnsi="Calibri Light"/>
                <w:bCs/>
                <w:sz w:val="22"/>
                <w:szCs w:val="22"/>
              </w:rPr>
              <w:t xml:space="preserve"> at </w:t>
            </w:r>
            <w:hyperlink r:id="rId10" w:history="1">
              <w:r w:rsidRPr="003A060A">
                <w:rPr>
                  <w:rStyle w:val="Hyperlink"/>
                  <w:rFonts w:ascii="Calibri Light" w:hAnsi="Calibri Light"/>
                  <w:bCs/>
                  <w:sz w:val="22"/>
                  <w:szCs w:val="22"/>
                </w:rPr>
                <w:t>Anita.Howard@cambridgeshire.gov.uk</w:t>
              </w:r>
            </w:hyperlink>
            <w:r w:rsidRPr="003A060A">
              <w:rPr>
                <w:rFonts w:ascii="Calibri Light" w:hAnsi="Calibri Light"/>
                <w:bCs/>
                <w:sz w:val="22"/>
                <w:szCs w:val="22"/>
              </w:rPr>
              <w:t xml:space="preserve"> or </w:t>
            </w:r>
            <w:r w:rsidRPr="003A060A">
              <w:rPr>
                <w:rFonts w:ascii="Calibri Light" w:hAnsi="Calibri Light"/>
                <w:bCs/>
                <w:color w:val="1F497D"/>
                <w:sz w:val="22"/>
                <w:szCs w:val="22"/>
              </w:rPr>
              <w:t>01223 715588 / 07795 307587</w:t>
            </w:r>
            <w:r w:rsidRPr="003A060A">
              <w:rPr>
                <w:rFonts w:ascii="Calibri Light" w:hAnsi="Calibri Light"/>
                <w:bCs/>
                <w:sz w:val="22"/>
                <w:szCs w:val="22"/>
              </w:rPr>
              <w:t>. Specifically:</w:t>
            </w:r>
          </w:p>
          <w:p w:rsidR="001E057A" w:rsidRPr="00A81C1C" w:rsidRDefault="000D19CF" w:rsidP="001E057A">
            <w:pPr>
              <w:pStyle w:val="Header"/>
              <w:numPr>
                <w:ilvl w:val="0"/>
                <w:numId w:val="25"/>
              </w:numPr>
              <w:tabs>
                <w:tab w:val="clear" w:pos="4153"/>
                <w:tab w:val="clear" w:pos="8306"/>
              </w:tabs>
              <w:spacing w:before="20" w:after="20"/>
              <w:ind w:left="714" w:hanging="357"/>
              <w:rPr>
                <w:rFonts w:ascii="Calibri Light" w:hAnsi="Calibri Light"/>
                <w:bCs/>
                <w:sz w:val="22"/>
                <w:szCs w:val="22"/>
              </w:rPr>
            </w:pPr>
            <w:r w:rsidRPr="00A81C1C">
              <w:rPr>
                <w:rFonts w:ascii="Calibri Light" w:hAnsi="Calibri Light"/>
                <w:bCs/>
                <w:sz w:val="22"/>
                <w:szCs w:val="22"/>
              </w:rPr>
              <w:t>which sites are a priority</w:t>
            </w:r>
          </w:p>
          <w:p w:rsidR="000D19CF" w:rsidRPr="00A81C1C" w:rsidRDefault="000D19CF" w:rsidP="001E057A">
            <w:pPr>
              <w:pStyle w:val="Header"/>
              <w:numPr>
                <w:ilvl w:val="0"/>
                <w:numId w:val="25"/>
              </w:numPr>
              <w:tabs>
                <w:tab w:val="clear" w:pos="4153"/>
                <w:tab w:val="clear" w:pos="8306"/>
              </w:tabs>
              <w:spacing w:before="20" w:after="20"/>
              <w:ind w:left="714" w:hanging="357"/>
              <w:rPr>
                <w:rFonts w:ascii="Calibri Light" w:hAnsi="Calibri Light"/>
                <w:bCs/>
                <w:sz w:val="22"/>
                <w:szCs w:val="22"/>
              </w:rPr>
            </w:pPr>
            <w:r w:rsidRPr="00A81C1C">
              <w:rPr>
                <w:rFonts w:ascii="Calibri Light" w:hAnsi="Calibri Light"/>
                <w:bCs/>
                <w:sz w:val="22"/>
                <w:szCs w:val="22"/>
              </w:rPr>
              <w:t>appropriate timescales</w:t>
            </w:r>
          </w:p>
          <w:p w:rsidR="000D19CF" w:rsidRPr="00A81C1C" w:rsidRDefault="000D19CF" w:rsidP="001E057A">
            <w:pPr>
              <w:pStyle w:val="Header"/>
              <w:numPr>
                <w:ilvl w:val="0"/>
                <w:numId w:val="25"/>
              </w:numPr>
              <w:tabs>
                <w:tab w:val="clear" w:pos="4153"/>
                <w:tab w:val="clear" w:pos="8306"/>
              </w:tabs>
              <w:spacing w:before="20" w:after="20"/>
              <w:ind w:left="714" w:hanging="357"/>
              <w:rPr>
                <w:rFonts w:ascii="Calibri Light" w:hAnsi="Calibri Light"/>
                <w:bCs/>
                <w:sz w:val="22"/>
                <w:szCs w:val="22"/>
              </w:rPr>
            </w:pPr>
            <w:r w:rsidRPr="00A81C1C">
              <w:rPr>
                <w:rFonts w:ascii="Calibri Light" w:hAnsi="Calibri Light"/>
                <w:bCs/>
                <w:sz w:val="22"/>
                <w:szCs w:val="22"/>
              </w:rPr>
              <w:t xml:space="preserve">are we collecting the right kind of data?  </w:t>
            </w:r>
          </w:p>
          <w:p w:rsidR="000D19CF" w:rsidRPr="00A81C1C" w:rsidRDefault="003247D7" w:rsidP="001E057A">
            <w:pPr>
              <w:pStyle w:val="Header"/>
              <w:numPr>
                <w:ilvl w:val="0"/>
                <w:numId w:val="25"/>
              </w:numPr>
              <w:tabs>
                <w:tab w:val="clear" w:pos="4153"/>
                <w:tab w:val="clear" w:pos="8306"/>
              </w:tabs>
              <w:spacing w:before="20" w:after="20"/>
              <w:ind w:left="714" w:hanging="357"/>
              <w:rPr>
                <w:rFonts w:ascii="Calibri Light" w:hAnsi="Calibri Light"/>
                <w:bCs/>
                <w:sz w:val="22"/>
                <w:szCs w:val="22"/>
              </w:rPr>
            </w:pPr>
            <w:r w:rsidRPr="00A81C1C">
              <w:rPr>
                <w:rFonts w:ascii="Calibri Light" w:hAnsi="Calibri Light"/>
                <w:bCs/>
                <w:sz w:val="22"/>
                <w:szCs w:val="22"/>
              </w:rPr>
              <w:t>h</w:t>
            </w:r>
            <w:r w:rsidR="000D19CF" w:rsidRPr="00A81C1C">
              <w:rPr>
                <w:rFonts w:ascii="Calibri Light" w:hAnsi="Calibri Light"/>
                <w:bCs/>
                <w:sz w:val="22"/>
                <w:szCs w:val="22"/>
              </w:rPr>
              <w:t>ow involved do individual organisations want to be?</w:t>
            </w:r>
          </w:p>
          <w:p w:rsidR="000D19CF" w:rsidRPr="003A060A" w:rsidRDefault="000D19CF" w:rsidP="00544314">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
                <w:bCs/>
                <w:sz w:val="22"/>
                <w:szCs w:val="22"/>
              </w:rPr>
              <w:t>SB will send the programming list to the Housing Enablers group.</w:t>
            </w:r>
          </w:p>
        </w:tc>
      </w:tr>
      <w:tr w:rsidR="000D19CF" w:rsidRPr="003A060A" w:rsidTr="003A060A">
        <w:trPr>
          <w:trHeight w:val="20"/>
        </w:trPr>
        <w:tc>
          <w:tcPr>
            <w:tcW w:w="0" w:type="auto"/>
            <w:gridSpan w:val="2"/>
            <w:shd w:val="clear" w:color="auto" w:fill="B2A1C7" w:themeFill="accent4" w:themeFillTint="99"/>
          </w:tcPr>
          <w:p w:rsidR="000D19CF" w:rsidRPr="003A060A" w:rsidRDefault="000D19CF" w:rsidP="003E0F3B">
            <w:pPr>
              <w:spacing w:before="120" w:after="120"/>
              <w:rPr>
                <w:rFonts w:ascii="Calibri Light" w:hAnsi="Calibri Light"/>
                <w:b/>
                <w:bCs/>
                <w:szCs w:val="22"/>
              </w:rPr>
            </w:pPr>
            <w:r w:rsidRPr="003A060A">
              <w:rPr>
                <w:rFonts w:ascii="Calibri Light" w:hAnsi="Calibri Light" w:cs="Arial"/>
                <w:b/>
                <w:bCs/>
                <w:szCs w:val="22"/>
              </w:rPr>
              <w:lastRenderedPageBreak/>
              <w:t xml:space="preserve">3.  Discussion of housing and the budget </w:t>
            </w:r>
          </w:p>
        </w:tc>
      </w:tr>
      <w:tr w:rsidR="000D19CF" w:rsidRPr="003A060A" w:rsidTr="003A060A">
        <w:trPr>
          <w:trHeight w:val="20"/>
        </w:trPr>
        <w:tc>
          <w:tcPr>
            <w:tcW w:w="0" w:type="auto"/>
            <w:gridSpan w:val="2"/>
            <w:tcBorders>
              <w:bottom w:val="single" w:sz="4" w:space="0" w:color="A6A6A6" w:themeColor="background1" w:themeShade="A6"/>
            </w:tcBorders>
            <w:shd w:val="clear" w:color="auto" w:fill="auto"/>
          </w:tcPr>
          <w:p w:rsidR="00535B75" w:rsidRDefault="000D19CF" w:rsidP="003E0F3B">
            <w:pPr>
              <w:pStyle w:val="Header"/>
              <w:spacing w:before="120" w:after="120"/>
              <w:rPr>
                <w:rFonts w:ascii="Calibri Light" w:hAnsi="Calibri Light"/>
                <w:bCs/>
                <w:sz w:val="22"/>
                <w:szCs w:val="22"/>
              </w:rPr>
            </w:pPr>
            <w:r w:rsidRPr="003A060A">
              <w:rPr>
                <w:rFonts w:ascii="Calibri Light" w:hAnsi="Calibri Light"/>
                <w:bCs/>
                <w:sz w:val="22"/>
                <w:szCs w:val="22"/>
              </w:rPr>
              <w:t xml:space="preserve">The budget was followed by </w:t>
            </w:r>
            <w:r w:rsidR="00535B75">
              <w:rPr>
                <w:rFonts w:ascii="Calibri Light" w:hAnsi="Calibri Light"/>
                <w:bCs/>
                <w:sz w:val="22"/>
                <w:szCs w:val="22"/>
              </w:rPr>
              <w:t xml:space="preserve">a </w:t>
            </w:r>
            <w:r w:rsidRPr="003A060A">
              <w:rPr>
                <w:rFonts w:ascii="Calibri Light" w:hAnsi="Calibri Light"/>
                <w:bCs/>
                <w:sz w:val="22"/>
                <w:szCs w:val="22"/>
              </w:rPr>
              <w:t xml:space="preserve">letter </w:t>
            </w:r>
            <w:r w:rsidR="00535B75">
              <w:rPr>
                <w:rFonts w:ascii="Calibri Light" w:hAnsi="Calibri Light"/>
                <w:bCs/>
                <w:sz w:val="22"/>
                <w:szCs w:val="22"/>
              </w:rPr>
              <w:t xml:space="preserve">from </w:t>
            </w:r>
            <w:r w:rsidR="00535B75" w:rsidRPr="00535B75">
              <w:rPr>
                <w:rFonts w:ascii="Calibri Light" w:hAnsi="Calibri Light"/>
                <w:bCs/>
                <w:sz w:val="22"/>
                <w:szCs w:val="22"/>
              </w:rPr>
              <w:t>Sajid Javed</w:t>
            </w:r>
            <w:r w:rsidR="00535B75">
              <w:rPr>
                <w:rFonts w:ascii="Calibri Light" w:hAnsi="Calibri Light"/>
                <w:bCs/>
                <w:sz w:val="22"/>
                <w:szCs w:val="22"/>
              </w:rPr>
              <w:t>.</w:t>
            </w:r>
            <w:r w:rsidR="00535B75" w:rsidRPr="00535B75">
              <w:rPr>
                <w:rFonts w:ascii="Calibri Light" w:hAnsi="Calibri Light"/>
                <w:bCs/>
                <w:sz w:val="22"/>
                <w:szCs w:val="22"/>
              </w:rPr>
              <w:t xml:space="preserve"> </w:t>
            </w:r>
            <w:r w:rsidRPr="003A060A">
              <w:rPr>
                <w:rFonts w:ascii="Calibri Light" w:hAnsi="Calibri Light"/>
                <w:bCs/>
                <w:sz w:val="22"/>
                <w:szCs w:val="22"/>
              </w:rPr>
              <w:t xml:space="preserve">There are issues around increasing the supply of homes – </w:t>
            </w:r>
            <w:r w:rsidR="003247D7" w:rsidRPr="003A060A">
              <w:rPr>
                <w:rFonts w:ascii="Calibri Light" w:hAnsi="Calibri Light"/>
                <w:bCs/>
                <w:sz w:val="22"/>
                <w:szCs w:val="22"/>
              </w:rPr>
              <w:t>the lifting</w:t>
            </w:r>
            <w:r w:rsidRPr="003A060A">
              <w:rPr>
                <w:rFonts w:ascii="Calibri Light" w:hAnsi="Calibri Light"/>
                <w:bCs/>
                <w:sz w:val="22"/>
                <w:szCs w:val="22"/>
              </w:rPr>
              <w:t xml:space="preserve"> of the HRA cap is relevant</w:t>
            </w:r>
            <w:r w:rsidR="00535B75">
              <w:rPr>
                <w:rFonts w:ascii="Calibri Light" w:hAnsi="Calibri Light"/>
                <w:bCs/>
                <w:sz w:val="22"/>
                <w:szCs w:val="22"/>
              </w:rPr>
              <w:t>.</w:t>
            </w:r>
          </w:p>
          <w:p w:rsidR="000D19CF" w:rsidRPr="00535B75" w:rsidRDefault="000D19CF" w:rsidP="003E0F3B">
            <w:pPr>
              <w:pStyle w:val="Header"/>
              <w:spacing w:before="120" w:after="120"/>
              <w:rPr>
                <w:rFonts w:ascii="Calibri Light" w:hAnsi="Calibri Light"/>
                <w:bCs/>
                <w:sz w:val="22"/>
                <w:szCs w:val="22"/>
              </w:rPr>
            </w:pPr>
            <w:r w:rsidRPr="003A060A">
              <w:rPr>
                <w:rFonts w:ascii="Calibri Light" w:hAnsi="Calibri Light"/>
                <w:bCs/>
                <w:sz w:val="22"/>
                <w:szCs w:val="22"/>
              </w:rPr>
              <w:t xml:space="preserve">SH discussed the document entitled ‘RTPI response to Autumn Budget 2017, 22 November 2017’ and the £5m budget.  The Homes and Communities Agency will become Homes for England (focusing on delivery) and will have extensive CPO powers.  Clear support for the Oxford, Cambridge, Milton Keynes corridor, building an extra million homes by 2015 along that route. </w:t>
            </w:r>
          </w:p>
          <w:p w:rsidR="000D19CF" w:rsidRPr="003A060A" w:rsidRDefault="000D19CF" w:rsidP="003E0F3B">
            <w:pPr>
              <w:pStyle w:val="Header"/>
              <w:spacing w:before="120" w:after="120"/>
              <w:rPr>
                <w:rFonts w:ascii="Calibri Light" w:hAnsi="Calibri Light"/>
                <w:b/>
                <w:bCs/>
                <w:sz w:val="22"/>
                <w:szCs w:val="22"/>
              </w:rPr>
            </w:pPr>
            <w:r w:rsidRPr="003A060A">
              <w:rPr>
                <w:rFonts w:ascii="Calibri Light" w:hAnsi="Calibri Light"/>
                <w:bCs/>
                <w:sz w:val="22"/>
                <w:szCs w:val="22"/>
              </w:rPr>
              <w:t>HW: additional targeted funding for the private rented sector housing</w:t>
            </w:r>
            <w:r w:rsidR="003247D7">
              <w:rPr>
                <w:rFonts w:ascii="Calibri Light" w:hAnsi="Calibri Light"/>
                <w:bCs/>
                <w:sz w:val="22"/>
                <w:szCs w:val="22"/>
              </w:rPr>
              <w:t>.</w:t>
            </w:r>
          </w:p>
          <w:p w:rsidR="000D19CF" w:rsidRPr="003A060A" w:rsidRDefault="000D19CF" w:rsidP="003E0F3B">
            <w:pPr>
              <w:pStyle w:val="Header"/>
              <w:spacing w:before="120" w:after="120"/>
              <w:rPr>
                <w:rFonts w:ascii="Calibri Light" w:hAnsi="Calibri Light"/>
                <w:b/>
                <w:bCs/>
                <w:sz w:val="22"/>
                <w:szCs w:val="22"/>
              </w:rPr>
            </w:pPr>
            <w:r w:rsidRPr="003A060A">
              <w:rPr>
                <w:rFonts w:ascii="Calibri Light" w:hAnsi="Calibri Light"/>
                <w:bCs/>
                <w:sz w:val="22"/>
                <w:szCs w:val="22"/>
              </w:rPr>
              <w:t>NH: LHA cap; general public spending cuts are still in place, there will at some point have to be more, possibly another cut to balance the books on welfare spending.  Some housing associations may charge more than LHA rents which could cause problems.  NH is concerned about lack of discussion regards these points.  The board discussed that social rents should be lower than LHA rents.</w:t>
            </w:r>
          </w:p>
          <w:p w:rsidR="000D19CF" w:rsidRPr="003A060A" w:rsidRDefault="000D19CF" w:rsidP="003E0F3B">
            <w:pPr>
              <w:pStyle w:val="Header"/>
              <w:spacing w:before="120" w:after="120"/>
              <w:rPr>
                <w:rFonts w:ascii="Calibri Light" w:hAnsi="Calibri Light"/>
                <w:b/>
                <w:bCs/>
                <w:sz w:val="22"/>
                <w:szCs w:val="22"/>
              </w:rPr>
            </w:pPr>
            <w:r w:rsidRPr="003A060A">
              <w:rPr>
                <w:rFonts w:ascii="Calibri Light" w:hAnsi="Calibri Light"/>
                <w:bCs/>
                <w:sz w:val="22"/>
                <w:szCs w:val="22"/>
              </w:rPr>
              <w:t>AF commented that the Industrial Strategy came out on Monday which may affect construction sector skills.  AF will look at the internal briefing note, how it will link across for employment and skills mobility.  There is a synopsis on the impact on Cambridge and Peterborough</w:t>
            </w:r>
            <w:r w:rsidRPr="00A81C1C">
              <w:rPr>
                <w:rFonts w:ascii="Calibri Light" w:hAnsi="Calibri Light"/>
                <w:bCs/>
                <w:sz w:val="22"/>
                <w:szCs w:val="22"/>
              </w:rPr>
              <w:t xml:space="preserve">.  </w:t>
            </w:r>
            <w:r w:rsidRPr="00A81C1C">
              <w:rPr>
                <w:rFonts w:ascii="Calibri Light" w:hAnsi="Calibri Light"/>
                <w:b/>
                <w:bCs/>
                <w:sz w:val="22"/>
                <w:szCs w:val="22"/>
              </w:rPr>
              <w:t>AF will chase this up.</w:t>
            </w:r>
          </w:p>
          <w:p w:rsidR="000D19CF" w:rsidRPr="003A060A" w:rsidRDefault="000D19CF" w:rsidP="003E0F3B">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The board discussed temporary accommodation being covered by Universal Credit and not housing benefit.</w:t>
            </w:r>
          </w:p>
          <w:p w:rsidR="000D19CF" w:rsidRPr="003A060A" w:rsidRDefault="000D19CF" w:rsidP="0097451F">
            <w:pPr>
              <w:pStyle w:val="Header"/>
              <w:spacing w:before="120" w:after="120"/>
              <w:rPr>
                <w:rFonts w:ascii="Calibri Light" w:hAnsi="Calibri Light"/>
                <w:b/>
                <w:bCs/>
                <w:sz w:val="22"/>
                <w:szCs w:val="22"/>
              </w:rPr>
            </w:pPr>
            <w:r w:rsidRPr="003A060A">
              <w:rPr>
                <w:rFonts w:ascii="Calibri Light" w:hAnsi="Calibri Light"/>
                <w:bCs/>
                <w:sz w:val="22"/>
                <w:szCs w:val="22"/>
              </w:rPr>
              <w:t xml:space="preserve">NH mentioned the cut in stamp duty, in relation to shared ownership (there are expensive shared ownerships in the southern fringe).  Also Oxford, Cambridge, Milton Keynes arc and a garden city in South Cambridgeshire.  Will it be partly determined by road routes?  Link with non statutory spatial plan, or may require the spatial plan to be statutory. Yet to be </w:t>
            </w:r>
            <w:r w:rsidR="003A060A" w:rsidRPr="003A060A">
              <w:rPr>
                <w:rFonts w:ascii="Calibri Light" w:hAnsi="Calibri Light"/>
                <w:bCs/>
                <w:sz w:val="22"/>
                <w:szCs w:val="22"/>
              </w:rPr>
              <w:t>confirmed</w:t>
            </w:r>
            <w:r w:rsidR="008D157C">
              <w:rPr>
                <w:rFonts w:ascii="Calibri Light" w:hAnsi="Calibri Light"/>
                <w:bCs/>
                <w:sz w:val="22"/>
                <w:szCs w:val="22"/>
              </w:rPr>
              <w:t>,</w:t>
            </w:r>
            <w:r w:rsidR="003A060A" w:rsidRPr="003A060A">
              <w:rPr>
                <w:rFonts w:ascii="Calibri Light" w:hAnsi="Calibri Light"/>
                <w:bCs/>
                <w:sz w:val="22"/>
                <w:szCs w:val="22"/>
              </w:rPr>
              <w:t xml:space="preserve"> West</w:t>
            </w:r>
            <w:r w:rsidRPr="003A060A">
              <w:rPr>
                <w:rFonts w:ascii="Calibri Light" w:hAnsi="Calibri Light"/>
                <w:bCs/>
                <w:sz w:val="22"/>
                <w:szCs w:val="22"/>
              </w:rPr>
              <w:t xml:space="preserve"> of England is the first statutory Local Plan.  SP advised they are working on one for Suffolk.  Cross border issues may arise from this.</w:t>
            </w:r>
          </w:p>
        </w:tc>
      </w:tr>
      <w:tr w:rsidR="000D19CF" w:rsidRPr="003A060A" w:rsidTr="003A060A">
        <w:trPr>
          <w:trHeight w:val="20"/>
        </w:trPr>
        <w:tc>
          <w:tcPr>
            <w:tcW w:w="0" w:type="auto"/>
            <w:gridSpan w:val="2"/>
            <w:shd w:val="clear" w:color="auto" w:fill="B2A1C7" w:themeFill="accent4" w:themeFillTint="99"/>
          </w:tcPr>
          <w:p w:rsidR="000D19CF" w:rsidRPr="003A060A" w:rsidRDefault="000D19CF" w:rsidP="00EB6E06">
            <w:pPr>
              <w:pStyle w:val="Header"/>
              <w:tabs>
                <w:tab w:val="clear" w:pos="4153"/>
                <w:tab w:val="clear" w:pos="8306"/>
              </w:tabs>
              <w:spacing w:before="120" w:after="120"/>
              <w:rPr>
                <w:rFonts w:ascii="Calibri Light" w:hAnsi="Calibri Light"/>
                <w:b/>
                <w:bCs/>
                <w:sz w:val="22"/>
                <w:szCs w:val="22"/>
              </w:rPr>
            </w:pPr>
            <w:r w:rsidRPr="003A060A">
              <w:rPr>
                <w:rFonts w:ascii="Calibri Light" w:hAnsi="Calibri Light"/>
                <w:b/>
                <w:bCs/>
                <w:sz w:val="22"/>
                <w:szCs w:val="22"/>
              </w:rPr>
              <w:lastRenderedPageBreak/>
              <w:t>4.  Devolution update</w:t>
            </w:r>
          </w:p>
        </w:tc>
      </w:tr>
      <w:tr w:rsidR="000D19CF" w:rsidRPr="003A060A" w:rsidTr="003A060A">
        <w:trPr>
          <w:trHeight w:val="20"/>
        </w:trPr>
        <w:tc>
          <w:tcPr>
            <w:tcW w:w="0" w:type="auto"/>
            <w:gridSpan w:val="2"/>
            <w:tcBorders>
              <w:bottom w:val="single" w:sz="4" w:space="0" w:color="A6A6A6" w:themeColor="background1" w:themeShade="A6"/>
            </w:tcBorders>
            <w:shd w:val="clear" w:color="auto" w:fill="auto"/>
          </w:tcPr>
          <w:p w:rsidR="000D19CF" w:rsidRPr="003A060A" w:rsidRDefault="000D19CF" w:rsidP="00A81C1C">
            <w:pPr>
              <w:pStyle w:val="Header"/>
              <w:tabs>
                <w:tab w:val="clear" w:pos="4153"/>
                <w:tab w:val="clear" w:pos="8306"/>
              </w:tabs>
              <w:spacing w:before="120" w:after="120"/>
              <w:ind w:left="35"/>
              <w:rPr>
                <w:rFonts w:ascii="Calibri Light" w:hAnsi="Calibri Light"/>
                <w:bCs/>
                <w:sz w:val="22"/>
                <w:szCs w:val="22"/>
              </w:rPr>
            </w:pPr>
            <w:r w:rsidRPr="003A060A">
              <w:rPr>
                <w:rFonts w:ascii="Calibri Light" w:hAnsi="Calibri Light"/>
                <w:bCs/>
                <w:sz w:val="22"/>
                <w:szCs w:val="22"/>
              </w:rPr>
              <w:t xml:space="preserve">David keeling (DK) provided a devolution update.  Intensive rounds of engagement in recent months, meeting Authorities at Director level to attain a sense of priorities and opportunities, followed up by meetings with Cllr Peter Topping and Leaders.  Approval in March.  Engagement with the provider and private sector has strengthened, latest meetings with Chief Executives with ideas coming from them.  There has now been over 300 units worth of new potential schemes submitted for initial assessment, some will filter through for CA funding etc.  </w:t>
            </w:r>
          </w:p>
          <w:p w:rsidR="000D19CF" w:rsidRPr="003A060A" w:rsidRDefault="000D19CF" w:rsidP="0097451F">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The CA investment prospectus is with the Portfolio Holder for review - issued by the end of December, mostly on ground interaction with the Local Authority.  A number of meetings with key land owner developers happening.  Coming to the end of the engagement before issuing the strategy to the board.  Next will be engagement with key employers.  </w:t>
            </w:r>
            <w:r w:rsidRPr="003A060A">
              <w:rPr>
                <w:rFonts w:ascii="Calibri Light" w:hAnsi="Calibri Light"/>
                <w:b/>
                <w:bCs/>
                <w:sz w:val="22"/>
                <w:szCs w:val="22"/>
              </w:rPr>
              <w:t xml:space="preserve">We need to bring up with the LEP on the agenda </w:t>
            </w:r>
            <w:r w:rsidRPr="008D157C">
              <w:rPr>
                <w:rFonts w:ascii="Calibri Light" w:hAnsi="Calibri Light"/>
                <w:bCs/>
                <w:sz w:val="22"/>
                <w:szCs w:val="22"/>
              </w:rPr>
              <w:t>(</w:t>
            </w:r>
            <w:r w:rsidRPr="003A060A">
              <w:rPr>
                <w:rFonts w:ascii="Calibri Light" w:hAnsi="Calibri Light"/>
                <w:bCs/>
                <w:sz w:val="22"/>
                <w:szCs w:val="22"/>
              </w:rPr>
              <w:t>once the LEP is a little more settled following recent changes).</w:t>
            </w:r>
            <w:r w:rsidR="008D157C">
              <w:rPr>
                <w:rFonts w:ascii="Calibri Light" w:hAnsi="Calibri Light"/>
                <w:bCs/>
                <w:sz w:val="22"/>
                <w:szCs w:val="22"/>
              </w:rPr>
              <w:t xml:space="preserve">  </w:t>
            </w:r>
            <w:r w:rsidRPr="003A060A">
              <w:rPr>
                <w:rFonts w:ascii="Calibri Light" w:hAnsi="Calibri Light"/>
                <w:bCs/>
                <w:sz w:val="22"/>
                <w:szCs w:val="22"/>
              </w:rPr>
              <w:t xml:space="preserve">Also seeking to identify higher impact projects where we can make a difference, funding affordable housing, and infrastructure to unlock sites.  Potential for CA to take a land interest to unblock sites, at present we have four sites like this.  DK has met with the Chief Planning Officers group, which welcomes the CA to invest in S106 where it would help with policy compliance. There have been two outline appeals received in the last couple of weeks regards strategic sites, which we can trial on (meetings going on with Planning Officers etc.).  </w:t>
            </w:r>
          </w:p>
          <w:p w:rsidR="000D19CF" w:rsidRPr="00CA4767" w:rsidRDefault="000D19CF" w:rsidP="00CA4767">
            <w:pPr>
              <w:pStyle w:val="Header"/>
              <w:spacing w:before="120" w:after="120"/>
              <w:rPr>
                <w:rFonts w:ascii="Calibri Light" w:hAnsi="Calibri Light"/>
                <w:b/>
                <w:bCs/>
                <w:szCs w:val="22"/>
              </w:rPr>
            </w:pPr>
            <w:r w:rsidRPr="003A060A">
              <w:rPr>
                <w:rFonts w:ascii="Calibri Light" w:hAnsi="Calibri Light"/>
                <w:bCs/>
                <w:sz w:val="22"/>
                <w:szCs w:val="22"/>
              </w:rPr>
              <w:t xml:space="preserve">AF asked about progress with feasibility work, DK replied that this is fed into the papers for January (as DCLG are asking).  Housing Association and Enablers Forum comment, and modular housing and getting people out of temporary accommodation, little box company?  Off shoot from modern methods, SH mentioned that we have a pilot at South Cambs looking at this. </w:t>
            </w:r>
            <w:r w:rsidR="007E61FE">
              <w:rPr>
                <w:rFonts w:ascii="Calibri Light" w:hAnsi="Calibri Light"/>
                <w:bCs/>
                <w:sz w:val="22"/>
                <w:szCs w:val="22"/>
              </w:rPr>
              <w:t xml:space="preserve"> Flagship Housing Group (on behalf of RP’s in Suffolk/Norfolk) </w:t>
            </w:r>
            <w:r w:rsidR="00CA4767">
              <w:rPr>
                <w:rFonts w:ascii="Calibri Light" w:hAnsi="Calibri Light"/>
                <w:bCs/>
                <w:sz w:val="22"/>
                <w:szCs w:val="22"/>
              </w:rPr>
              <w:t>has</w:t>
            </w:r>
            <w:r w:rsidR="007E61FE">
              <w:rPr>
                <w:rFonts w:ascii="Calibri Light" w:hAnsi="Calibri Light"/>
                <w:bCs/>
                <w:sz w:val="22"/>
                <w:szCs w:val="22"/>
              </w:rPr>
              <w:t xml:space="preserve"> commissioned a report into the suitability of modular housing as an option for RP’s.  A link to the document will be sent </w:t>
            </w:r>
            <w:r w:rsidR="00F50686">
              <w:rPr>
                <w:rFonts w:ascii="Calibri Light" w:hAnsi="Calibri Light"/>
                <w:bCs/>
                <w:sz w:val="22"/>
                <w:szCs w:val="22"/>
              </w:rPr>
              <w:t xml:space="preserve">around </w:t>
            </w:r>
            <w:r w:rsidR="007E61FE">
              <w:rPr>
                <w:rFonts w:ascii="Calibri Light" w:hAnsi="Calibri Light"/>
                <w:bCs/>
                <w:sz w:val="22"/>
                <w:szCs w:val="22"/>
              </w:rPr>
              <w:t xml:space="preserve">to the board.  </w:t>
            </w:r>
            <w:r w:rsidR="007E61FE" w:rsidRPr="007E61FE">
              <w:rPr>
                <w:rFonts w:ascii="Calibri Light" w:hAnsi="Calibri Light"/>
                <w:b/>
                <w:bCs/>
                <w:sz w:val="22"/>
                <w:szCs w:val="22"/>
              </w:rPr>
              <w:t>Action.</w:t>
            </w:r>
            <w:r w:rsidR="007E61FE">
              <w:rPr>
                <w:rFonts w:ascii="Calibri Light" w:hAnsi="Calibri Light"/>
                <w:bCs/>
                <w:sz w:val="22"/>
                <w:szCs w:val="22"/>
              </w:rPr>
              <w:t xml:space="preserve"> </w:t>
            </w:r>
            <w:r w:rsidR="00CA4767">
              <w:rPr>
                <w:rFonts w:ascii="Calibri Light" w:hAnsi="Calibri Light"/>
                <w:bCs/>
                <w:sz w:val="22"/>
                <w:szCs w:val="22"/>
              </w:rPr>
              <w:t xml:space="preserve">  </w:t>
            </w:r>
            <w:r w:rsidR="00CA4767" w:rsidRPr="00CA4767">
              <w:rPr>
                <w:rFonts w:ascii="Calibri Light" w:hAnsi="Calibri Light"/>
                <w:bCs/>
                <w:i/>
                <w:sz w:val="22"/>
                <w:szCs w:val="22"/>
              </w:rPr>
              <w:t>Post meeting note</w:t>
            </w:r>
            <w:r w:rsidR="00CA4767">
              <w:rPr>
                <w:rFonts w:ascii="Calibri Light" w:hAnsi="Calibri Light"/>
                <w:bCs/>
                <w:sz w:val="22"/>
                <w:szCs w:val="22"/>
              </w:rPr>
              <w:t>:  the document can be found here:</w:t>
            </w:r>
            <w:r w:rsidR="00CA4767">
              <w:rPr>
                <w:rFonts w:ascii="Calibri Light" w:hAnsi="Calibri Light"/>
                <w:bCs/>
                <w:sz w:val="22"/>
                <w:szCs w:val="22"/>
              </w:rPr>
              <w:br/>
            </w:r>
            <w:hyperlink r:id="rId11" w:history="1">
              <w:r w:rsidR="00CA4767" w:rsidRPr="009756F7">
                <w:rPr>
                  <w:rStyle w:val="Hyperlink"/>
                  <w:rFonts w:ascii="Calibri Light" w:hAnsi="Calibri Light"/>
                  <w:bCs/>
                  <w:sz w:val="22"/>
                  <w:szCs w:val="22"/>
                </w:rPr>
                <w:t>https://www.flagship-group.co.uk/media/1920/exec-summary-digital-version-final.pdf</w:t>
              </w:r>
            </w:hyperlink>
          </w:p>
          <w:p w:rsidR="000D19CF" w:rsidRPr="003A060A" w:rsidRDefault="000D19CF" w:rsidP="003A060A">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AF advised the DCLG have set up a dedicated team regards interest in support to small and medium sized builders.  Team looking at this next week to build into the strategy, looking at supply chain and encouraging smaller builders, </w:t>
            </w:r>
            <w:r w:rsidRPr="00A81C1C">
              <w:rPr>
                <w:rFonts w:ascii="Calibri Light" w:hAnsi="Calibri Light"/>
                <w:b/>
                <w:bCs/>
                <w:sz w:val="22"/>
                <w:szCs w:val="22"/>
              </w:rPr>
              <w:t>AF will look into this.</w:t>
            </w:r>
            <w:r w:rsidR="009D17FD">
              <w:rPr>
                <w:rFonts w:ascii="Calibri Light" w:hAnsi="Calibri Light"/>
                <w:b/>
                <w:bCs/>
                <w:sz w:val="22"/>
                <w:szCs w:val="22"/>
              </w:rPr>
              <w:br/>
            </w:r>
          </w:p>
        </w:tc>
      </w:tr>
      <w:tr w:rsidR="000D19CF" w:rsidRPr="003A060A" w:rsidTr="003A060A">
        <w:trPr>
          <w:trHeight w:val="20"/>
        </w:trPr>
        <w:tc>
          <w:tcPr>
            <w:tcW w:w="0" w:type="auto"/>
            <w:gridSpan w:val="2"/>
            <w:shd w:val="clear" w:color="auto" w:fill="B2A1C7" w:themeFill="accent4" w:themeFillTint="99"/>
          </w:tcPr>
          <w:p w:rsidR="000D19CF" w:rsidRPr="003A060A" w:rsidRDefault="000D19CF" w:rsidP="00EF0AD3">
            <w:pPr>
              <w:pStyle w:val="Header"/>
              <w:tabs>
                <w:tab w:val="clear" w:pos="4153"/>
                <w:tab w:val="clear" w:pos="8306"/>
              </w:tabs>
              <w:spacing w:before="120" w:after="120"/>
              <w:rPr>
                <w:rFonts w:ascii="Calibri Light" w:hAnsi="Calibri Light"/>
                <w:b/>
                <w:bCs/>
                <w:sz w:val="22"/>
                <w:szCs w:val="22"/>
              </w:rPr>
            </w:pPr>
            <w:r w:rsidRPr="003A060A">
              <w:rPr>
                <w:rFonts w:ascii="Calibri Light" w:hAnsi="Calibri Light"/>
                <w:b/>
                <w:bCs/>
                <w:sz w:val="22"/>
                <w:szCs w:val="22"/>
              </w:rPr>
              <w:t>5.  Diamond Analysis Update</w:t>
            </w:r>
          </w:p>
        </w:tc>
      </w:tr>
      <w:tr w:rsidR="000D19CF" w:rsidRPr="003A060A" w:rsidTr="003A060A">
        <w:trPr>
          <w:trHeight w:val="20"/>
        </w:trPr>
        <w:tc>
          <w:tcPr>
            <w:tcW w:w="0" w:type="auto"/>
            <w:gridSpan w:val="2"/>
            <w:tcBorders>
              <w:bottom w:val="single" w:sz="4" w:space="0" w:color="A6A6A6" w:themeColor="background1" w:themeShade="A6"/>
            </w:tcBorders>
            <w:shd w:val="clear" w:color="auto" w:fill="auto"/>
          </w:tcPr>
          <w:p w:rsidR="001E057A" w:rsidRDefault="000D19CF" w:rsidP="00D77E30">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SH advised that the plan is to have an event in the</w:t>
            </w:r>
            <w:r w:rsidR="003A060A">
              <w:rPr>
                <w:rFonts w:ascii="Calibri Light" w:hAnsi="Calibri Light"/>
                <w:bCs/>
                <w:sz w:val="22"/>
                <w:szCs w:val="22"/>
              </w:rPr>
              <w:t xml:space="preserve"> New Year (now looking at late F</w:t>
            </w:r>
            <w:r w:rsidRPr="003A060A">
              <w:rPr>
                <w:rFonts w:ascii="Calibri Light" w:hAnsi="Calibri Light"/>
                <w:bCs/>
                <w:sz w:val="22"/>
                <w:szCs w:val="22"/>
              </w:rPr>
              <w:t>eb</w:t>
            </w:r>
            <w:r w:rsidR="00CA4767">
              <w:rPr>
                <w:rFonts w:ascii="Calibri Light" w:hAnsi="Calibri Light"/>
                <w:bCs/>
                <w:sz w:val="22"/>
                <w:szCs w:val="22"/>
              </w:rPr>
              <w:t xml:space="preserve"> </w:t>
            </w:r>
            <w:r w:rsidRPr="003A060A">
              <w:rPr>
                <w:rFonts w:ascii="Calibri Light" w:hAnsi="Calibri Light"/>
                <w:bCs/>
                <w:sz w:val="22"/>
                <w:szCs w:val="22"/>
              </w:rPr>
              <w:t xml:space="preserve">/ early March </w:t>
            </w:r>
            <w:r w:rsidR="003A060A">
              <w:rPr>
                <w:rFonts w:ascii="Calibri Light" w:hAnsi="Calibri Light"/>
                <w:bCs/>
                <w:sz w:val="22"/>
                <w:szCs w:val="22"/>
              </w:rPr>
              <w:t xml:space="preserve">                                                                                                      </w:t>
            </w:r>
            <w:r w:rsidRPr="003A060A">
              <w:rPr>
                <w:rFonts w:ascii="Calibri Light" w:hAnsi="Calibri Light"/>
                <w:bCs/>
                <w:sz w:val="22"/>
                <w:szCs w:val="22"/>
              </w:rPr>
              <w:t xml:space="preserve">2018) (the board discussed this, who to invite, SH open to suggestions). </w:t>
            </w:r>
          </w:p>
          <w:p w:rsidR="000D19CF" w:rsidRPr="001E057A" w:rsidRDefault="000D19CF" w:rsidP="00D77E30">
            <w:pPr>
              <w:pStyle w:val="Header"/>
              <w:tabs>
                <w:tab w:val="clear" w:pos="4153"/>
                <w:tab w:val="clear" w:pos="8306"/>
              </w:tabs>
              <w:spacing w:before="120" w:after="120"/>
              <w:rPr>
                <w:rFonts w:ascii="Calibri Light" w:hAnsi="Calibri Light"/>
                <w:bCs/>
                <w:sz w:val="22"/>
                <w:szCs w:val="22"/>
              </w:rPr>
            </w:pPr>
            <w:r w:rsidRPr="001E057A">
              <w:rPr>
                <w:rFonts w:ascii="Calibri Light" w:hAnsi="Calibri Light"/>
                <w:bCs/>
                <w:sz w:val="22"/>
                <w:szCs w:val="22"/>
              </w:rPr>
              <w:t>SB updated on the diamonds</w:t>
            </w:r>
            <w:r w:rsidR="00D77E30">
              <w:rPr>
                <w:rFonts w:ascii="Calibri Light" w:hAnsi="Calibri Light"/>
                <w:bCs/>
                <w:sz w:val="22"/>
                <w:szCs w:val="22"/>
              </w:rPr>
              <w:t>.</w:t>
            </w:r>
          </w:p>
          <w:p w:rsidR="000D19CF" w:rsidRPr="003A060A" w:rsidRDefault="000D19CF" w:rsidP="00D77E30">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The board discussed what to add and what is important to show/highlight.  Policy and Planning and subsidy implications apply.  DK commented that it was a brilliant and timely piece of work, to which the board agreed.  There will be an outline report around the chart in time for the Greater Cambridge Housing Strategy.  The board discussed the Savills report regards who is buying in Cambridge, we could share the picture.</w:t>
            </w:r>
          </w:p>
          <w:p w:rsidR="000D19CF" w:rsidRPr="003A060A" w:rsidRDefault="000D19CF" w:rsidP="0097451F">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The event would be a technical workshop to inform those who would use this for their work.  CRHB, Planners, other housing bodies.  The board agreed that Officers and technical people should attend. </w:t>
            </w:r>
          </w:p>
          <w:p w:rsidR="009D17FD" w:rsidRDefault="000D19CF" w:rsidP="00CA4767">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HW asked about the model being used nationally, is there any recognition on how it has been developed.  SH replied we have had this thought, we will trade mark it.  To include recognition for the Local Area.  There is a lack of this analysis nationally.  </w:t>
            </w:r>
            <w:r w:rsidR="001E057A">
              <w:rPr>
                <w:rFonts w:ascii="Calibri Light" w:hAnsi="Calibri Light"/>
                <w:bCs/>
                <w:sz w:val="22"/>
                <w:szCs w:val="22"/>
              </w:rPr>
              <w:br/>
            </w:r>
          </w:p>
          <w:p w:rsidR="00A81C1C" w:rsidRPr="003A060A" w:rsidRDefault="00A81C1C" w:rsidP="00CA4767">
            <w:pPr>
              <w:pStyle w:val="Header"/>
              <w:tabs>
                <w:tab w:val="clear" w:pos="4153"/>
                <w:tab w:val="clear" w:pos="8306"/>
              </w:tabs>
              <w:spacing w:before="120" w:after="120"/>
              <w:rPr>
                <w:rFonts w:ascii="Calibri Light" w:hAnsi="Calibri Light"/>
                <w:bCs/>
                <w:sz w:val="22"/>
                <w:szCs w:val="22"/>
              </w:rPr>
            </w:pPr>
          </w:p>
        </w:tc>
      </w:tr>
      <w:tr w:rsidR="000D19CF" w:rsidRPr="003A060A" w:rsidTr="003A060A">
        <w:trPr>
          <w:trHeight w:val="20"/>
        </w:trPr>
        <w:tc>
          <w:tcPr>
            <w:tcW w:w="0" w:type="auto"/>
            <w:gridSpan w:val="2"/>
            <w:shd w:val="clear" w:color="auto" w:fill="B2A1C7" w:themeFill="accent4" w:themeFillTint="99"/>
          </w:tcPr>
          <w:p w:rsidR="000D19CF" w:rsidRPr="003A060A" w:rsidRDefault="00AB19A6" w:rsidP="00287DDD">
            <w:pPr>
              <w:pStyle w:val="Header"/>
              <w:tabs>
                <w:tab w:val="clear" w:pos="4153"/>
                <w:tab w:val="clear" w:pos="8306"/>
              </w:tabs>
              <w:spacing w:before="120" w:after="120"/>
              <w:rPr>
                <w:rFonts w:ascii="Calibri Light" w:hAnsi="Calibri Light"/>
                <w:b/>
                <w:bCs/>
                <w:sz w:val="22"/>
                <w:szCs w:val="22"/>
              </w:rPr>
            </w:pPr>
            <w:r w:rsidRPr="003A060A">
              <w:rPr>
                <w:rFonts w:ascii="Calibri Light" w:hAnsi="Calibri Light"/>
                <w:b/>
                <w:bCs/>
                <w:sz w:val="22"/>
                <w:szCs w:val="22"/>
              </w:rPr>
              <w:t xml:space="preserve">6.  </w:t>
            </w:r>
            <w:r w:rsidR="000D19CF" w:rsidRPr="003A060A">
              <w:rPr>
                <w:rFonts w:ascii="Calibri Light" w:hAnsi="Calibri Light"/>
                <w:b/>
                <w:bCs/>
                <w:sz w:val="22"/>
                <w:szCs w:val="22"/>
              </w:rPr>
              <w:t>Round table catch up and AOB</w:t>
            </w:r>
          </w:p>
        </w:tc>
      </w:tr>
      <w:tr w:rsidR="000D19CF" w:rsidRPr="003A060A" w:rsidTr="003A060A">
        <w:trPr>
          <w:trHeight w:val="20"/>
        </w:trPr>
        <w:tc>
          <w:tcPr>
            <w:tcW w:w="0" w:type="auto"/>
            <w:gridSpan w:val="2"/>
            <w:tcBorders>
              <w:bottom w:val="single" w:sz="4" w:space="0" w:color="A6A6A6" w:themeColor="background1" w:themeShade="A6"/>
            </w:tcBorders>
            <w:shd w:val="clear" w:color="auto" w:fill="auto"/>
          </w:tcPr>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81166A">
              <w:rPr>
                <w:rFonts w:ascii="Calibri Light" w:hAnsi="Calibri Light"/>
                <w:bCs/>
                <w:sz w:val="22"/>
                <w:szCs w:val="22"/>
                <w:u w:val="single"/>
              </w:rPr>
              <w:t>Nigel Howlett / CHS</w:t>
            </w:r>
            <w:r w:rsidRPr="003A060A">
              <w:rPr>
                <w:rFonts w:ascii="Calibri Light" w:hAnsi="Calibri Light"/>
                <w:b/>
                <w:bCs/>
                <w:sz w:val="22"/>
                <w:szCs w:val="22"/>
              </w:rPr>
              <w:br/>
            </w:r>
            <w:r w:rsidRPr="003A060A">
              <w:rPr>
                <w:rFonts w:ascii="Calibri Light" w:hAnsi="Calibri Light"/>
                <w:bCs/>
                <w:sz w:val="22"/>
                <w:szCs w:val="22"/>
              </w:rPr>
              <w:t>CHS are running a pilot project with the HCA; post graduate students are volunteering to work in sheltered housing.  A year long pilot is underway (going very well).  SH advised that this is being carried out in Holland and Ireland.</w:t>
            </w:r>
          </w:p>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There is a problem with the government’s issue of free childcare </w:t>
            </w:r>
            <w:r w:rsidR="001C69EF" w:rsidRPr="003A060A">
              <w:rPr>
                <w:rFonts w:ascii="Calibri Light" w:hAnsi="Calibri Light"/>
                <w:bCs/>
                <w:sz w:val="22"/>
                <w:szCs w:val="22"/>
              </w:rPr>
              <w:t>hours;</w:t>
            </w:r>
            <w:r w:rsidRPr="003A060A">
              <w:rPr>
                <w:rFonts w:ascii="Calibri Light" w:hAnsi="Calibri Light"/>
                <w:bCs/>
                <w:sz w:val="22"/>
                <w:szCs w:val="22"/>
              </w:rPr>
              <w:t xml:space="preserve"> one nursery in Cambridgeshire has had to close as a result.  CHS run nurseries.  Will be a problem if nurseries close is this area.</w:t>
            </w:r>
          </w:p>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Hoarding is becoming more of a problem; CHS have been served a statutory notice (1936 Public He</w:t>
            </w:r>
            <w:r w:rsidR="009D17FD">
              <w:rPr>
                <w:rFonts w:ascii="Calibri Light" w:hAnsi="Calibri Light"/>
                <w:bCs/>
                <w:sz w:val="22"/>
                <w:szCs w:val="22"/>
              </w:rPr>
              <w:t xml:space="preserve">alth Act) for CHS to sort out </w:t>
            </w:r>
            <w:r w:rsidRPr="003A060A">
              <w:rPr>
                <w:rFonts w:ascii="Calibri Light" w:hAnsi="Calibri Light"/>
                <w:bCs/>
                <w:sz w:val="22"/>
                <w:szCs w:val="22"/>
              </w:rPr>
              <w:t>problem with a hoarder.  Can serve on land</w:t>
            </w:r>
            <w:r w:rsidR="009D17FD">
              <w:rPr>
                <w:rFonts w:ascii="Calibri Light" w:hAnsi="Calibri Light"/>
                <w:bCs/>
                <w:sz w:val="22"/>
                <w:szCs w:val="22"/>
              </w:rPr>
              <w:t>lord and tenant.  C</w:t>
            </w:r>
            <w:r w:rsidRPr="003A060A">
              <w:rPr>
                <w:rFonts w:ascii="Calibri Light" w:hAnsi="Calibri Light"/>
                <w:bCs/>
                <w:sz w:val="22"/>
                <w:szCs w:val="22"/>
              </w:rPr>
              <w:t xml:space="preserve">ostly to carry out; CHS have had two in the last four months.  Hoarding is now covered under the Mental Health Act under safe guarding.  </w:t>
            </w:r>
          </w:p>
          <w:p w:rsidR="000D19CF" w:rsidRPr="0081166A" w:rsidRDefault="000D19CF" w:rsidP="008D107B">
            <w:pPr>
              <w:pStyle w:val="Header"/>
              <w:tabs>
                <w:tab w:val="clear" w:pos="4153"/>
                <w:tab w:val="clear" w:pos="8306"/>
              </w:tabs>
              <w:spacing w:before="120" w:after="120"/>
              <w:rPr>
                <w:rFonts w:ascii="Calibri Light" w:hAnsi="Calibri Light"/>
                <w:bCs/>
                <w:sz w:val="22"/>
                <w:szCs w:val="22"/>
                <w:u w:val="single"/>
              </w:rPr>
            </w:pPr>
            <w:r w:rsidRPr="0081166A">
              <w:rPr>
                <w:rFonts w:ascii="Calibri Light" w:hAnsi="Calibri Light"/>
                <w:bCs/>
                <w:sz w:val="22"/>
                <w:szCs w:val="22"/>
                <w:u w:val="single"/>
              </w:rPr>
              <w:t>Simon Phelan, West Suffolk</w:t>
            </w:r>
          </w:p>
          <w:p w:rsidR="000D19CF" w:rsidRPr="003A060A" w:rsidRDefault="000D19CF" w:rsidP="008D107B">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Noted Section 42 of the Care Act.  There is a duty on Adult Safe Guard teams to have a policy regards hoarding.  There is a meeting next week to talk about how they move forward (a similar forum to this in Suffolk).</w:t>
            </w:r>
          </w:p>
          <w:p w:rsidR="000D19CF" w:rsidRPr="0081166A" w:rsidRDefault="000D19CF" w:rsidP="008D107B">
            <w:pPr>
              <w:pStyle w:val="Header"/>
              <w:tabs>
                <w:tab w:val="clear" w:pos="4153"/>
                <w:tab w:val="clear" w:pos="8306"/>
              </w:tabs>
              <w:spacing w:before="120" w:after="120"/>
              <w:rPr>
                <w:rFonts w:ascii="Calibri Light" w:hAnsi="Calibri Light"/>
                <w:bCs/>
                <w:sz w:val="22"/>
                <w:szCs w:val="22"/>
                <w:u w:val="single"/>
              </w:rPr>
            </w:pPr>
            <w:r w:rsidRPr="0081166A">
              <w:rPr>
                <w:rFonts w:ascii="Calibri Light" w:hAnsi="Calibri Light"/>
                <w:bCs/>
                <w:sz w:val="22"/>
                <w:szCs w:val="22"/>
                <w:u w:val="single"/>
              </w:rPr>
              <w:t xml:space="preserve">Lynne O’Brien, Cambs County </w:t>
            </w:r>
          </w:p>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Older people visiting support services are supporting a number of people with hoarding issues.</w:t>
            </w:r>
          </w:p>
          <w:p w:rsidR="000D19CF" w:rsidRPr="001C69EF" w:rsidRDefault="000D19CF" w:rsidP="00722CD6">
            <w:pPr>
              <w:pStyle w:val="Header"/>
              <w:tabs>
                <w:tab w:val="clear" w:pos="4153"/>
                <w:tab w:val="clear" w:pos="8306"/>
              </w:tabs>
              <w:spacing w:before="120" w:after="120"/>
              <w:rPr>
                <w:rFonts w:ascii="Calibri Light" w:hAnsi="Calibri Light"/>
                <w:bCs/>
                <w:sz w:val="22"/>
                <w:szCs w:val="22"/>
                <w:u w:val="single"/>
              </w:rPr>
            </w:pPr>
            <w:r w:rsidRPr="001C69EF">
              <w:rPr>
                <w:rFonts w:ascii="Calibri Light" w:hAnsi="Calibri Light"/>
                <w:bCs/>
                <w:sz w:val="22"/>
                <w:szCs w:val="22"/>
                <w:u w:val="single"/>
              </w:rPr>
              <w:t>Dan Horn, Fenland</w:t>
            </w:r>
          </w:p>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 xml:space="preserve">Fenland have received funding from the Dutch government of £50k (they want to promote Dutch specialists for their economy) regards a new town in water areas, the funding is for coming up with high tech solutions, learning about developing in areas of risk.  Drains are good, but East Anglia is a risk area.  </w:t>
            </w:r>
          </w:p>
          <w:p w:rsidR="000D19CF" w:rsidRPr="0081166A" w:rsidRDefault="000D19CF" w:rsidP="00722CD6">
            <w:pPr>
              <w:pStyle w:val="Header"/>
              <w:tabs>
                <w:tab w:val="clear" w:pos="4153"/>
                <w:tab w:val="clear" w:pos="8306"/>
              </w:tabs>
              <w:spacing w:before="120" w:after="120"/>
              <w:rPr>
                <w:rFonts w:ascii="Calibri Light" w:hAnsi="Calibri Light"/>
                <w:bCs/>
                <w:sz w:val="22"/>
                <w:szCs w:val="22"/>
                <w:u w:val="single"/>
              </w:rPr>
            </w:pPr>
            <w:r w:rsidRPr="0081166A">
              <w:rPr>
                <w:rFonts w:ascii="Calibri Light" w:hAnsi="Calibri Light"/>
                <w:bCs/>
                <w:sz w:val="22"/>
                <w:szCs w:val="22"/>
                <w:u w:val="single"/>
              </w:rPr>
              <w:t>Heather Wood, SCDC</w:t>
            </w:r>
          </w:p>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Home-Link Management Board, which reports into CRHB, are having concerns with their software provider.  We are looking at how we can solve this and it</w:t>
            </w:r>
            <w:r w:rsidR="001C69EF">
              <w:rPr>
                <w:rFonts w:ascii="Calibri Light" w:hAnsi="Calibri Light"/>
                <w:bCs/>
                <w:sz w:val="22"/>
                <w:szCs w:val="22"/>
              </w:rPr>
              <w:t xml:space="preserve"> will be discussed at the next </w:t>
            </w:r>
            <w:r w:rsidRPr="003A060A">
              <w:rPr>
                <w:rFonts w:ascii="Calibri Light" w:hAnsi="Calibri Light"/>
                <w:bCs/>
                <w:sz w:val="22"/>
                <w:szCs w:val="22"/>
              </w:rPr>
              <w:t xml:space="preserve">Home-Link board meeting.  </w:t>
            </w:r>
            <w:r w:rsidR="00D77E30">
              <w:rPr>
                <w:rFonts w:ascii="Calibri Light" w:hAnsi="Calibri Light"/>
                <w:bCs/>
                <w:sz w:val="22"/>
                <w:szCs w:val="22"/>
              </w:rPr>
              <w:br/>
            </w:r>
            <w:r w:rsidRPr="00A81C1C">
              <w:rPr>
                <w:rFonts w:ascii="Calibri Light" w:hAnsi="Calibri Light"/>
                <w:b/>
                <w:bCs/>
                <w:sz w:val="22"/>
                <w:szCs w:val="22"/>
              </w:rPr>
              <w:t>Will provide an update to CRHB in January.</w:t>
            </w:r>
            <w:r w:rsidRPr="001C69EF">
              <w:rPr>
                <w:rFonts w:ascii="Calibri Light" w:hAnsi="Calibri Light"/>
                <w:b/>
                <w:bCs/>
                <w:sz w:val="22"/>
                <w:szCs w:val="22"/>
              </w:rPr>
              <w:t xml:space="preserve">  </w:t>
            </w:r>
          </w:p>
          <w:p w:rsidR="000D19CF" w:rsidRPr="0081166A" w:rsidRDefault="000D19CF" w:rsidP="00722CD6">
            <w:pPr>
              <w:pStyle w:val="Header"/>
              <w:tabs>
                <w:tab w:val="clear" w:pos="4153"/>
                <w:tab w:val="clear" w:pos="8306"/>
              </w:tabs>
              <w:spacing w:before="120" w:after="120"/>
              <w:rPr>
                <w:rFonts w:ascii="Calibri Light" w:hAnsi="Calibri Light"/>
                <w:bCs/>
                <w:sz w:val="22"/>
                <w:szCs w:val="22"/>
                <w:u w:val="single"/>
              </w:rPr>
            </w:pPr>
            <w:r w:rsidRPr="0081166A">
              <w:rPr>
                <w:rFonts w:ascii="Calibri Light" w:hAnsi="Calibri Light"/>
                <w:bCs/>
                <w:sz w:val="22"/>
                <w:szCs w:val="22"/>
                <w:u w:val="single"/>
              </w:rPr>
              <w:t>Sara</w:t>
            </w:r>
            <w:r w:rsidR="001C69EF">
              <w:rPr>
                <w:rFonts w:ascii="Calibri Light" w:hAnsi="Calibri Light"/>
                <w:bCs/>
                <w:sz w:val="22"/>
                <w:szCs w:val="22"/>
                <w:u w:val="single"/>
              </w:rPr>
              <w:t>h Fergu</w:t>
            </w:r>
            <w:r w:rsidRPr="0081166A">
              <w:rPr>
                <w:rFonts w:ascii="Calibri Light" w:hAnsi="Calibri Light"/>
                <w:bCs/>
                <w:sz w:val="22"/>
                <w:szCs w:val="22"/>
                <w:u w:val="single"/>
              </w:rPr>
              <w:t>son, Cambs County</w:t>
            </w:r>
          </w:p>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Going to Suffolk in January as trail blazer regards the HRA</w:t>
            </w:r>
            <w:r w:rsidR="001C69EF">
              <w:rPr>
                <w:rFonts w:ascii="Calibri Light" w:hAnsi="Calibri Light"/>
                <w:bCs/>
                <w:sz w:val="22"/>
                <w:szCs w:val="22"/>
              </w:rPr>
              <w:t xml:space="preserve">, </w:t>
            </w:r>
            <w:r w:rsidRPr="003A060A">
              <w:rPr>
                <w:rFonts w:ascii="Calibri Light" w:hAnsi="Calibri Light"/>
                <w:bCs/>
                <w:sz w:val="22"/>
                <w:szCs w:val="22"/>
              </w:rPr>
              <w:t>to find out if they have done the homelessness reduction bill.  Already running it there.</w:t>
            </w:r>
          </w:p>
          <w:p w:rsidR="000D19CF" w:rsidRPr="0081166A" w:rsidRDefault="000D19CF" w:rsidP="00722CD6">
            <w:pPr>
              <w:pStyle w:val="Header"/>
              <w:tabs>
                <w:tab w:val="clear" w:pos="4153"/>
                <w:tab w:val="clear" w:pos="8306"/>
              </w:tabs>
              <w:spacing w:before="120" w:after="120"/>
              <w:rPr>
                <w:rFonts w:ascii="Calibri Light" w:hAnsi="Calibri Light"/>
                <w:bCs/>
                <w:sz w:val="22"/>
                <w:szCs w:val="22"/>
                <w:u w:val="single"/>
              </w:rPr>
            </w:pPr>
            <w:r w:rsidRPr="0081166A">
              <w:rPr>
                <w:rFonts w:ascii="Calibri Light" w:hAnsi="Calibri Light"/>
                <w:bCs/>
                <w:sz w:val="22"/>
                <w:szCs w:val="22"/>
                <w:u w:val="single"/>
              </w:rPr>
              <w:t>Alex Francis, GCGP LEP</w:t>
            </w:r>
          </w:p>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The reason for continued postponement on the item regards the Strategic Economic Plan, is a problem with governance.  We have voted in Martin Whitely as Chief Executive, now shared with the Combined Authority.  Chair is resigning at next board meeting on 19</w:t>
            </w:r>
            <w:r w:rsidRPr="003A060A">
              <w:rPr>
                <w:rFonts w:ascii="Calibri Light" w:hAnsi="Calibri Light"/>
                <w:bCs/>
                <w:sz w:val="22"/>
                <w:szCs w:val="22"/>
                <w:vertAlign w:val="superscript"/>
              </w:rPr>
              <w:t>th</w:t>
            </w:r>
            <w:r w:rsidRPr="003A060A">
              <w:rPr>
                <w:rFonts w:ascii="Calibri Light" w:hAnsi="Calibri Light"/>
                <w:bCs/>
                <w:sz w:val="22"/>
                <w:szCs w:val="22"/>
              </w:rPr>
              <w:t xml:space="preserve"> December (Mark Reeve will no longer be chair).  Unknown who will replace, need private sector chair.  Papers will be going to the Combined Authority board.  Should start in new financial year, in new the shape.  AF will keep CRHB updated.  There is a shared economic vision where there is a LEP and a Combined Authority.  May start to see consultations in spring 2018 as to the Strategic Plan.  </w:t>
            </w:r>
          </w:p>
          <w:p w:rsidR="000D19CF" w:rsidRPr="0081166A" w:rsidRDefault="000D19CF" w:rsidP="00722CD6">
            <w:pPr>
              <w:pStyle w:val="Header"/>
              <w:tabs>
                <w:tab w:val="clear" w:pos="4153"/>
                <w:tab w:val="clear" w:pos="8306"/>
              </w:tabs>
              <w:spacing w:before="120" w:after="120"/>
              <w:rPr>
                <w:rFonts w:ascii="Calibri Light" w:hAnsi="Calibri Light"/>
                <w:bCs/>
                <w:sz w:val="22"/>
                <w:szCs w:val="22"/>
                <w:u w:val="single"/>
              </w:rPr>
            </w:pPr>
            <w:r w:rsidRPr="0081166A">
              <w:rPr>
                <w:rFonts w:ascii="Calibri Light" w:hAnsi="Calibri Light"/>
                <w:bCs/>
                <w:sz w:val="22"/>
                <w:szCs w:val="22"/>
                <w:u w:val="single"/>
              </w:rPr>
              <w:t>Helen Reed, Cambridge City</w:t>
            </w:r>
          </w:p>
          <w:p w:rsidR="000D19CF" w:rsidRPr="003A060A" w:rsidRDefault="000D19CF" w:rsidP="00722CD6">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The City Local Plan up to 2031 is in sight (joint with South Cambs).  Looking to adopt in March 2018 provided the Inspector is happy.</w:t>
            </w:r>
          </w:p>
          <w:p w:rsidR="000D19CF" w:rsidRPr="0081166A" w:rsidRDefault="000D19CF" w:rsidP="00764542">
            <w:pPr>
              <w:pStyle w:val="Header"/>
              <w:tabs>
                <w:tab w:val="clear" w:pos="4153"/>
                <w:tab w:val="clear" w:pos="8306"/>
              </w:tabs>
              <w:spacing w:before="120" w:after="120"/>
              <w:rPr>
                <w:rFonts w:ascii="Calibri Light" w:hAnsi="Calibri Light"/>
                <w:bCs/>
                <w:sz w:val="22"/>
                <w:szCs w:val="22"/>
                <w:u w:val="single"/>
              </w:rPr>
            </w:pPr>
            <w:r w:rsidRPr="0081166A">
              <w:rPr>
                <w:rFonts w:ascii="Calibri Light" w:hAnsi="Calibri Light"/>
                <w:bCs/>
                <w:sz w:val="22"/>
                <w:szCs w:val="22"/>
                <w:u w:val="single"/>
              </w:rPr>
              <w:t>All</w:t>
            </w:r>
          </w:p>
          <w:p w:rsidR="000D19CF" w:rsidRDefault="000D19CF" w:rsidP="00764542">
            <w:pPr>
              <w:pStyle w:val="Header"/>
              <w:tabs>
                <w:tab w:val="clear" w:pos="4153"/>
                <w:tab w:val="clear" w:pos="8306"/>
              </w:tabs>
              <w:spacing w:before="120" w:after="120"/>
              <w:rPr>
                <w:rFonts w:ascii="Calibri Light" w:hAnsi="Calibri Light"/>
                <w:bCs/>
                <w:sz w:val="22"/>
                <w:szCs w:val="22"/>
              </w:rPr>
            </w:pPr>
            <w:r w:rsidRPr="003A060A">
              <w:rPr>
                <w:rFonts w:ascii="Calibri Light" w:hAnsi="Calibri Light"/>
                <w:bCs/>
                <w:sz w:val="22"/>
                <w:szCs w:val="22"/>
              </w:rPr>
              <w:t>Consulted on Luminus being consumed by Places for People.</w:t>
            </w:r>
          </w:p>
          <w:p w:rsidR="00A81C1C" w:rsidRPr="003A060A" w:rsidRDefault="00A81C1C" w:rsidP="00764542">
            <w:pPr>
              <w:pStyle w:val="Header"/>
              <w:tabs>
                <w:tab w:val="clear" w:pos="4153"/>
                <w:tab w:val="clear" w:pos="8306"/>
              </w:tabs>
              <w:spacing w:before="120" w:after="120"/>
              <w:rPr>
                <w:rFonts w:ascii="Calibri Light" w:hAnsi="Calibri Light"/>
                <w:bCs/>
                <w:sz w:val="22"/>
                <w:szCs w:val="22"/>
              </w:rPr>
            </w:pPr>
          </w:p>
        </w:tc>
      </w:tr>
      <w:tr w:rsidR="000D19CF" w:rsidRPr="003A060A" w:rsidTr="003A060A">
        <w:trPr>
          <w:trHeight w:val="20"/>
        </w:trPr>
        <w:tc>
          <w:tcPr>
            <w:tcW w:w="0" w:type="auto"/>
            <w:gridSpan w:val="2"/>
            <w:shd w:val="clear" w:color="auto" w:fill="B2A1C7" w:themeFill="accent4" w:themeFillTint="99"/>
          </w:tcPr>
          <w:p w:rsidR="000D19CF" w:rsidRPr="003A060A" w:rsidRDefault="000D19CF" w:rsidP="00095FDE">
            <w:pPr>
              <w:pStyle w:val="Header"/>
              <w:tabs>
                <w:tab w:val="clear" w:pos="4153"/>
                <w:tab w:val="clear" w:pos="8306"/>
              </w:tabs>
              <w:spacing w:before="120" w:after="120"/>
              <w:rPr>
                <w:rFonts w:ascii="Calibri Light" w:hAnsi="Calibri Light"/>
                <w:b/>
                <w:bCs/>
                <w:sz w:val="22"/>
                <w:szCs w:val="22"/>
              </w:rPr>
            </w:pPr>
            <w:r w:rsidRPr="003A060A">
              <w:rPr>
                <w:rFonts w:ascii="Calibri Light" w:hAnsi="Calibri Light"/>
                <w:b/>
                <w:bCs/>
                <w:sz w:val="22"/>
                <w:szCs w:val="22"/>
              </w:rPr>
              <w:t>Next Meeting</w:t>
            </w:r>
          </w:p>
        </w:tc>
      </w:tr>
      <w:tr w:rsidR="000D19CF" w:rsidRPr="003A060A" w:rsidTr="003A060A">
        <w:trPr>
          <w:trHeight w:val="20"/>
        </w:trPr>
        <w:tc>
          <w:tcPr>
            <w:tcW w:w="0" w:type="auto"/>
            <w:gridSpan w:val="2"/>
            <w:shd w:val="clear" w:color="auto" w:fill="auto"/>
          </w:tcPr>
          <w:p w:rsidR="000D19CF" w:rsidRPr="003A060A" w:rsidRDefault="000D19CF" w:rsidP="00351FFF">
            <w:pPr>
              <w:pStyle w:val="Header"/>
              <w:spacing w:before="120" w:after="120"/>
              <w:rPr>
                <w:rFonts w:ascii="Calibri Light" w:hAnsi="Calibri Light"/>
                <w:bCs/>
                <w:sz w:val="22"/>
                <w:szCs w:val="22"/>
              </w:rPr>
            </w:pPr>
            <w:r w:rsidRPr="003A060A">
              <w:rPr>
                <w:rFonts w:ascii="Calibri Light" w:hAnsi="Calibri Light"/>
                <w:bCs/>
                <w:sz w:val="22"/>
                <w:szCs w:val="22"/>
              </w:rPr>
              <w:t>12</w:t>
            </w:r>
            <w:r w:rsidRPr="003A060A">
              <w:rPr>
                <w:rFonts w:ascii="Calibri Light" w:hAnsi="Calibri Light"/>
                <w:bCs/>
                <w:sz w:val="22"/>
                <w:szCs w:val="22"/>
                <w:vertAlign w:val="superscript"/>
              </w:rPr>
              <w:t>th</w:t>
            </w:r>
            <w:r w:rsidRPr="003A060A">
              <w:rPr>
                <w:rFonts w:ascii="Calibri Light" w:hAnsi="Calibri Light"/>
                <w:bCs/>
                <w:sz w:val="22"/>
                <w:szCs w:val="22"/>
              </w:rPr>
              <w:t xml:space="preserve"> January 2018, </w:t>
            </w:r>
            <w:r w:rsidR="009D17FD" w:rsidRPr="003A060A">
              <w:rPr>
                <w:rFonts w:ascii="Calibri Light" w:hAnsi="Calibri Light"/>
                <w:bCs/>
                <w:sz w:val="22"/>
                <w:szCs w:val="22"/>
              </w:rPr>
              <w:t xml:space="preserve">9.30 </w:t>
            </w:r>
            <w:r w:rsidR="009D17FD">
              <w:rPr>
                <w:rFonts w:ascii="Calibri Light" w:hAnsi="Calibri Light"/>
                <w:bCs/>
                <w:sz w:val="22"/>
                <w:szCs w:val="22"/>
              </w:rPr>
              <w:t>am</w:t>
            </w:r>
            <w:r w:rsidRPr="003A060A">
              <w:rPr>
                <w:rFonts w:ascii="Calibri Light" w:hAnsi="Calibri Light"/>
                <w:bCs/>
                <w:sz w:val="22"/>
                <w:szCs w:val="22"/>
              </w:rPr>
              <w:t xml:space="preserve"> - Swansley Room, SCDC, Cambourne.</w:t>
            </w:r>
          </w:p>
        </w:tc>
      </w:tr>
    </w:tbl>
    <w:p w:rsidR="00F062C7" w:rsidRPr="003A060A" w:rsidRDefault="00F062C7" w:rsidP="00F061E0">
      <w:pPr>
        <w:pStyle w:val="Header"/>
        <w:tabs>
          <w:tab w:val="clear" w:pos="4153"/>
          <w:tab w:val="clear" w:pos="8306"/>
        </w:tabs>
        <w:spacing w:beforeLines="40" w:before="96" w:afterLines="40" w:after="96"/>
        <w:contextualSpacing/>
        <w:rPr>
          <w:rFonts w:ascii="Calibri Light" w:hAnsi="Calibri Light"/>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1"/>
        <w:gridCol w:w="6783"/>
        <w:gridCol w:w="1512"/>
        <w:gridCol w:w="732"/>
      </w:tblGrid>
      <w:tr w:rsidR="0081166A" w:rsidRPr="0081166A" w:rsidTr="001C69EF">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231F9" w:rsidRPr="0081166A" w:rsidRDefault="00C231F9" w:rsidP="000D19CF">
            <w:pPr>
              <w:spacing w:before="120" w:after="120"/>
              <w:jc w:val="center"/>
              <w:rPr>
                <w:rFonts w:ascii="Calibri Light" w:hAnsi="Calibri Light" w:cs="Arial"/>
                <w:b/>
                <w:bCs/>
                <w:color w:val="FFFFFF" w:themeColor="background1"/>
                <w:szCs w:val="22"/>
              </w:rPr>
            </w:pPr>
            <w:r w:rsidRPr="0081166A">
              <w:rPr>
                <w:rFonts w:ascii="Calibri Light" w:hAnsi="Calibri Light" w:cs="Arial"/>
                <w:b/>
                <w:bCs/>
                <w:color w:val="FFFFFF" w:themeColor="background1"/>
                <w:szCs w:val="22"/>
              </w:rPr>
              <w:t>Date action added</w:t>
            </w:r>
          </w:p>
        </w:tc>
        <w:tc>
          <w:tcPr>
            <w:tcW w:w="0" w:type="auto"/>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231F9" w:rsidRPr="0081166A" w:rsidRDefault="00C231F9" w:rsidP="000D19CF">
            <w:pPr>
              <w:spacing w:before="120" w:after="120"/>
              <w:jc w:val="center"/>
              <w:rPr>
                <w:rFonts w:ascii="Calibri Light" w:hAnsi="Calibri Light" w:cs="Arial"/>
                <w:b/>
                <w:bCs/>
                <w:color w:val="FFFFFF" w:themeColor="background1"/>
                <w:szCs w:val="22"/>
              </w:rPr>
            </w:pPr>
            <w:r w:rsidRPr="0081166A">
              <w:rPr>
                <w:rFonts w:ascii="Calibri Light" w:hAnsi="Calibri Light" w:cs="Arial"/>
                <w:b/>
                <w:bCs/>
                <w:color w:val="FFFFFF" w:themeColor="background1"/>
                <w:szCs w:val="22"/>
              </w:rPr>
              <w:t>Review of actions from previous meetings</w:t>
            </w:r>
          </w:p>
        </w:tc>
        <w:tc>
          <w:tcPr>
            <w:tcW w:w="0" w:type="auto"/>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231F9" w:rsidRPr="0081166A" w:rsidRDefault="00C231F9" w:rsidP="00AD4836">
            <w:pPr>
              <w:pStyle w:val="Header"/>
              <w:tabs>
                <w:tab w:val="clear" w:pos="4153"/>
                <w:tab w:val="clear" w:pos="8306"/>
              </w:tabs>
              <w:spacing w:before="120" w:after="120"/>
              <w:jc w:val="center"/>
              <w:rPr>
                <w:rFonts w:ascii="Calibri Light" w:hAnsi="Calibri Light"/>
                <w:b/>
                <w:bCs/>
                <w:color w:val="FFFFFF" w:themeColor="background1"/>
                <w:sz w:val="22"/>
                <w:szCs w:val="22"/>
              </w:rPr>
            </w:pPr>
            <w:r w:rsidRPr="0081166A">
              <w:rPr>
                <w:rFonts w:ascii="Calibri Light" w:hAnsi="Calibri Light"/>
                <w:b/>
                <w:bCs/>
                <w:color w:val="FFFFFF" w:themeColor="background1"/>
                <w:sz w:val="22"/>
                <w:szCs w:val="22"/>
              </w:rPr>
              <w:t>Lead</w:t>
            </w:r>
          </w:p>
        </w:tc>
        <w:tc>
          <w:tcPr>
            <w:tcW w:w="0" w:type="auto"/>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231F9" w:rsidRPr="0081166A" w:rsidRDefault="000D19CF" w:rsidP="000D19CF">
            <w:pPr>
              <w:pStyle w:val="Header"/>
              <w:tabs>
                <w:tab w:val="clear" w:pos="4153"/>
                <w:tab w:val="clear" w:pos="8306"/>
              </w:tabs>
              <w:spacing w:before="120" w:after="120"/>
              <w:jc w:val="center"/>
              <w:rPr>
                <w:rFonts w:ascii="Calibri Light" w:hAnsi="Calibri Light"/>
                <w:b/>
                <w:bCs/>
                <w:color w:val="FFFFFF" w:themeColor="background1"/>
                <w:sz w:val="22"/>
                <w:szCs w:val="22"/>
              </w:rPr>
            </w:pPr>
            <w:r w:rsidRPr="0081166A">
              <w:rPr>
                <w:rFonts w:ascii="Calibri Light" w:hAnsi="Calibri Light"/>
                <w:b/>
                <w:bCs/>
                <w:color w:val="FFFFFF" w:themeColor="background1"/>
                <w:sz w:val="22"/>
                <w:szCs w:val="22"/>
              </w:rPr>
              <w:t>DONE</w:t>
            </w:r>
          </w:p>
        </w:tc>
      </w:tr>
      <w:tr w:rsidR="00C231F9" w:rsidRPr="003A060A" w:rsidTr="001C69EF">
        <w:trPr>
          <w:trHeight w:val="20"/>
        </w:trPr>
        <w:tc>
          <w:tcPr>
            <w:tcW w:w="0" w:type="auto"/>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EB6E06">
            <w:pPr>
              <w:spacing w:before="120" w:after="120"/>
              <w:rPr>
                <w:rFonts w:ascii="Calibri Light" w:hAnsi="Calibri Light" w:cs="Arial"/>
                <w:szCs w:val="22"/>
              </w:rPr>
            </w:pPr>
            <w:r w:rsidRPr="003A060A">
              <w:rPr>
                <w:rFonts w:ascii="Calibri Light" w:hAnsi="Calibri Light" w:cs="Arial"/>
                <w:szCs w:val="22"/>
              </w:rPr>
              <w:t>June 2017</w:t>
            </w:r>
          </w:p>
        </w:tc>
        <w:tc>
          <w:tcPr>
            <w:tcW w:w="0" w:type="auto"/>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EB6E06">
            <w:pPr>
              <w:spacing w:before="120" w:after="120"/>
              <w:rPr>
                <w:rFonts w:ascii="Calibri Light" w:hAnsi="Calibri Light"/>
                <w:bCs/>
                <w:szCs w:val="22"/>
              </w:rPr>
            </w:pPr>
            <w:r w:rsidRPr="003A060A">
              <w:rPr>
                <w:rFonts w:ascii="Calibri Light" w:hAnsi="Calibri Light"/>
                <w:b/>
                <w:bCs/>
                <w:szCs w:val="22"/>
              </w:rPr>
              <w:t xml:space="preserve">Nov update on HIA / DFG issues: </w:t>
            </w:r>
            <w:r w:rsidR="001C69EF">
              <w:rPr>
                <w:rFonts w:ascii="Calibri Light" w:hAnsi="Calibri Light"/>
                <w:b/>
                <w:bCs/>
                <w:szCs w:val="22"/>
              </w:rPr>
              <w:t xml:space="preserve"> </w:t>
            </w:r>
            <w:r w:rsidRPr="003A060A">
              <w:rPr>
                <w:rFonts w:ascii="Calibri Light" w:hAnsi="Calibri Light"/>
                <w:bCs/>
                <w:szCs w:val="22"/>
              </w:rPr>
              <w:t>Some of the money is being re-invest</w:t>
            </w:r>
            <w:r w:rsidR="001C69EF">
              <w:rPr>
                <w:rFonts w:ascii="Calibri Light" w:hAnsi="Calibri Light"/>
                <w:bCs/>
                <w:szCs w:val="22"/>
              </w:rPr>
              <w:t xml:space="preserve">ed; there is a trial of this at </w:t>
            </w:r>
            <w:r w:rsidRPr="003A060A">
              <w:rPr>
                <w:rFonts w:ascii="Calibri Light" w:hAnsi="Calibri Light"/>
                <w:bCs/>
                <w:szCs w:val="22"/>
              </w:rPr>
              <w:t xml:space="preserve">SCDC. </w:t>
            </w:r>
            <w:r w:rsidR="001C69EF">
              <w:rPr>
                <w:rFonts w:ascii="Calibri Light" w:hAnsi="Calibri Light"/>
                <w:bCs/>
                <w:szCs w:val="22"/>
              </w:rPr>
              <w:t xml:space="preserve"> </w:t>
            </w:r>
            <w:r w:rsidRPr="003A060A">
              <w:rPr>
                <w:rFonts w:ascii="Calibri Light" w:hAnsi="Calibri Light"/>
                <w:bCs/>
                <w:szCs w:val="22"/>
              </w:rPr>
              <w:t xml:space="preserve">There is a </w:t>
            </w:r>
            <w:r w:rsidR="001C69EF">
              <w:rPr>
                <w:rFonts w:ascii="Calibri Light" w:hAnsi="Calibri Light"/>
                <w:bCs/>
                <w:szCs w:val="22"/>
              </w:rPr>
              <w:t>county-wide HIA group meeting ra</w:t>
            </w:r>
            <w:r w:rsidRPr="003A060A">
              <w:rPr>
                <w:rFonts w:ascii="Calibri Light" w:hAnsi="Calibri Light"/>
                <w:bCs/>
                <w:szCs w:val="22"/>
              </w:rPr>
              <w:t xml:space="preserve">n by Trish Reed, each HIA is required </w:t>
            </w:r>
            <w:r w:rsidR="00AD4836">
              <w:rPr>
                <w:rFonts w:ascii="Calibri Light" w:hAnsi="Calibri Light"/>
                <w:bCs/>
                <w:szCs w:val="22"/>
              </w:rPr>
              <w:t>to work with its Local Authority</w:t>
            </w:r>
            <w:r w:rsidRPr="003A060A">
              <w:rPr>
                <w:rFonts w:ascii="Calibri Light" w:hAnsi="Calibri Light"/>
                <w:bCs/>
                <w:szCs w:val="22"/>
              </w:rPr>
              <w:t xml:space="preserve">(s) as part of Better Care Fund (BCF). </w:t>
            </w:r>
            <w:r w:rsidR="00AD4836">
              <w:rPr>
                <w:rFonts w:ascii="Calibri Light" w:hAnsi="Calibri Light"/>
                <w:bCs/>
                <w:szCs w:val="22"/>
              </w:rPr>
              <w:t xml:space="preserve"> Covers Cambs; </w:t>
            </w:r>
            <w:r w:rsidRPr="003A060A">
              <w:rPr>
                <w:rFonts w:ascii="Calibri Light" w:hAnsi="Calibri Light"/>
                <w:bCs/>
                <w:szCs w:val="22"/>
              </w:rPr>
              <w:t xml:space="preserve">Peterborough invited, but not West Suffolk. </w:t>
            </w:r>
            <w:r w:rsidR="00AD4836">
              <w:rPr>
                <w:rFonts w:ascii="Calibri Light" w:hAnsi="Calibri Light"/>
                <w:bCs/>
                <w:szCs w:val="22"/>
              </w:rPr>
              <w:t xml:space="preserve"> </w:t>
            </w:r>
            <w:r w:rsidRPr="003A060A">
              <w:rPr>
                <w:rFonts w:ascii="Calibri Light" w:hAnsi="Calibri Light"/>
                <w:bCs/>
                <w:szCs w:val="22"/>
              </w:rPr>
              <w:t>Group is working on a draft DFG policy; integrated commissioning board wants a report on this and info on how HIAs are funded.</w:t>
            </w:r>
          </w:p>
          <w:p w:rsidR="00C231F9" w:rsidRPr="003A060A" w:rsidRDefault="00C231F9" w:rsidP="00EB6E06">
            <w:pPr>
              <w:spacing w:before="120" w:after="120"/>
              <w:rPr>
                <w:rFonts w:ascii="Calibri Light" w:hAnsi="Calibri Light" w:cs="Arial"/>
                <w:szCs w:val="22"/>
              </w:rPr>
            </w:pPr>
            <w:r w:rsidRPr="003A060A">
              <w:rPr>
                <w:rFonts w:ascii="Calibri Light" w:hAnsi="Calibri Light" w:cs="Arial"/>
                <w:szCs w:val="22"/>
              </w:rPr>
              <w:t xml:space="preserve">Follow-on action agreed in Nov: </w:t>
            </w:r>
            <w:r w:rsidR="00AD4836">
              <w:rPr>
                <w:rFonts w:ascii="Calibri Light" w:hAnsi="Calibri Light" w:cs="Arial"/>
                <w:szCs w:val="22"/>
              </w:rPr>
              <w:t xml:space="preserve"> </w:t>
            </w:r>
            <w:r w:rsidRPr="003A060A">
              <w:rPr>
                <w:rFonts w:ascii="Calibri Light" w:hAnsi="Calibri Light" w:cs="Arial"/>
                <w:szCs w:val="22"/>
              </w:rPr>
              <w:t>Bring report on DFG policy to possibly Jan 2018 CRHB, linking to Trish Reed’s county-wide HIA working group</w:t>
            </w:r>
            <w:r w:rsidR="00AD4836">
              <w:rPr>
                <w:rFonts w:ascii="Calibri Light" w:hAnsi="Calibri Light" w:cs="Arial"/>
                <w:szCs w:val="22"/>
              </w:rPr>
              <w:t>.</w:t>
            </w:r>
          </w:p>
        </w:tc>
        <w:tc>
          <w:tcPr>
            <w:tcW w:w="0" w:type="auto"/>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HR</w:t>
            </w:r>
          </w:p>
        </w:tc>
        <w:tc>
          <w:tcPr>
            <w:tcW w:w="0" w:type="auto"/>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EB6E06">
            <w:pPr>
              <w:spacing w:before="120" w:after="120"/>
              <w:rPr>
                <w:rFonts w:ascii="Calibri Light" w:hAnsi="Calibri Light" w:cs="Arial"/>
                <w:bCs/>
                <w:szCs w:val="22"/>
              </w:rPr>
            </w:pPr>
          </w:p>
        </w:tc>
      </w:tr>
      <w:tr w:rsidR="00C231F9" w:rsidRPr="003A060A" w:rsidTr="00EB6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cs="Arial"/>
                <w:szCs w:val="22"/>
              </w:rPr>
            </w:pPr>
            <w:r w:rsidRPr="003A060A">
              <w:rPr>
                <w:rFonts w:ascii="Calibri Light" w:hAnsi="Calibri Light" w:cs="Arial"/>
                <w:szCs w:val="22"/>
              </w:rPr>
              <w:t>June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spacing w:before="120" w:after="120"/>
              <w:rPr>
                <w:rFonts w:ascii="Calibri Light" w:hAnsi="Calibri Light" w:cs="Arial"/>
                <w:szCs w:val="22"/>
              </w:rPr>
            </w:pPr>
            <w:r w:rsidRPr="003A060A">
              <w:rPr>
                <w:rFonts w:ascii="Calibri Light" w:hAnsi="Calibri Light" w:cs="Arial"/>
                <w:szCs w:val="22"/>
              </w:rPr>
              <w:t>Pooled viability teams –</w:t>
            </w:r>
            <w:r w:rsidR="00AD4836">
              <w:rPr>
                <w:rFonts w:ascii="Calibri Light" w:hAnsi="Calibri Light" w:cs="Arial"/>
                <w:szCs w:val="22"/>
              </w:rPr>
              <w:t xml:space="preserve"> </w:t>
            </w:r>
            <w:r w:rsidRPr="003A060A">
              <w:rPr>
                <w:rFonts w:ascii="Calibri Light" w:hAnsi="Calibri Light" w:cs="Arial"/>
                <w:szCs w:val="22"/>
              </w:rPr>
              <w:t xml:space="preserve">Dan Horn is pursuing progress on this project. Draft note to be shared once gone back to Housing Taskforce. </w:t>
            </w:r>
            <w:r w:rsidR="00AD4836">
              <w:rPr>
                <w:rFonts w:ascii="Calibri Light" w:hAnsi="Calibri Light" w:cs="Arial"/>
                <w:szCs w:val="22"/>
              </w:rPr>
              <w:t xml:space="preserve"> </w:t>
            </w:r>
            <w:r w:rsidRPr="003A060A">
              <w:rPr>
                <w:rFonts w:ascii="Calibri Light" w:hAnsi="Calibri Light" w:cs="Arial"/>
                <w:szCs w:val="22"/>
              </w:rPr>
              <w:t xml:space="preserve">Done draft, work in hand. </w:t>
            </w:r>
            <w:r w:rsidR="00AD4836">
              <w:rPr>
                <w:rFonts w:ascii="Calibri Light" w:hAnsi="Calibri Light" w:cs="Arial"/>
                <w:szCs w:val="22"/>
              </w:rPr>
              <w:t xml:space="preserve"> </w:t>
            </w:r>
            <w:r w:rsidRPr="003A060A">
              <w:rPr>
                <w:rFonts w:ascii="Calibri Light" w:hAnsi="Calibri Light" w:cs="Arial"/>
                <w:szCs w:val="22"/>
              </w:rPr>
              <w:t>CRHB to see at future meeting</w:t>
            </w:r>
            <w:r w:rsidR="00AD4836">
              <w:rPr>
                <w:rFonts w:ascii="Calibri Light" w:hAnsi="Calibri Light" w:cs="Arial"/>
                <w:szCs w:val="22"/>
              </w:rPr>
              <w:t>.</w:t>
            </w:r>
          </w:p>
          <w:p w:rsidR="00C231F9" w:rsidRPr="009D17FD" w:rsidRDefault="00C231F9" w:rsidP="00EB6E06">
            <w:pPr>
              <w:spacing w:before="120" w:after="120"/>
              <w:rPr>
                <w:rFonts w:ascii="Calibri Light" w:hAnsi="Calibri Light"/>
                <w:bCs/>
                <w:szCs w:val="22"/>
              </w:rPr>
            </w:pPr>
            <w:r w:rsidRPr="003A060A">
              <w:rPr>
                <w:rFonts w:ascii="Calibri Light" w:hAnsi="Calibri Light"/>
                <w:b/>
                <w:bCs/>
                <w:szCs w:val="22"/>
              </w:rPr>
              <w:t xml:space="preserve">Nov update: </w:t>
            </w:r>
            <w:r w:rsidR="00AD4836">
              <w:rPr>
                <w:rFonts w:ascii="Calibri Light" w:hAnsi="Calibri Light"/>
                <w:b/>
                <w:bCs/>
                <w:szCs w:val="22"/>
              </w:rPr>
              <w:t xml:space="preserve"> </w:t>
            </w:r>
            <w:r w:rsidRPr="003A060A">
              <w:rPr>
                <w:rFonts w:ascii="Calibri Light" w:hAnsi="Calibri Light"/>
                <w:bCs/>
                <w:szCs w:val="22"/>
              </w:rPr>
              <w:t xml:space="preserve">Note is going to Housing Taskforce. </w:t>
            </w:r>
            <w:r w:rsidR="00AD4836">
              <w:rPr>
                <w:rFonts w:ascii="Calibri Light" w:hAnsi="Calibri Light"/>
                <w:bCs/>
                <w:szCs w:val="22"/>
              </w:rPr>
              <w:t xml:space="preserve"> </w:t>
            </w:r>
            <w:r w:rsidRPr="003A060A">
              <w:rPr>
                <w:rFonts w:ascii="Calibri Light" w:hAnsi="Calibri Light"/>
                <w:bCs/>
                <w:szCs w:val="22"/>
              </w:rPr>
              <w:t xml:space="preserve">Sets out various ways to go about viability assessment to bring more consistency and a similar level of scrutiny. </w:t>
            </w:r>
            <w:r w:rsidR="009D17FD">
              <w:rPr>
                <w:rFonts w:ascii="Calibri Light" w:hAnsi="Calibri Light"/>
                <w:bCs/>
                <w:szCs w:val="22"/>
              </w:rPr>
              <w:t xml:space="preserve">  </w:t>
            </w:r>
            <w:r w:rsidRPr="003A060A">
              <w:rPr>
                <w:rFonts w:ascii="Calibri Light" w:hAnsi="Calibri Light"/>
                <w:bCs/>
                <w:szCs w:val="22"/>
              </w:rPr>
              <w:t>Will then circulate more widely, including to CRHB.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DH &amp; SH</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cs="Arial"/>
                <w:bCs/>
                <w:szCs w:val="22"/>
              </w:rPr>
            </w:pPr>
          </w:p>
        </w:tc>
      </w:tr>
      <w:tr w:rsidR="00C231F9" w:rsidRPr="003A060A" w:rsidTr="00EB6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bCs/>
                <w:szCs w:val="22"/>
              </w:rPr>
            </w:pPr>
            <w:r w:rsidRPr="003A060A">
              <w:rPr>
                <w:rFonts w:ascii="Calibri Light" w:hAnsi="Calibri Light"/>
                <w:bCs/>
                <w:szCs w:val="22"/>
              </w:rPr>
              <w:t>Sept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spacing w:before="120" w:after="120"/>
              <w:rPr>
                <w:rFonts w:ascii="Calibri Light" w:hAnsi="Calibri Light" w:cs="Arial"/>
                <w:b/>
                <w:bCs/>
                <w:szCs w:val="22"/>
              </w:rPr>
            </w:pPr>
            <w:r w:rsidRPr="003A060A">
              <w:rPr>
                <w:rFonts w:ascii="Calibri Light" w:hAnsi="Calibri Light"/>
                <w:bCs/>
                <w:szCs w:val="22"/>
              </w:rPr>
              <w:t xml:space="preserve">Adam Broadway offered to make a link when talking about SLAs for utilities. Cambridge HDA looking at a MoC for strategic work in infrastructure provision. </w:t>
            </w:r>
            <w:r w:rsidR="00AD4836">
              <w:rPr>
                <w:rFonts w:ascii="Calibri Light" w:hAnsi="Calibri Light"/>
                <w:bCs/>
                <w:szCs w:val="22"/>
              </w:rPr>
              <w:t xml:space="preserve"> Might be more than HDA - C</w:t>
            </w:r>
            <w:r w:rsidRPr="003A060A">
              <w:rPr>
                <w:rFonts w:ascii="Calibri Light" w:hAnsi="Calibri Light"/>
                <w:bCs/>
                <w:szCs w:val="22"/>
              </w:rPr>
              <w:t>ounty involved. Good to include Network Rail</w:t>
            </w:r>
            <w:r w:rsidR="00AD4836">
              <w:rPr>
                <w:rFonts w:ascii="Calibri Light" w:hAnsi="Calibri Light"/>
                <w:bCs/>
                <w:szCs w:val="22"/>
              </w:rPr>
              <w:t>,</w:t>
            </w:r>
            <w:r w:rsidRPr="003A060A">
              <w:rPr>
                <w:rFonts w:ascii="Calibri Light" w:hAnsi="Calibri Light"/>
                <w:bCs/>
                <w:szCs w:val="22"/>
              </w:rPr>
              <w:t xml:space="preserve"> David Keeling to take away and update later, m</w:t>
            </w:r>
            <w:r w:rsidR="009D17FD">
              <w:rPr>
                <w:rFonts w:ascii="Calibri Light" w:hAnsi="Calibri Light"/>
                <w:bCs/>
                <w:szCs w:val="22"/>
              </w:rPr>
              <w:t>ight bring TA and Infras</w:t>
            </w:r>
            <w:r w:rsidR="00A81C1C">
              <w:rPr>
                <w:rFonts w:ascii="Calibri Light" w:hAnsi="Calibri Light"/>
                <w:bCs/>
                <w:szCs w:val="22"/>
              </w:rPr>
              <w:t xml:space="preserve">tructure </w:t>
            </w:r>
            <w:r w:rsidRPr="003A060A">
              <w:rPr>
                <w:rFonts w:ascii="Calibri Light" w:hAnsi="Calibri Light"/>
                <w:bCs/>
                <w:szCs w:val="22"/>
              </w:rPr>
              <w:t xml:space="preserve"> Director to another meeting.  LEP has local energy east project looking at energy infrastructure, will give thought to this.  Infrastructure, utilities and transport may impact housing, could bring speakers to future meetings, March possibly</w:t>
            </w:r>
            <w:r w:rsidRPr="003A060A">
              <w:rPr>
                <w:rFonts w:ascii="Calibri Light" w:hAnsi="Calibri Light"/>
                <w:b/>
                <w:bCs/>
                <w:szCs w:val="22"/>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Who to progress now Adam has moved 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cs="Arial"/>
                <w:bCs/>
                <w:szCs w:val="22"/>
              </w:rPr>
            </w:pPr>
          </w:p>
        </w:tc>
      </w:tr>
      <w:tr w:rsidR="00C231F9" w:rsidRPr="003A060A" w:rsidTr="00EB6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pStyle w:val="Header"/>
              <w:spacing w:before="120" w:after="120"/>
              <w:rPr>
                <w:rFonts w:ascii="Calibri Light" w:hAnsi="Calibri Light"/>
                <w:bCs/>
                <w:szCs w:val="22"/>
              </w:rPr>
            </w:pPr>
            <w:r w:rsidRPr="003A060A">
              <w:rPr>
                <w:rFonts w:ascii="Calibri Light" w:hAnsi="Calibri Light"/>
                <w:bCs/>
                <w:szCs w:val="22"/>
              </w:rPr>
              <w:t>Oct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Cs/>
                <w:szCs w:val="22"/>
              </w:rPr>
            </w:pPr>
            <w:r w:rsidRPr="003A060A">
              <w:rPr>
                <w:rFonts w:ascii="Calibri Light" w:hAnsi="Calibri Light"/>
                <w:bCs/>
                <w:szCs w:val="22"/>
              </w:rPr>
              <w:t>County’s homelessness review</w:t>
            </w:r>
            <w:r w:rsidR="00AD4836">
              <w:rPr>
                <w:rFonts w:ascii="Calibri Light" w:hAnsi="Calibri Light"/>
                <w:bCs/>
                <w:szCs w:val="22"/>
              </w:rPr>
              <w:t>.</w:t>
            </w:r>
            <w:r w:rsidRPr="003A060A">
              <w:rPr>
                <w:rFonts w:ascii="Calibri Light" w:hAnsi="Calibri Light"/>
                <w:bCs/>
                <w:szCs w:val="22"/>
              </w:rPr>
              <w:t xml:space="preserve"> </w:t>
            </w:r>
          </w:p>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JV and TR to meet and talk about how the Suffolk approach works.</w:t>
            </w:r>
          </w:p>
          <w:p w:rsidR="00C231F9" w:rsidRPr="003A060A" w:rsidRDefault="00C231F9" w:rsidP="00EB6E06">
            <w:pPr>
              <w:pStyle w:val="Header"/>
              <w:spacing w:before="120" w:after="120"/>
              <w:rPr>
                <w:rFonts w:ascii="Calibri Light" w:hAnsi="Calibri Light"/>
                <w:b/>
                <w:bCs/>
                <w:sz w:val="22"/>
                <w:szCs w:val="22"/>
              </w:rPr>
            </w:pPr>
            <w:r w:rsidRPr="003A060A">
              <w:rPr>
                <w:rFonts w:ascii="Calibri Light" w:hAnsi="Calibri Light"/>
                <w:bCs/>
                <w:sz w:val="22"/>
                <w:szCs w:val="22"/>
              </w:rPr>
              <w:t xml:space="preserve">Sarah Gove is doing some work on what is happening and when – SB to ask if there is something she can share.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p>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JV, TR</w:t>
            </w:r>
          </w:p>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SG/SB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cs="Arial"/>
                <w:bCs/>
                <w:szCs w:val="22"/>
              </w:rPr>
            </w:pPr>
          </w:p>
        </w:tc>
      </w:tr>
      <w:tr w:rsidR="00C231F9" w:rsidRPr="003A060A" w:rsidTr="00EB6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pStyle w:val="Header"/>
              <w:spacing w:before="120" w:after="120"/>
              <w:rPr>
                <w:rFonts w:ascii="Calibri Light" w:hAnsi="Calibri Light"/>
                <w:bCs/>
                <w:szCs w:val="22"/>
              </w:rPr>
            </w:pPr>
            <w:r w:rsidRPr="003A060A">
              <w:rPr>
                <w:rFonts w:ascii="Calibri Light" w:hAnsi="Calibri Light"/>
                <w:bCs/>
                <w:szCs w:val="22"/>
              </w:rPr>
              <w:t>Oct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
                <w:bCs/>
                <w:szCs w:val="22"/>
              </w:rPr>
            </w:pPr>
            <w:r w:rsidRPr="003A060A">
              <w:rPr>
                <w:rFonts w:ascii="Calibri Light" w:hAnsi="Calibri Light"/>
                <w:bCs/>
                <w:szCs w:val="22"/>
              </w:rPr>
              <w:t>Housing and offenders – Bring back to January meeting.</w:t>
            </w:r>
          </w:p>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Suffolk has “one gateway” - Julia to send info to Heather Wood</w:t>
            </w:r>
            <w:r w:rsidR="00AD4836">
              <w:rPr>
                <w:rFonts w:ascii="Calibri Light" w:hAnsi="Calibri Light"/>
                <w:bCs/>
                <w:sz w:val="22"/>
                <w:szCs w:val="22"/>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Chris Evans</w:t>
            </w:r>
          </w:p>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JV</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C231F9">
            <w:pPr>
              <w:spacing w:before="120" w:after="120"/>
              <w:rPr>
                <w:rFonts w:ascii="Calibri Light" w:hAnsi="Calibri Light" w:cs="Arial"/>
                <w:bCs/>
                <w:szCs w:val="22"/>
              </w:rPr>
            </w:pPr>
          </w:p>
        </w:tc>
      </w:tr>
      <w:tr w:rsidR="00C231F9" w:rsidRPr="003A060A" w:rsidTr="00EB6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Cs w:val="22"/>
              </w:rPr>
              <w:t>Oct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9D17FD"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 xml:space="preserve">£3m for learning disabilities in Cambridgeshire and Peterborough. </w:t>
            </w:r>
            <w:r w:rsidR="00AD4836">
              <w:rPr>
                <w:rFonts w:ascii="Calibri Light" w:hAnsi="Calibri Light"/>
                <w:bCs/>
                <w:sz w:val="22"/>
                <w:szCs w:val="22"/>
              </w:rPr>
              <w:t xml:space="preserve"> </w:t>
            </w:r>
            <w:r w:rsidRPr="003A060A">
              <w:rPr>
                <w:rFonts w:ascii="Calibri Light" w:hAnsi="Calibri Light"/>
                <w:bCs/>
                <w:sz w:val="22"/>
                <w:szCs w:val="22"/>
              </w:rPr>
              <w:t>Sarah F will go back to Will Patton</w:t>
            </w:r>
            <w:r w:rsidR="00AD4836">
              <w:rPr>
                <w:rFonts w:ascii="Calibri Light" w:hAnsi="Calibri Light"/>
                <w:bCs/>
                <w:sz w:val="22"/>
                <w:szCs w:val="22"/>
              </w:rPr>
              <w:t xml:space="preserve"> to link with partners at CRHB.</w:t>
            </w:r>
            <w:r w:rsidR="009D17FD">
              <w:rPr>
                <w:rFonts w:ascii="Calibri Light" w:hAnsi="Calibri Light"/>
                <w:bCs/>
                <w:sz w:val="22"/>
                <w:szCs w:val="22"/>
              </w:rPr>
              <w:t xml:space="preserve">  </w:t>
            </w:r>
            <w:r w:rsidRPr="003A060A">
              <w:rPr>
                <w:rFonts w:ascii="Calibri Light" w:hAnsi="Calibri Light"/>
                <w:bCs/>
                <w:sz w:val="22"/>
                <w:szCs w:val="22"/>
              </w:rPr>
              <w:t>Progressed via LO who will check with Richard O’Driscoll.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 xml:space="preserve">SF / </w:t>
            </w:r>
            <w:r w:rsidR="00AD4836">
              <w:rPr>
                <w:rFonts w:ascii="Calibri Light" w:hAnsi="Calibri Light" w:cs="Arial"/>
                <w:bCs/>
                <w:szCs w:val="22"/>
              </w:rPr>
              <w:br/>
            </w:r>
            <w:r w:rsidRPr="003A060A">
              <w:rPr>
                <w:rFonts w:ascii="Calibri Light" w:hAnsi="Calibri Light" w:cs="Arial"/>
                <w:bCs/>
                <w:szCs w:val="22"/>
              </w:rPr>
              <w:t>Will Patton</w:t>
            </w:r>
          </w:p>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LO</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cs="Arial"/>
                <w:bCs/>
                <w:szCs w:val="22"/>
              </w:rPr>
            </w:pPr>
          </w:p>
        </w:tc>
      </w:tr>
      <w:tr w:rsidR="00C231F9" w:rsidRPr="003A060A" w:rsidTr="00EB6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Cs w:val="22"/>
              </w:rPr>
              <w:t>Oct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
                <w:bCs/>
                <w:szCs w:val="22"/>
              </w:rPr>
            </w:pPr>
            <w:r w:rsidRPr="003A060A">
              <w:rPr>
                <w:rFonts w:ascii="Calibri Light" w:hAnsi="Calibri Light"/>
                <w:bCs/>
                <w:sz w:val="22"/>
                <w:szCs w:val="22"/>
              </w:rPr>
              <w:t xml:space="preserve">Diamond-o-gram progress: </w:t>
            </w:r>
            <w:r w:rsidR="00AD4836">
              <w:rPr>
                <w:rFonts w:ascii="Calibri Light" w:hAnsi="Calibri Light"/>
                <w:bCs/>
                <w:sz w:val="22"/>
                <w:szCs w:val="22"/>
              </w:rPr>
              <w:t xml:space="preserve"> </w:t>
            </w:r>
            <w:r w:rsidRPr="003A060A">
              <w:rPr>
                <w:rFonts w:ascii="Calibri Light" w:hAnsi="Calibri Light"/>
                <w:bCs/>
                <w:sz w:val="22"/>
                <w:szCs w:val="22"/>
              </w:rPr>
              <w:t xml:space="preserve">Want to do a masterclass, possibly a half day event, after Xmas. </w:t>
            </w:r>
            <w:r w:rsidR="00AD4836">
              <w:rPr>
                <w:rFonts w:ascii="Calibri Light" w:hAnsi="Calibri Light"/>
                <w:bCs/>
                <w:sz w:val="22"/>
                <w:szCs w:val="22"/>
              </w:rPr>
              <w:t xml:space="preserve"> </w:t>
            </w:r>
            <w:r w:rsidRPr="003A060A">
              <w:rPr>
                <w:rFonts w:ascii="Calibri Light" w:hAnsi="Calibri Light"/>
                <w:bCs/>
                <w:sz w:val="22"/>
                <w:szCs w:val="22"/>
              </w:rPr>
              <w:t xml:space="preserve">Can put to board before that. </w:t>
            </w:r>
            <w:r w:rsidR="00AD4836">
              <w:rPr>
                <w:rFonts w:ascii="Calibri Light" w:hAnsi="Calibri Light"/>
                <w:bCs/>
                <w:sz w:val="22"/>
                <w:szCs w:val="22"/>
              </w:rPr>
              <w:t xml:space="preserve"> </w:t>
            </w:r>
            <w:r w:rsidRPr="003A060A">
              <w:rPr>
                <w:rFonts w:ascii="Calibri Light" w:hAnsi="Calibri Light"/>
                <w:bCs/>
                <w:sz w:val="22"/>
                <w:szCs w:val="22"/>
              </w:rPr>
              <w:t xml:space="preserve">Will help see range of needs and products to fill gaps.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SH / 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cs="Arial"/>
                <w:bCs/>
                <w:szCs w:val="22"/>
              </w:rPr>
            </w:pPr>
          </w:p>
        </w:tc>
      </w:tr>
      <w:tr w:rsidR="00C231F9" w:rsidRPr="003A060A" w:rsidTr="00EB6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Nov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Need to look at possible new homelessness and SHMA data and related work, including offer of possible JSNA</w:t>
            </w:r>
            <w:r w:rsidR="00AD4836">
              <w:rPr>
                <w:rFonts w:ascii="Calibri Light" w:hAnsi="Calibri Light"/>
                <w:bCs/>
                <w:sz w:val="22"/>
                <w:szCs w:val="22"/>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SB / IG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cs="Arial"/>
                <w:b/>
                <w:bCs/>
                <w:szCs w:val="22"/>
              </w:rPr>
            </w:pPr>
          </w:p>
        </w:tc>
      </w:tr>
      <w:tr w:rsidR="00C231F9" w:rsidRPr="003A060A" w:rsidTr="00EB6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Nov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Cs/>
                <w:color w:val="FF0000"/>
                <w:sz w:val="22"/>
                <w:szCs w:val="22"/>
              </w:rPr>
            </w:pPr>
            <w:r w:rsidRPr="003A060A">
              <w:rPr>
                <w:rFonts w:ascii="Calibri Light" w:hAnsi="Calibri Light"/>
                <w:bCs/>
                <w:sz w:val="22"/>
                <w:szCs w:val="22"/>
              </w:rPr>
              <w:t xml:space="preserve">Northstowe Healthy Town Research (by Sheffield-Hallam University). </w:t>
            </w:r>
            <w:r w:rsidR="00AD4836">
              <w:rPr>
                <w:rFonts w:ascii="Calibri Light" w:hAnsi="Calibri Light"/>
                <w:bCs/>
                <w:sz w:val="22"/>
                <w:szCs w:val="22"/>
              </w:rPr>
              <w:t xml:space="preserve"> </w:t>
            </w:r>
            <w:r w:rsidRPr="003A060A">
              <w:rPr>
                <w:rFonts w:ascii="Calibri Light" w:hAnsi="Calibri Light"/>
                <w:bCs/>
                <w:sz w:val="22"/>
                <w:szCs w:val="22"/>
              </w:rPr>
              <w:t xml:space="preserve">Next stage for LO and SH to consider the numbers </w:t>
            </w:r>
            <w:r w:rsidR="000D19CF" w:rsidRPr="003A060A">
              <w:rPr>
                <w:rFonts w:ascii="Calibri Light" w:hAnsi="Calibri Light"/>
                <w:bCs/>
                <w:sz w:val="22"/>
                <w:szCs w:val="22"/>
              </w:rPr>
              <w:t>relating</w:t>
            </w:r>
            <w:r w:rsidRPr="003A060A">
              <w:rPr>
                <w:rFonts w:ascii="Calibri Light" w:hAnsi="Calibri Light"/>
                <w:bCs/>
                <w:sz w:val="22"/>
                <w:szCs w:val="22"/>
              </w:rPr>
              <w:t xml:space="preserve"> to older people’s housing.  SH to check if can share the SH report.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LO SH</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EB6E06">
            <w:pPr>
              <w:spacing w:before="120" w:after="120"/>
              <w:rPr>
                <w:rFonts w:ascii="Calibri Light" w:hAnsi="Calibri Light" w:cs="Arial"/>
                <w:bCs/>
                <w:szCs w:val="22"/>
              </w:rPr>
            </w:pPr>
          </w:p>
        </w:tc>
      </w:tr>
      <w:tr w:rsidR="00F55954" w:rsidRPr="003A060A" w:rsidTr="00764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55954" w:rsidRPr="003A060A" w:rsidRDefault="00F55954" w:rsidP="00EB6E06">
            <w:pPr>
              <w:pStyle w:val="Header"/>
              <w:spacing w:before="120" w:after="120"/>
              <w:rPr>
                <w:rFonts w:ascii="Calibri Light" w:hAnsi="Calibri Light"/>
                <w:bCs/>
                <w:sz w:val="22"/>
                <w:szCs w:val="22"/>
              </w:rPr>
            </w:pPr>
            <w:r w:rsidRPr="003A060A">
              <w:rPr>
                <w:rFonts w:ascii="Calibri Light" w:hAnsi="Calibri Light"/>
                <w:bCs/>
                <w:sz w:val="22"/>
                <w:szCs w:val="22"/>
              </w:rPr>
              <w:t>Nov 2017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55954" w:rsidRPr="003A060A" w:rsidRDefault="00F55954" w:rsidP="00AD4836">
            <w:pPr>
              <w:pStyle w:val="Header"/>
              <w:spacing w:before="120" w:after="120"/>
              <w:rPr>
                <w:rFonts w:ascii="Calibri Light" w:hAnsi="Calibri Light"/>
                <w:bCs/>
                <w:sz w:val="22"/>
                <w:szCs w:val="22"/>
              </w:rPr>
            </w:pPr>
            <w:r w:rsidRPr="003A060A">
              <w:rPr>
                <w:rFonts w:ascii="Calibri Light" w:hAnsi="Calibri Light"/>
                <w:bCs/>
                <w:sz w:val="22"/>
                <w:szCs w:val="22"/>
              </w:rPr>
              <w:t>Concerns about impact that Universal Credit and RSL</w:t>
            </w:r>
            <w:r w:rsidR="00AD4836">
              <w:rPr>
                <w:rFonts w:ascii="Calibri Light" w:hAnsi="Calibri Light"/>
                <w:bCs/>
                <w:sz w:val="22"/>
                <w:szCs w:val="22"/>
              </w:rPr>
              <w:t xml:space="preserve"> will have, bring back to CRHB.  D</w:t>
            </w:r>
            <w:r w:rsidRPr="003A060A">
              <w:rPr>
                <w:rFonts w:ascii="Calibri Light" w:hAnsi="Calibri Light"/>
                <w:bCs/>
                <w:sz w:val="22"/>
                <w:szCs w:val="22"/>
              </w:rPr>
              <w:t>H to look at DWP timetable for universal credit for all, and update CRHB</w:t>
            </w:r>
            <w:r w:rsidR="00AD4836">
              <w:rPr>
                <w:rFonts w:ascii="Calibri Light" w:hAnsi="Calibri Light"/>
                <w:bCs/>
                <w:sz w:val="22"/>
                <w:szCs w:val="22"/>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F55954" w:rsidRPr="003A060A" w:rsidRDefault="00F55954" w:rsidP="00AD4836">
            <w:pPr>
              <w:spacing w:before="120" w:after="120"/>
              <w:jc w:val="center"/>
              <w:rPr>
                <w:rFonts w:ascii="Calibri Light" w:hAnsi="Calibri Light" w:cs="Arial"/>
                <w:bCs/>
                <w:szCs w:val="22"/>
              </w:rPr>
            </w:pPr>
            <w:r w:rsidRPr="003A060A">
              <w:rPr>
                <w:rFonts w:ascii="Calibri Light" w:hAnsi="Calibri Light" w:cs="Arial"/>
                <w:bCs/>
                <w:szCs w:val="22"/>
              </w:rPr>
              <w:t>DH</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55954" w:rsidRPr="003A060A" w:rsidRDefault="00F55954" w:rsidP="00EB6E06">
            <w:pPr>
              <w:spacing w:before="120" w:after="120"/>
              <w:rPr>
                <w:rFonts w:ascii="Calibri Light" w:hAnsi="Calibri Light" w:cs="Arial"/>
                <w:bCs/>
                <w:szCs w:val="22"/>
              </w:rPr>
            </w:pPr>
          </w:p>
        </w:tc>
      </w:tr>
    </w:tbl>
    <w:p w:rsidR="00764542" w:rsidRPr="003A060A" w:rsidRDefault="00764542">
      <w:pPr>
        <w:rPr>
          <w:rFonts w:ascii="Calibri Light" w:hAnsi="Calibri Light"/>
        </w:rPr>
      </w:pPr>
    </w:p>
    <w:tbl>
      <w:tblPr>
        <w:tblStyle w:val="TableGrid"/>
        <w:tblW w:w="0" w:type="auto"/>
        <w:tblLook w:val="04A0" w:firstRow="1" w:lastRow="0" w:firstColumn="1" w:lastColumn="0" w:noHBand="0" w:noVBand="1"/>
      </w:tblPr>
      <w:tblGrid>
        <w:gridCol w:w="959"/>
        <w:gridCol w:w="6978"/>
        <w:gridCol w:w="1287"/>
        <w:gridCol w:w="744"/>
      </w:tblGrid>
      <w:tr w:rsidR="00764542" w:rsidRPr="003A060A" w:rsidTr="00AD4836">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auto" w:fill="8064A2" w:themeFill="accent4"/>
          </w:tcPr>
          <w:p w:rsidR="00764542" w:rsidRPr="003A060A" w:rsidRDefault="00764542" w:rsidP="0081166A">
            <w:pPr>
              <w:spacing w:before="120" w:after="120"/>
              <w:jc w:val="center"/>
              <w:rPr>
                <w:rFonts w:ascii="Calibri Light" w:hAnsi="Calibri Light" w:cs="Arial"/>
                <w:b/>
                <w:bCs/>
                <w:color w:val="FFFFFF" w:themeColor="background1"/>
                <w:szCs w:val="22"/>
              </w:rPr>
            </w:pPr>
            <w:r w:rsidRPr="003A060A">
              <w:rPr>
                <w:rFonts w:ascii="Calibri Light" w:hAnsi="Calibri Light"/>
                <w:b/>
                <w:bCs/>
                <w:color w:val="FFFFFF" w:themeColor="background1"/>
                <w:szCs w:val="22"/>
              </w:rPr>
              <w:t>DONE</w:t>
            </w:r>
          </w:p>
        </w:tc>
      </w:tr>
      <w:tr w:rsidR="00C231F9" w:rsidRPr="003A060A" w:rsidTr="00AD483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95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764542">
            <w:pPr>
              <w:spacing w:before="120" w:after="120"/>
              <w:rPr>
                <w:rFonts w:ascii="Calibri Light" w:hAnsi="Calibri Light" w:cs="Arial"/>
                <w:szCs w:val="22"/>
              </w:rPr>
            </w:pPr>
            <w:r w:rsidRPr="003A060A">
              <w:rPr>
                <w:rFonts w:ascii="Calibri Light" w:hAnsi="Calibri Light" w:cs="Arial"/>
                <w:szCs w:val="22"/>
              </w:rPr>
              <w:t>June 17</w:t>
            </w:r>
          </w:p>
        </w:tc>
        <w:tc>
          <w:tcPr>
            <w:tcW w:w="6978"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EB6E06">
            <w:pPr>
              <w:spacing w:before="120" w:after="120"/>
              <w:rPr>
                <w:rFonts w:ascii="Calibri Light" w:hAnsi="Calibri Light" w:cs="Arial"/>
                <w:szCs w:val="22"/>
              </w:rPr>
            </w:pPr>
            <w:r w:rsidRPr="003A060A">
              <w:rPr>
                <w:rFonts w:ascii="Calibri Light" w:hAnsi="Calibri Light" w:cs="Arial"/>
                <w:szCs w:val="22"/>
              </w:rPr>
              <w:t xml:space="preserve">Withdrawal of funding to HIAs: DH suggested revenue funding was to be reinvested in early help. Think it might be going into the HOOP model (£300K). </w:t>
            </w:r>
            <w:r w:rsidR="00AD4836">
              <w:rPr>
                <w:rFonts w:ascii="Calibri Light" w:hAnsi="Calibri Light" w:cs="Arial"/>
                <w:szCs w:val="22"/>
              </w:rPr>
              <w:t xml:space="preserve"> </w:t>
            </w:r>
            <w:r w:rsidRPr="003A060A">
              <w:rPr>
                <w:rFonts w:ascii="Calibri Light" w:hAnsi="Calibri Light" w:cs="Arial"/>
                <w:szCs w:val="22"/>
              </w:rPr>
              <w:t>D</w:t>
            </w:r>
            <w:r w:rsidR="0039415C">
              <w:rPr>
                <w:rFonts w:ascii="Calibri Light" w:hAnsi="Calibri Light" w:cs="Arial"/>
                <w:szCs w:val="22"/>
              </w:rPr>
              <w:t>an is investigating how it’s being ported across; will feed back.</w:t>
            </w:r>
          </w:p>
        </w:tc>
        <w:tc>
          <w:tcPr>
            <w:tcW w:w="0" w:type="auto"/>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DH</w:t>
            </w:r>
          </w:p>
        </w:tc>
        <w:tc>
          <w:tcPr>
            <w:tcW w:w="0" w:type="auto"/>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Done</w:t>
            </w:r>
          </w:p>
        </w:tc>
      </w:tr>
      <w:tr w:rsidR="00C231F9"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764542">
            <w:pPr>
              <w:spacing w:before="120" w:after="120"/>
              <w:rPr>
                <w:rFonts w:ascii="Calibri Light" w:hAnsi="Calibri Light" w:cs="Arial"/>
                <w:szCs w:val="22"/>
              </w:rPr>
            </w:pPr>
            <w:r w:rsidRPr="003A060A">
              <w:rPr>
                <w:rFonts w:ascii="Calibri Light" w:hAnsi="Calibri Light" w:cs="Arial"/>
                <w:szCs w:val="22"/>
              </w:rPr>
              <w:t>June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EB6E06">
            <w:pPr>
              <w:spacing w:before="120" w:after="120"/>
              <w:rPr>
                <w:rFonts w:ascii="Calibri Light" w:hAnsi="Calibri Light" w:cs="Arial"/>
                <w:bCs/>
                <w:szCs w:val="22"/>
              </w:rPr>
            </w:pPr>
            <w:r w:rsidRPr="003A060A">
              <w:rPr>
                <w:rFonts w:ascii="Calibri Light" w:hAnsi="Calibri Light" w:cs="Arial"/>
                <w:szCs w:val="22"/>
              </w:rPr>
              <w:t xml:space="preserve">Drafting case study on Yaxley and DFG approach. </w:t>
            </w:r>
            <w:r w:rsidR="00AD4836">
              <w:rPr>
                <w:rFonts w:ascii="Calibri Light" w:hAnsi="Calibri Light" w:cs="Arial"/>
                <w:szCs w:val="22"/>
              </w:rPr>
              <w:t xml:space="preserve"> </w:t>
            </w:r>
            <w:r w:rsidRPr="003A060A">
              <w:rPr>
                <w:rFonts w:ascii="Calibri Light" w:hAnsi="Calibri Light" w:cs="Arial"/>
                <w:b/>
                <w:szCs w:val="22"/>
              </w:rPr>
              <w:t>Dec update:</w:t>
            </w:r>
            <w:r w:rsidRPr="003A060A">
              <w:rPr>
                <w:rFonts w:ascii="Calibri Light" w:hAnsi="Calibri Light" w:cs="Arial"/>
                <w:szCs w:val="22"/>
              </w:rPr>
              <w:t xml:space="preserve"> </w:t>
            </w:r>
            <w:r w:rsidR="0039415C">
              <w:rPr>
                <w:rFonts w:ascii="Calibri Light" w:hAnsi="Calibri Light" w:cs="Arial"/>
                <w:szCs w:val="22"/>
              </w:rPr>
              <w:t xml:space="preserve"> </w:t>
            </w:r>
            <w:r w:rsidRPr="003A060A">
              <w:rPr>
                <w:rFonts w:ascii="Calibri Light" w:hAnsi="Calibri Light" w:cs="Arial"/>
                <w:szCs w:val="22"/>
              </w:rPr>
              <w:t>Converted this action to 2 new pages on Cambs Insight</w:t>
            </w:r>
            <w:r w:rsidRPr="003A060A">
              <w:rPr>
                <w:rFonts w:ascii="Calibri Light" w:hAnsi="Calibri Light" w:cs="Arial"/>
                <w:b/>
                <w:color w:val="FF0000"/>
                <w:szCs w:val="22"/>
              </w:rPr>
              <w:t xml:space="preserve"> </w:t>
            </w:r>
            <w:r w:rsidR="00A81C1C">
              <w:rPr>
                <w:rFonts w:ascii="Calibri Light" w:hAnsi="Calibri Light" w:cs="Arial"/>
                <w:szCs w:val="22"/>
              </w:rPr>
              <w:t>explaining the</w:t>
            </w:r>
            <w:r w:rsidRPr="003A060A">
              <w:rPr>
                <w:rFonts w:ascii="Calibri Light" w:hAnsi="Calibri Light" w:cs="Arial"/>
                <w:szCs w:val="22"/>
              </w:rPr>
              <w:t xml:space="preserve"> current regulations.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Done</w:t>
            </w:r>
          </w:p>
        </w:tc>
      </w:tr>
      <w:tr w:rsidR="00C231F9"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spacing w:before="120" w:after="120"/>
              <w:rPr>
                <w:rFonts w:ascii="Calibri Light" w:hAnsi="Calibri Light" w:cs="Arial"/>
                <w:szCs w:val="22"/>
              </w:rPr>
            </w:pPr>
            <w:r w:rsidRPr="003A060A">
              <w:rPr>
                <w:rFonts w:ascii="Calibri Light" w:hAnsi="Calibri Light" w:cs="Arial"/>
                <w:szCs w:val="22"/>
              </w:rPr>
              <w:t>June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39415C" w:rsidP="00EB6E06">
            <w:pPr>
              <w:spacing w:before="120" w:after="120"/>
              <w:rPr>
                <w:rFonts w:ascii="Calibri Light" w:hAnsi="Calibri Light" w:cs="Arial"/>
                <w:bCs/>
                <w:szCs w:val="22"/>
              </w:rPr>
            </w:pPr>
            <w:r>
              <w:rPr>
                <w:rFonts w:ascii="Calibri Light" w:hAnsi="Calibri Light" w:cs="Arial"/>
                <w:szCs w:val="22"/>
              </w:rPr>
              <w:t xml:space="preserve">Agreed </w:t>
            </w:r>
            <w:r w:rsidR="00C231F9" w:rsidRPr="003A060A">
              <w:rPr>
                <w:rFonts w:ascii="Calibri Light" w:hAnsi="Calibri Light" w:cs="Arial"/>
                <w:szCs w:val="22"/>
              </w:rPr>
              <w:t xml:space="preserve">to look at the position of the affordable rent product across the CA / sub-region. </w:t>
            </w:r>
            <w:r w:rsidR="00AD4836">
              <w:rPr>
                <w:rFonts w:ascii="Calibri Light" w:hAnsi="Calibri Light" w:cs="Arial"/>
                <w:szCs w:val="22"/>
              </w:rPr>
              <w:t xml:space="preserve"> </w:t>
            </w:r>
            <w:r w:rsidR="00C231F9" w:rsidRPr="003A060A">
              <w:rPr>
                <w:rFonts w:ascii="Calibri Light" w:hAnsi="Calibri Light" w:cs="Arial"/>
                <w:szCs w:val="22"/>
              </w:rPr>
              <w:t xml:space="preserve">Also who moves in to new growth sites? Work up 2 proposals with CSHG and County. </w:t>
            </w:r>
            <w:r w:rsidR="00AD4836">
              <w:rPr>
                <w:rFonts w:ascii="Calibri Light" w:hAnsi="Calibri Light" w:cs="Arial"/>
                <w:szCs w:val="22"/>
              </w:rPr>
              <w:t xml:space="preserve"> Invite Anita Howard Nov / Dec.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Anita attended Dec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Done</w:t>
            </w:r>
          </w:p>
        </w:tc>
      </w:tr>
      <w:tr w:rsidR="00C231F9"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spacing w:before="120" w:after="120"/>
              <w:rPr>
                <w:rFonts w:ascii="Calibri Light" w:hAnsi="Calibri Light"/>
                <w:bCs/>
                <w:szCs w:val="22"/>
              </w:rPr>
            </w:pPr>
            <w:r w:rsidRPr="003A060A">
              <w:rPr>
                <w:rFonts w:ascii="Calibri Light" w:hAnsi="Calibri Light"/>
                <w:bCs/>
                <w:szCs w:val="22"/>
              </w:rPr>
              <w:t>Oct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spacing w:before="120" w:after="120"/>
              <w:rPr>
                <w:rFonts w:ascii="Calibri Light" w:hAnsi="Calibri Light"/>
                <w:bCs/>
                <w:szCs w:val="22"/>
              </w:rPr>
            </w:pPr>
            <w:r w:rsidRPr="003A060A">
              <w:rPr>
                <w:rFonts w:ascii="Calibri Light" w:hAnsi="Calibri Light"/>
                <w:bCs/>
                <w:szCs w:val="22"/>
              </w:rPr>
              <w:t>HCA follow up from Aug meeting: SB to try to get map showing HCA regions</w:t>
            </w:r>
            <w:r w:rsidR="007F773E">
              <w:rPr>
                <w:rFonts w:ascii="Calibri Light" w:hAnsi="Calibri Light"/>
                <w:bCs/>
                <w:szCs w:val="22"/>
              </w:rPr>
              <w:t>.</w:t>
            </w:r>
            <w:r w:rsidRPr="003A060A">
              <w:rPr>
                <w:rFonts w:ascii="Calibri Light" w:hAnsi="Calibri Light"/>
                <w:bCs/>
                <w:szCs w:val="22"/>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bCs/>
                <w:szCs w:val="22"/>
              </w:rPr>
              <w:t>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spacing w:before="120" w:after="120"/>
              <w:jc w:val="center"/>
              <w:rPr>
                <w:rFonts w:ascii="Calibri Light" w:hAnsi="Calibri Light"/>
                <w:bCs/>
                <w:szCs w:val="22"/>
              </w:rPr>
            </w:pPr>
            <w:r w:rsidRPr="003A060A">
              <w:rPr>
                <w:rFonts w:ascii="Calibri Light" w:hAnsi="Calibri Light"/>
                <w:bCs/>
                <w:szCs w:val="22"/>
              </w:rPr>
              <w:t>Done</w:t>
            </w:r>
          </w:p>
        </w:tc>
      </w:tr>
      <w:tr w:rsidR="00C231F9"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pStyle w:val="Header"/>
              <w:spacing w:before="120" w:after="120"/>
              <w:rPr>
                <w:rFonts w:ascii="Calibri Light" w:hAnsi="Calibri Light"/>
                <w:bCs/>
                <w:sz w:val="22"/>
                <w:szCs w:val="22"/>
              </w:rPr>
            </w:pPr>
            <w:r w:rsidRPr="003A060A">
              <w:rPr>
                <w:rFonts w:ascii="Calibri Light" w:hAnsi="Calibri Light"/>
                <w:bCs/>
                <w:szCs w:val="22"/>
              </w:rPr>
              <w:t>Oct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
                <w:bCs/>
                <w:szCs w:val="22"/>
              </w:rPr>
            </w:pPr>
            <w:r w:rsidRPr="003A060A">
              <w:rPr>
                <w:rFonts w:ascii="Calibri Light" w:hAnsi="Calibri Light"/>
                <w:bCs/>
                <w:sz w:val="22"/>
                <w:szCs w:val="22"/>
              </w:rPr>
              <w:t>Devolution update: S</w:t>
            </w:r>
            <w:r w:rsidR="007F773E">
              <w:rPr>
                <w:rFonts w:ascii="Calibri Light" w:hAnsi="Calibri Light"/>
                <w:bCs/>
                <w:sz w:val="22"/>
                <w:szCs w:val="22"/>
              </w:rPr>
              <w:t xml:space="preserve"> </w:t>
            </w:r>
            <w:r w:rsidRPr="003A060A">
              <w:rPr>
                <w:rFonts w:ascii="Calibri Light" w:hAnsi="Calibri Light"/>
                <w:bCs/>
                <w:sz w:val="22"/>
                <w:szCs w:val="22"/>
              </w:rPr>
              <w:t xml:space="preserve">B </w:t>
            </w:r>
            <w:r w:rsidR="000D19CF" w:rsidRPr="003A060A">
              <w:rPr>
                <w:rFonts w:ascii="Calibri Light" w:hAnsi="Calibri Light"/>
                <w:bCs/>
                <w:sz w:val="22"/>
                <w:szCs w:val="22"/>
              </w:rPr>
              <w:t xml:space="preserve">to </w:t>
            </w:r>
            <w:r w:rsidRPr="003A060A">
              <w:rPr>
                <w:rFonts w:ascii="Calibri Light" w:hAnsi="Calibri Light"/>
                <w:bCs/>
                <w:sz w:val="22"/>
                <w:szCs w:val="22"/>
              </w:rPr>
              <w:t>send David a link to the CSDG.  Link sent.</w:t>
            </w:r>
            <w:r w:rsidRPr="003A060A">
              <w:rPr>
                <w:rFonts w:ascii="Calibri Light" w:hAnsi="Calibri Light"/>
                <w:b/>
                <w:bCs/>
                <w:sz w:val="22"/>
                <w:szCs w:val="22"/>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Sent</w:t>
            </w:r>
          </w:p>
        </w:tc>
      </w:tr>
      <w:tr w:rsidR="00C231F9"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pStyle w:val="Header"/>
              <w:spacing w:before="120" w:after="120"/>
              <w:rPr>
                <w:rFonts w:ascii="Calibri Light" w:hAnsi="Calibri Light"/>
                <w:bCs/>
                <w:sz w:val="22"/>
                <w:szCs w:val="22"/>
              </w:rPr>
            </w:pPr>
            <w:r w:rsidRPr="003A060A">
              <w:rPr>
                <w:rFonts w:ascii="Calibri Light" w:hAnsi="Calibri Light"/>
                <w:bCs/>
                <w:szCs w:val="22"/>
              </w:rPr>
              <w:t>Oct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
                <w:bCs/>
                <w:sz w:val="22"/>
                <w:szCs w:val="22"/>
              </w:rPr>
            </w:pPr>
            <w:r w:rsidRPr="003A060A">
              <w:rPr>
                <w:rFonts w:ascii="Calibri Light" w:hAnsi="Calibri Light"/>
                <w:bCs/>
                <w:sz w:val="22"/>
                <w:szCs w:val="22"/>
              </w:rPr>
              <w:t xml:space="preserve">Housing white paper: Stephen / David will draft some high level themes – suspect all will do individual as well.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DK</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Done</w:t>
            </w:r>
          </w:p>
        </w:tc>
      </w:tr>
      <w:tr w:rsidR="00764542"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pStyle w:val="Header"/>
              <w:spacing w:before="120" w:after="120"/>
              <w:rPr>
                <w:rFonts w:ascii="Calibri Light" w:hAnsi="Calibri Light"/>
                <w:bCs/>
                <w:sz w:val="22"/>
                <w:szCs w:val="22"/>
              </w:rPr>
            </w:pPr>
            <w:r w:rsidRPr="003A060A">
              <w:rPr>
                <w:rFonts w:ascii="Calibri Light" w:hAnsi="Calibri Light"/>
                <w:bCs/>
                <w:sz w:val="22"/>
                <w:szCs w:val="22"/>
              </w:rPr>
              <w:t>Nov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SF to send some of the lead professional role examples JDs and Ps</w:t>
            </w:r>
            <w:r w:rsidR="007F773E">
              <w:rPr>
                <w:rFonts w:ascii="Calibri Light" w:hAnsi="Calibri Light"/>
                <w:bCs/>
                <w:sz w:val="22"/>
                <w:szCs w:val="22"/>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SF</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Done</w:t>
            </w:r>
          </w:p>
        </w:tc>
      </w:tr>
      <w:tr w:rsidR="00764542"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pStyle w:val="Header"/>
              <w:spacing w:before="120" w:after="120"/>
              <w:rPr>
                <w:rFonts w:ascii="Calibri Light" w:hAnsi="Calibri Light"/>
                <w:bCs/>
                <w:sz w:val="22"/>
                <w:szCs w:val="22"/>
              </w:rPr>
            </w:pPr>
            <w:r w:rsidRPr="003A060A">
              <w:rPr>
                <w:rFonts w:ascii="Calibri Light" w:hAnsi="Calibri Light"/>
                <w:bCs/>
                <w:sz w:val="22"/>
                <w:szCs w:val="22"/>
              </w:rPr>
              <w:t>Nov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39415C" w:rsidP="00EB6E06">
            <w:pPr>
              <w:pStyle w:val="Header"/>
              <w:spacing w:before="120" w:after="120"/>
              <w:rPr>
                <w:rFonts w:ascii="Calibri Light" w:hAnsi="Calibri Light"/>
                <w:bCs/>
                <w:sz w:val="22"/>
                <w:szCs w:val="22"/>
              </w:rPr>
            </w:pPr>
            <w:r>
              <w:rPr>
                <w:rFonts w:ascii="Calibri Light" w:hAnsi="Calibri Light"/>
                <w:bCs/>
                <w:sz w:val="22"/>
                <w:szCs w:val="22"/>
              </w:rPr>
              <w:t xml:space="preserve">Page on CI re </w:t>
            </w:r>
            <w:r w:rsidR="00C231F9" w:rsidRPr="0039415C">
              <w:rPr>
                <w:rFonts w:ascii="Calibri Light" w:hAnsi="Calibri Light"/>
                <w:bCs/>
                <w:sz w:val="22"/>
                <w:szCs w:val="22"/>
              </w:rPr>
              <w:t xml:space="preserve">Homelessness </w:t>
            </w:r>
            <w:r>
              <w:rPr>
                <w:rFonts w:ascii="Calibri Light" w:hAnsi="Calibri Light"/>
                <w:bCs/>
                <w:sz w:val="22"/>
                <w:szCs w:val="22"/>
              </w:rPr>
              <w:t>Trailblazer Memo of Cooperation/</w:t>
            </w:r>
            <w:r w:rsidR="00C231F9" w:rsidRPr="0039415C">
              <w:rPr>
                <w:rFonts w:ascii="Calibri Light" w:hAnsi="Calibri Light"/>
                <w:bCs/>
                <w:sz w:val="22"/>
                <w:szCs w:val="22"/>
              </w:rPr>
              <w:t>protocol</w:t>
            </w:r>
            <w:r w:rsidR="007F773E" w:rsidRPr="0039415C">
              <w:rPr>
                <w:rFonts w:ascii="Calibri Light" w:hAnsi="Calibri Light"/>
                <w:bCs/>
                <w:sz w:val="22"/>
                <w:szCs w:val="22"/>
              </w:rPr>
              <w:t>.</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Done</w:t>
            </w:r>
          </w:p>
        </w:tc>
      </w:tr>
      <w:tr w:rsidR="00764542"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pStyle w:val="Header"/>
              <w:spacing w:before="120" w:after="120"/>
              <w:rPr>
                <w:rFonts w:ascii="Calibri Light" w:hAnsi="Calibri Light"/>
                <w:bCs/>
                <w:sz w:val="22"/>
                <w:szCs w:val="22"/>
              </w:rPr>
            </w:pPr>
            <w:r w:rsidRPr="003A060A">
              <w:rPr>
                <w:rFonts w:ascii="Calibri Light" w:hAnsi="Calibri Light"/>
                <w:bCs/>
                <w:sz w:val="22"/>
                <w:szCs w:val="22"/>
              </w:rPr>
              <w:t>Nov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F55954">
            <w:pPr>
              <w:pStyle w:val="Header"/>
              <w:spacing w:before="120" w:after="120"/>
              <w:rPr>
                <w:rFonts w:ascii="Calibri Light" w:hAnsi="Calibri Light"/>
                <w:bCs/>
                <w:sz w:val="22"/>
                <w:szCs w:val="22"/>
              </w:rPr>
            </w:pPr>
            <w:r w:rsidRPr="003A060A">
              <w:rPr>
                <w:rFonts w:ascii="Calibri Light" w:hAnsi="Calibri Light"/>
                <w:bCs/>
                <w:sz w:val="22"/>
                <w:szCs w:val="22"/>
              </w:rPr>
              <w:t xml:space="preserve">Heather Wood to link to Financial Capability Forum.  HW presenting at SF’s meeting with Senior and Key staff.  Will start sharing work out in January.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pStyle w:val="Header"/>
              <w:spacing w:before="120" w:after="120"/>
              <w:jc w:val="center"/>
              <w:rPr>
                <w:rFonts w:ascii="Calibri Light" w:hAnsi="Calibri Light"/>
                <w:bCs/>
                <w:sz w:val="22"/>
                <w:szCs w:val="22"/>
              </w:rPr>
            </w:pPr>
            <w:r w:rsidRPr="003A060A">
              <w:rPr>
                <w:rFonts w:ascii="Calibri Light" w:hAnsi="Calibri Light"/>
                <w:bCs/>
                <w:sz w:val="22"/>
                <w:szCs w:val="22"/>
              </w:rPr>
              <w:t>DH</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pStyle w:val="Header"/>
              <w:spacing w:before="120" w:after="120"/>
              <w:jc w:val="center"/>
              <w:rPr>
                <w:rFonts w:ascii="Calibri Light" w:hAnsi="Calibri Light"/>
                <w:bCs/>
                <w:sz w:val="22"/>
                <w:szCs w:val="22"/>
              </w:rPr>
            </w:pPr>
            <w:r w:rsidRPr="003A060A">
              <w:rPr>
                <w:rFonts w:ascii="Calibri Light" w:hAnsi="Calibri Light"/>
                <w:bCs/>
                <w:sz w:val="22"/>
                <w:szCs w:val="22"/>
              </w:rPr>
              <w:t>In hand</w:t>
            </w:r>
          </w:p>
        </w:tc>
      </w:tr>
      <w:tr w:rsidR="00C231F9"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pStyle w:val="Header"/>
              <w:spacing w:before="120" w:after="120"/>
              <w:rPr>
                <w:rFonts w:ascii="Calibri Light" w:hAnsi="Calibri Light"/>
                <w:bCs/>
                <w:sz w:val="22"/>
                <w:szCs w:val="22"/>
              </w:rPr>
            </w:pPr>
            <w:r w:rsidRPr="003A060A">
              <w:rPr>
                <w:rFonts w:ascii="Calibri Light" w:hAnsi="Calibri Light"/>
                <w:bCs/>
                <w:sz w:val="22"/>
                <w:szCs w:val="22"/>
              </w:rPr>
              <w:t>Nov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Domestic Abuse and Housing Alliance update – sched</w:t>
            </w:r>
            <w:r w:rsidR="0039415C">
              <w:rPr>
                <w:rFonts w:ascii="Calibri Light" w:hAnsi="Calibri Light"/>
                <w:bCs/>
                <w:sz w:val="22"/>
                <w:szCs w:val="22"/>
              </w:rPr>
              <w:t>ule in quarterly update</w:t>
            </w:r>
            <w:r w:rsidRPr="003A060A">
              <w:rPr>
                <w:rFonts w:ascii="Calibri Light" w:hAnsi="Calibri Light"/>
                <w:bCs/>
                <w:sz w:val="22"/>
                <w:szCs w:val="22"/>
              </w:rPr>
              <w:t xml:space="preserv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39415C" w:rsidP="00AD4836">
            <w:pPr>
              <w:spacing w:before="120" w:after="120"/>
              <w:jc w:val="center"/>
              <w:rPr>
                <w:rFonts w:ascii="Calibri Light" w:hAnsi="Calibri Light" w:cs="Arial"/>
                <w:bCs/>
                <w:szCs w:val="22"/>
              </w:rPr>
            </w:pPr>
            <w:r>
              <w:rPr>
                <w:rFonts w:ascii="Calibri Light" w:hAnsi="Calibri Light" w:cs="Arial"/>
                <w:bCs/>
                <w:szCs w:val="22"/>
              </w:rPr>
              <w:t>CM-J, SC,</w:t>
            </w:r>
            <w:r w:rsidR="00C231F9" w:rsidRPr="003A060A">
              <w:rPr>
                <w:rFonts w:ascii="Calibri Light" w:hAnsi="Calibri Light" w:cs="Arial"/>
                <w:bCs/>
                <w:szCs w:val="22"/>
              </w:rPr>
              <w:t>VC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Done</w:t>
            </w:r>
          </w:p>
        </w:tc>
      </w:tr>
      <w:tr w:rsidR="00C231F9" w:rsidRPr="003A060A" w:rsidTr="00764542">
        <w:trPr>
          <w:trHeight w:val="20"/>
        </w:trPr>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764542">
            <w:pPr>
              <w:pStyle w:val="Header"/>
              <w:spacing w:before="120" w:after="120"/>
              <w:rPr>
                <w:rFonts w:ascii="Calibri Light" w:hAnsi="Calibri Light"/>
                <w:bCs/>
                <w:sz w:val="22"/>
                <w:szCs w:val="22"/>
              </w:rPr>
            </w:pPr>
            <w:r w:rsidRPr="003A060A">
              <w:rPr>
                <w:rFonts w:ascii="Calibri Light" w:hAnsi="Calibri Light"/>
                <w:bCs/>
                <w:sz w:val="22"/>
                <w:szCs w:val="22"/>
              </w:rPr>
              <w:t>Nov 17</w:t>
            </w:r>
          </w:p>
        </w:tc>
        <w:tc>
          <w:tcPr>
            <w:tcW w:w="69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EB6E06">
            <w:pPr>
              <w:pStyle w:val="Header"/>
              <w:spacing w:before="120" w:after="120"/>
              <w:rPr>
                <w:rFonts w:ascii="Calibri Light" w:hAnsi="Calibri Light"/>
                <w:bCs/>
                <w:sz w:val="22"/>
                <w:szCs w:val="22"/>
              </w:rPr>
            </w:pPr>
            <w:r w:rsidRPr="003A060A">
              <w:rPr>
                <w:rFonts w:ascii="Calibri Light" w:hAnsi="Calibri Light"/>
                <w:bCs/>
                <w:sz w:val="22"/>
                <w:szCs w:val="22"/>
              </w:rPr>
              <w:t>Send HW’s slides to DAHA project team.</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SB</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31F9" w:rsidRPr="003A060A" w:rsidRDefault="00C231F9" w:rsidP="00AD4836">
            <w:pPr>
              <w:spacing w:before="120" w:after="120"/>
              <w:jc w:val="center"/>
              <w:rPr>
                <w:rFonts w:ascii="Calibri Light" w:hAnsi="Calibri Light" w:cs="Arial"/>
                <w:bCs/>
                <w:szCs w:val="22"/>
              </w:rPr>
            </w:pPr>
            <w:r w:rsidRPr="003A060A">
              <w:rPr>
                <w:rFonts w:ascii="Calibri Light" w:hAnsi="Calibri Light" w:cs="Arial"/>
                <w:bCs/>
                <w:szCs w:val="22"/>
              </w:rPr>
              <w:t>Done</w:t>
            </w:r>
          </w:p>
        </w:tc>
      </w:tr>
    </w:tbl>
    <w:p w:rsidR="00C231F9" w:rsidRPr="003A060A" w:rsidRDefault="00C231F9" w:rsidP="00F061E0">
      <w:pPr>
        <w:pStyle w:val="Header"/>
        <w:tabs>
          <w:tab w:val="clear" w:pos="4153"/>
          <w:tab w:val="clear" w:pos="8306"/>
        </w:tabs>
        <w:spacing w:beforeLines="40" w:before="96" w:afterLines="40" w:after="96"/>
        <w:contextualSpacing/>
        <w:rPr>
          <w:rFonts w:ascii="Calibri Light" w:hAnsi="Calibri Light"/>
          <w:sz w:val="20"/>
        </w:rPr>
      </w:pPr>
    </w:p>
    <w:sectPr w:rsidR="00C231F9" w:rsidRPr="003A060A" w:rsidSect="000A59F3">
      <w:headerReference w:type="default" r:id="rId12"/>
      <w:footerReference w:type="default" r:id="rId13"/>
      <w:type w:val="continuous"/>
      <w:pgSz w:w="11906" w:h="16838"/>
      <w:pgMar w:top="1440" w:right="1077" w:bottom="1134" w:left="107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3B" w:rsidRDefault="003E0F3B">
      <w:r>
        <w:separator/>
      </w:r>
    </w:p>
  </w:endnote>
  <w:endnote w:type="continuationSeparator" w:id="0">
    <w:p w:rsidR="003E0F3B" w:rsidRDefault="003E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031685"/>
      <w:docPartObj>
        <w:docPartGallery w:val="Page Numbers (Bottom of Page)"/>
        <w:docPartUnique/>
      </w:docPartObj>
    </w:sdtPr>
    <w:sdtEndPr/>
    <w:sdtContent>
      <w:sdt>
        <w:sdtPr>
          <w:id w:val="-1669238322"/>
          <w:docPartObj>
            <w:docPartGallery w:val="Page Numbers (Top of Page)"/>
            <w:docPartUnique/>
          </w:docPartObj>
        </w:sdtPr>
        <w:sdtEndPr/>
        <w:sdtContent>
          <w:p w:rsidR="00DE24C7" w:rsidRDefault="00DE24C7">
            <w:pPr>
              <w:pStyle w:val="Footer"/>
              <w:jc w:val="center"/>
            </w:pPr>
            <w:r>
              <w:t xml:space="preserve">Page </w:t>
            </w:r>
            <w:r>
              <w:rPr>
                <w:b/>
                <w:bCs/>
              </w:rPr>
              <w:fldChar w:fldCharType="begin"/>
            </w:r>
            <w:r>
              <w:rPr>
                <w:b/>
                <w:bCs/>
              </w:rPr>
              <w:instrText xml:space="preserve"> PAGE </w:instrText>
            </w:r>
            <w:r>
              <w:rPr>
                <w:b/>
                <w:bCs/>
              </w:rPr>
              <w:fldChar w:fldCharType="separate"/>
            </w:r>
            <w:r w:rsidR="009756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56F7">
              <w:rPr>
                <w:b/>
                <w:bCs/>
                <w:noProof/>
              </w:rPr>
              <w:t>6</w:t>
            </w:r>
            <w:r>
              <w:rPr>
                <w:b/>
                <w:bCs/>
              </w:rPr>
              <w:fldChar w:fldCharType="end"/>
            </w:r>
          </w:p>
        </w:sdtContent>
      </w:sdt>
    </w:sdtContent>
  </w:sdt>
  <w:p w:rsidR="0096050E" w:rsidRDefault="0096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3B" w:rsidRDefault="003E0F3B">
      <w:r>
        <w:separator/>
      </w:r>
    </w:p>
  </w:footnote>
  <w:footnote w:type="continuationSeparator" w:id="0">
    <w:p w:rsidR="003E0F3B" w:rsidRDefault="003E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3B" w:rsidRDefault="003E0F3B" w:rsidP="00B622D3">
    <w:pPr>
      <w:pStyle w:val="Header"/>
      <w:jc w:val="right"/>
    </w:pPr>
    <w:r>
      <w:rPr>
        <w:noProof/>
        <w:lang w:eastAsia="en-GB"/>
      </w:rPr>
      <w:drawing>
        <wp:inline distT="0" distB="0" distL="0" distR="0" wp14:anchorId="7A0E27C6" wp14:editId="0C18E06D">
          <wp:extent cx="1111339" cy="917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_Map_Cambridge_(DIS) tidying.png"/>
                  <pic:cNvPicPr/>
                </pic:nvPicPr>
                <pic:blipFill rotWithShape="1">
                  <a:blip r:embed="rId1">
                    <a:extLst>
                      <a:ext uri="{28A0092B-C50C-407E-A947-70E740481C1C}">
                        <a14:useLocalDpi xmlns:a14="http://schemas.microsoft.com/office/drawing/2010/main" val="0"/>
                      </a:ext>
                    </a:extLst>
                  </a:blip>
                  <a:srcRect l="23231" t="27331" r="23845" b="18767"/>
                  <a:stretch/>
                </pic:blipFill>
                <pic:spPr bwMode="auto">
                  <a:xfrm>
                    <a:off x="0" y="0"/>
                    <a:ext cx="1110883" cy="917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375"/>
    <w:multiLevelType w:val="hybridMultilevel"/>
    <w:tmpl w:val="EB0C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9546E"/>
    <w:multiLevelType w:val="hybridMultilevel"/>
    <w:tmpl w:val="B15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4611"/>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nsid w:val="19742E96"/>
    <w:multiLevelType w:val="hybridMultilevel"/>
    <w:tmpl w:val="E696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66D3F"/>
    <w:multiLevelType w:val="hybridMultilevel"/>
    <w:tmpl w:val="ADBE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D5A1E"/>
    <w:multiLevelType w:val="hybridMultilevel"/>
    <w:tmpl w:val="DA3A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B0F71"/>
    <w:multiLevelType w:val="hybridMultilevel"/>
    <w:tmpl w:val="0AFE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B0052"/>
    <w:multiLevelType w:val="hybridMultilevel"/>
    <w:tmpl w:val="F670E2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BD0E7D"/>
    <w:multiLevelType w:val="hybridMultilevel"/>
    <w:tmpl w:val="1A66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D2D1F"/>
    <w:multiLevelType w:val="hybridMultilevel"/>
    <w:tmpl w:val="6D20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6A32A3"/>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4A7531"/>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nsid w:val="42C67967"/>
    <w:multiLevelType w:val="hybridMultilevel"/>
    <w:tmpl w:val="8C6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20296C"/>
    <w:multiLevelType w:val="hybridMultilevel"/>
    <w:tmpl w:val="A69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9C0662"/>
    <w:multiLevelType w:val="hybridMultilevel"/>
    <w:tmpl w:val="371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F61082"/>
    <w:multiLevelType w:val="hybridMultilevel"/>
    <w:tmpl w:val="D95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B437F"/>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nsid w:val="5DE723C1"/>
    <w:multiLevelType w:val="hybridMultilevel"/>
    <w:tmpl w:val="CABE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81634A"/>
    <w:multiLevelType w:val="hybridMultilevel"/>
    <w:tmpl w:val="D466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923CD0"/>
    <w:multiLevelType w:val="hybridMultilevel"/>
    <w:tmpl w:val="617C2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748C9"/>
    <w:multiLevelType w:val="hybridMultilevel"/>
    <w:tmpl w:val="F186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3A234E"/>
    <w:multiLevelType w:val="hybridMultilevel"/>
    <w:tmpl w:val="322C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C140D1"/>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C96F42"/>
    <w:multiLevelType w:val="hybridMultilevel"/>
    <w:tmpl w:val="EC284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8689B"/>
    <w:multiLevelType w:val="hybridMultilevel"/>
    <w:tmpl w:val="90B2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8"/>
  </w:num>
  <w:num w:numId="4">
    <w:abstractNumId w:val="5"/>
  </w:num>
  <w:num w:numId="5">
    <w:abstractNumId w:val="16"/>
  </w:num>
  <w:num w:numId="6">
    <w:abstractNumId w:val="2"/>
  </w:num>
  <w:num w:numId="7">
    <w:abstractNumId w:val="11"/>
  </w:num>
  <w:num w:numId="8">
    <w:abstractNumId w:val="22"/>
  </w:num>
  <w:num w:numId="9">
    <w:abstractNumId w:val="0"/>
  </w:num>
  <w:num w:numId="10">
    <w:abstractNumId w:val="13"/>
  </w:num>
  <w:num w:numId="11">
    <w:abstractNumId w:val="14"/>
  </w:num>
  <w:num w:numId="12">
    <w:abstractNumId w:val="10"/>
  </w:num>
  <w:num w:numId="13">
    <w:abstractNumId w:val="7"/>
  </w:num>
  <w:num w:numId="14">
    <w:abstractNumId w:val="4"/>
  </w:num>
  <w:num w:numId="15">
    <w:abstractNumId w:val="20"/>
  </w:num>
  <w:num w:numId="16">
    <w:abstractNumId w:val="23"/>
  </w:num>
  <w:num w:numId="17">
    <w:abstractNumId w:val="1"/>
  </w:num>
  <w:num w:numId="18">
    <w:abstractNumId w:val="8"/>
  </w:num>
  <w:num w:numId="19">
    <w:abstractNumId w:val="12"/>
  </w:num>
  <w:num w:numId="20">
    <w:abstractNumId w:val="21"/>
  </w:num>
  <w:num w:numId="21">
    <w:abstractNumId w:val="24"/>
  </w:num>
  <w:num w:numId="22">
    <w:abstractNumId w:val="17"/>
  </w:num>
  <w:num w:numId="23">
    <w:abstractNumId w:val="3"/>
  </w:num>
  <w:num w:numId="24">
    <w:abstractNumId w:val="6"/>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11E3A"/>
    <w:rsid w:val="00015690"/>
    <w:rsid w:val="00015E9A"/>
    <w:rsid w:val="00020B30"/>
    <w:rsid w:val="00023501"/>
    <w:rsid w:val="000246C6"/>
    <w:rsid w:val="000341CD"/>
    <w:rsid w:val="00035890"/>
    <w:rsid w:val="00041886"/>
    <w:rsid w:val="0004352F"/>
    <w:rsid w:val="00044CDB"/>
    <w:rsid w:val="00054146"/>
    <w:rsid w:val="00057C6A"/>
    <w:rsid w:val="0006078F"/>
    <w:rsid w:val="00061E75"/>
    <w:rsid w:val="000660BF"/>
    <w:rsid w:val="000666F1"/>
    <w:rsid w:val="000705B0"/>
    <w:rsid w:val="00074E7D"/>
    <w:rsid w:val="0007702F"/>
    <w:rsid w:val="00085F0E"/>
    <w:rsid w:val="00086500"/>
    <w:rsid w:val="00086DC0"/>
    <w:rsid w:val="00095FDE"/>
    <w:rsid w:val="000A56F7"/>
    <w:rsid w:val="000A59F3"/>
    <w:rsid w:val="000A7BC6"/>
    <w:rsid w:val="000B415B"/>
    <w:rsid w:val="000D19CF"/>
    <w:rsid w:val="000D1AC4"/>
    <w:rsid w:val="000D1C80"/>
    <w:rsid w:val="000D4552"/>
    <w:rsid w:val="000D5DE4"/>
    <w:rsid w:val="000F2E12"/>
    <w:rsid w:val="000F7455"/>
    <w:rsid w:val="00105E8C"/>
    <w:rsid w:val="0011178D"/>
    <w:rsid w:val="00113067"/>
    <w:rsid w:val="00114A5A"/>
    <w:rsid w:val="00114CF4"/>
    <w:rsid w:val="00116528"/>
    <w:rsid w:val="001209CB"/>
    <w:rsid w:val="00131B5F"/>
    <w:rsid w:val="00135DDC"/>
    <w:rsid w:val="00137A89"/>
    <w:rsid w:val="001408CC"/>
    <w:rsid w:val="0014369D"/>
    <w:rsid w:val="00143BBF"/>
    <w:rsid w:val="00151D26"/>
    <w:rsid w:val="00166641"/>
    <w:rsid w:val="00184ED0"/>
    <w:rsid w:val="00195126"/>
    <w:rsid w:val="001B166B"/>
    <w:rsid w:val="001B1A69"/>
    <w:rsid w:val="001B207F"/>
    <w:rsid w:val="001B341A"/>
    <w:rsid w:val="001B6347"/>
    <w:rsid w:val="001C2526"/>
    <w:rsid w:val="001C68D1"/>
    <w:rsid w:val="001C69EF"/>
    <w:rsid w:val="001D2D08"/>
    <w:rsid w:val="001E057A"/>
    <w:rsid w:val="001E644E"/>
    <w:rsid w:val="001F4467"/>
    <w:rsid w:val="0020424C"/>
    <w:rsid w:val="0020566F"/>
    <w:rsid w:val="00210BDD"/>
    <w:rsid w:val="002206D9"/>
    <w:rsid w:val="00224C68"/>
    <w:rsid w:val="00224E17"/>
    <w:rsid w:val="00227F39"/>
    <w:rsid w:val="00235B64"/>
    <w:rsid w:val="00236845"/>
    <w:rsid w:val="00241578"/>
    <w:rsid w:val="002431A0"/>
    <w:rsid w:val="002516B2"/>
    <w:rsid w:val="0026522D"/>
    <w:rsid w:val="002708BF"/>
    <w:rsid w:val="00271A75"/>
    <w:rsid w:val="00276936"/>
    <w:rsid w:val="002779B9"/>
    <w:rsid w:val="002810F9"/>
    <w:rsid w:val="002834B8"/>
    <w:rsid w:val="00283DBC"/>
    <w:rsid w:val="0028475A"/>
    <w:rsid w:val="00286B39"/>
    <w:rsid w:val="0028799A"/>
    <w:rsid w:val="00287DDD"/>
    <w:rsid w:val="002922B4"/>
    <w:rsid w:val="00297587"/>
    <w:rsid w:val="002A1E70"/>
    <w:rsid w:val="002A7221"/>
    <w:rsid w:val="002B4977"/>
    <w:rsid w:val="002C0FD4"/>
    <w:rsid w:val="002D41BE"/>
    <w:rsid w:val="002D4EDE"/>
    <w:rsid w:val="002D5C58"/>
    <w:rsid w:val="002D626D"/>
    <w:rsid w:val="002D75D9"/>
    <w:rsid w:val="002E0884"/>
    <w:rsid w:val="002E22E4"/>
    <w:rsid w:val="002E5AB2"/>
    <w:rsid w:val="002F155B"/>
    <w:rsid w:val="002F427B"/>
    <w:rsid w:val="003010C1"/>
    <w:rsid w:val="00305B48"/>
    <w:rsid w:val="003072A3"/>
    <w:rsid w:val="003148A0"/>
    <w:rsid w:val="003206A2"/>
    <w:rsid w:val="00321C93"/>
    <w:rsid w:val="003247D7"/>
    <w:rsid w:val="00331627"/>
    <w:rsid w:val="0033436B"/>
    <w:rsid w:val="00340610"/>
    <w:rsid w:val="003432E5"/>
    <w:rsid w:val="00351FFF"/>
    <w:rsid w:val="00356750"/>
    <w:rsid w:val="0036566A"/>
    <w:rsid w:val="003724A9"/>
    <w:rsid w:val="00373E0E"/>
    <w:rsid w:val="003742C8"/>
    <w:rsid w:val="0038559A"/>
    <w:rsid w:val="00390699"/>
    <w:rsid w:val="00391F0D"/>
    <w:rsid w:val="0039415C"/>
    <w:rsid w:val="003956AB"/>
    <w:rsid w:val="003A060A"/>
    <w:rsid w:val="003A23BC"/>
    <w:rsid w:val="003A28C1"/>
    <w:rsid w:val="003A4EC1"/>
    <w:rsid w:val="003C24E5"/>
    <w:rsid w:val="003C6642"/>
    <w:rsid w:val="003D5786"/>
    <w:rsid w:val="003D7686"/>
    <w:rsid w:val="003E0F3B"/>
    <w:rsid w:val="003E31A8"/>
    <w:rsid w:val="003E3740"/>
    <w:rsid w:val="003E4970"/>
    <w:rsid w:val="003F267D"/>
    <w:rsid w:val="003F5B2A"/>
    <w:rsid w:val="004029AC"/>
    <w:rsid w:val="00406D6C"/>
    <w:rsid w:val="00413647"/>
    <w:rsid w:val="0042110D"/>
    <w:rsid w:val="00427183"/>
    <w:rsid w:val="0042778D"/>
    <w:rsid w:val="00430AB7"/>
    <w:rsid w:val="004413D7"/>
    <w:rsid w:val="00442B9A"/>
    <w:rsid w:val="0045382B"/>
    <w:rsid w:val="004547B1"/>
    <w:rsid w:val="004608EB"/>
    <w:rsid w:val="00463AEA"/>
    <w:rsid w:val="0046512A"/>
    <w:rsid w:val="00465957"/>
    <w:rsid w:val="00470D10"/>
    <w:rsid w:val="004853BF"/>
    <w:rsid w:val="0048682F"/>
    <w:rsid w:val="00493289"/>
    <w:rsid w:val="00493CBC"/>
    <w:rsid w:val="00495D40"/>
    <w:rsid w:val="004B13B2"/>
    <w:rsid w:val="004B492C"/>
    <w:rsid w:val="004B4ADE"/>
    <w:rsid w:val="004B59B8"/>
    <w:rsid w:val="004C2B1D"/>
    <w:rsid w:val="004C2E57"/>
    <w:rsid w:val="004C5A43"/>
    <w:rsid w:val="004E1A3E"/>
    <w:rsid w:val="004E71FD"/>
    <w:rsid w:val="004E7EB9"/>
    <w:rsid w:val="004F0150"/>
    <w:rsid w:val="004F3086"/>
    <w:rsid w:val="004F4AE0"/>
    <w:rsid w:val="00500C7B"/>
    <w:rsid w:val="00504D6C"/>
    <w:rsid w:val="005052B6"/>
    <w:rsid w:val="0051025E"/>
    <w:rsid w:val="005174E0"/>
    <w:rsid w:val="00520108"/>
    <w:rsid w:val="0052041C"/>
    <w:rsid w:val="0053083C"/>
    <w:rsid w:val="005311EB"/>
    <w:rsid w:val="00533A0A"/>
    <w:rsid w:val="00535B75"/>
    <w:rsid w:val="00542FEB"/>
    <w:rsid w:val="00544314"/>
    <w:rsid w:val="005454A3"/>
    <w:rsid w:val="00552B35"/>
    <w:rsid w:val="00570867"/>
    <w:rsid w:val="00571AA4"/>
    <w:rsid w:val="00571E92"/>
    <w:rsid w:val="005756B0"/>
    <w:rsid w:val="005770E3"/>
    <w:rsid w:val="005833EF"/>
    <w:rsid w:val="00585AF5"/>
    <w:rsid w:val="005900CA"/>
    <w:rsid w:val="0059034A"/>
    <w:rsid w:val="005934CA"/>
    <w:rsid w:val="00593BBE"/>
    <w:rsid w:val="005A65FC"/>
    <w:rsid w:val="005A692D"/>
    <w:rsid w:val="005B0ACF"/>
    <w:rsid w:val="005C43A1"/>
    <w:rsid w:val="005C5707"/>
    <w:rsid w:val="005D0689"/>
    <w:rsid w:val="005D3BA3"/>
    <w:rsid w:val="005D5B93"/>
    <w:rsid w:val="005E03C6"/>
    <w:rsid w:val="005E100D"/>
    <w:rsid w:val="005E1DA5"/>
    <w:rsid w:val="005E442B"/>
    <w:rsid w:val="005F7673"/>
    <w:rsid w:val="00606493"/>
    <w:rsid w:val="0061126D"/>
    <w:rsid w:val="00615B36"/>
    <w:rsid w:val="0062032A"/>
    <w:rsid w:val="00622D26"/>
    <w:rsid w:val="0066201D"/>
    <w:rsid w:val="00667FD1"/>
    <w:rsid w:val="006733BB"/>
    <w:rsid w:val="006769A5"/>
    <w:rsid w:val="00682B6B"/>
    <w:rsid w:val="00685D0C"/>
    <w:rsid w:val="006910DA"/>
    <w:rsid w:val="00696EEF"/>
    <w:rsid w:val="006B1865"/>
    <w:rsid w:val="006B43F4"/>
    <w:rsid w:val="006C0BC3"/>
    <w:rsid w:val="006C2ECF"/>
    <w:rsid w:val="006D2CCA"/>
    <w:rsid w:val="006D2EDA"/>
    <w:rsid w:val="006D6D0F"/>
    <w:rsid w:val="006E43F4"/>
    <w:rsid w:val="006E4B11"/>
    <w:rsid w:val="007059D0"/>
    <w:rsid w:val="007123B0"/>
    <w:rsid w:val="00717EBA"/>
    <w:rsid w:val="00722CD6"/>
    <w:rsid w:val="00724657"/>
    <w:rsid w:val="007309C1"/>
    <w:rsid w:val="007334BF"/>
    <w:rsid w:val="00734E42"/>
    <w:rsid w:val="0073585E"/>
    <w:rsid w:val="007509C5"/>
    <w:rsid w:val="00752568"/>
    <w:rsid w:val="00754B50"/>
    <w:rsid w:val="00754BB2"/>
    <w:rsid w:val="007608E9"/>
    <w:rsid w:val="00763BA3"/>
    <w:rsid w:val="00764542"/>
    <w:rsid w:val="00765DBD"/>
    <w:rsid w:val="00770032"/>
    <w:rsid w:val="00772A8C"/>
    <w:rsid w:val="0077304A"/>
    <w:rsid w:val="0078189E"/>
    <w:rsid w:val="00784F63"/>
    <w:rsid w:val="007923D2"/>
    <w:rsid w:val="0079425A"/>
    <w:rsid w:val="007A2069"/>
    <w:rsid w:val="007A7A81"/>
    <w:rsid w:val="007C0857"/>
    <w:rsid w:val="007C76F1"/>
    <w:rsid w:val="007C79A7"/>
    <w:rsid w:val="007D1432"/>
    <w:rsid w:val="007D2405"/>
    <w:rsid w:val="007D56AB"/>
    <w:rsid w:val="007E0D44"/>
    <w:rsid w:val="007E61FE"/>
    <w:rsid w:val="007F187D"/>
    <w:rsid w:val="007F6AE3"/>
    <w:rsid w:val="007F773E"/>
    <w:rsid w:val="00805137"/>
    <w:rsid w:val="00806B02"/>
    <w:rsid w:val="0081166A"/>
    <w:rsid w:val="00815E50"/>
    <w:rsid w:val="00825940"/>
    <w:rsid w:val="00830705"/>
    <w:rsid w:val="00842F1B"/>
    <w:rsid w:val="00851385"/>
    <w:rsid w:val="008532F8"/>
    <w:rsid w:val="0087763F"/>
    <w:rsid w:val="008777C4"/>
    <w:rsid w:val="00890BA1"/>
    <w:rsid w:val="00891711"/>
    <w:rsid w:val="00892558"/>
    <w:rsid w:val="008A0CD0"/>
    <w:rsid w:val="008A28BE"/>
    <w:rsid w:val="008A7240"/>
    <w:rsid w:val="008C403C"/>
    <w:rsid w:val="008D107B"/>
    <w:rsid w:val="008D157C"/>
    <w:rsid w:val="008D50FA"/>
    <w:rsid w:val="008F15A4"/>
    <w:rsid w:val="0090499C"/>
    <w:rsid w:val="00904AB9"/>
    <w:rsid w:val="00905B79"/>
    <w:rsid w:val="009060A3"/>
    <w:rsid w:val="00911A26"/>
    <w:rsid w:val="00921D69"/>
    <w:rsid w:val="00931747"/>
    <w:rsid w:val="009350B1"/>
    <w:rsid w:val="00944965"/>
    <w:rsid w:val="00954D32"/>
    <w:rsid w:val="009550CC"/>
    <w:rsid w:val="00955A91"/>
    <w:rsid w:val="009577DC"/>
    <w:rsid w:val="0096050E"/>
    <w:rsid w:val="0096300A"/>
    <w:rsid w:val="009638F0"/>
    <w:rsid w:val="00966BE1"/>
    <w:rsid w:val="009731BD"/>
    <w:rsid w:val="0097417D"/>
    <w:rsid w:val="0097451F"/>
    <w:rsid w:val="009756F7"/>
    <w:rsid w:val="009818E0"/>
    <w:rsid w:val="009829F7"/>
    <w:rsid w:val="00983885"/>
    <w:rsid w:val="00990F6A"/>
    <w:rsid w:val="00991080"/>
    <w:rsid w:val="00996070"/>
    <w:rsid w:val="009A0717"/>
    <w:rsid w:val="009A5031"/>
    <w:rsid w:val="009B1938"/>
    <w:rsid w:val="009B2D0E"/>
    <w:rsid w:val="009C142E"/>
    <w:rsid w:val="009C205F"/>
    <w:rsid w:val="009C5D69"/>
    <w:rsid w:val="009D17FD"/>
    <w:rsid w:val="009D505A"/>
    <w:rsid w:val="009F00F1"/>
    <w:rsid w:val="009F4B2D"/>
    <w:rsid w:val="009F55E6"/>
    <w:rsid w:val="00A00A1F"/>
    <w:rsid w:val="00A02A33"/>
    <w:rsid w:val="00A04B99"/>
    <w:rsid w:val="00A055E8"/>
    <w:rsid w:val="00A14474"/>
    <w:rsid w:val="00A17F62"/>
    <w:rsid w:val="00A3229B"/>
    <w:rsid w:val="00A4163C"/>
    <w:rsid w:val="00A42F24"/>
    <w:rsid w:val="00A44F5F"/>
    <w:rsid w:val="00A548EC"/>
    <w:rsid w:val="00A56894"/>
    <w:rsid w:val="00A65F62"/>
    <w:rsid w:val="00A66962"/>
    <w:rsid w:val="00A67947"/>
    <w:rsid w:val="00A723A2"/>
    <w:rsid w:val="00A768EB"/>
    <w:rsid w:val="00A77297"/>
    <w:rsid w:val="00A81C1C"/>
    <w:rsid w:val="00A86C90"/>
    <w:rsid w:val="00A91EF1"/>
    <w:rsid w:val="00A9293F"/>
    <w:rsid w:val="00AA3D8B"/>
    <w:rsid w:val="00AB19A6"/>
    <w:rsid w:val="00AB3E7F"/>
    <w:rsid w:val="00AB4108"/>
    <w:rsid w:val="00AD36FE"/>
    <w:rsid w:val="00AD4836"/>
    <w:rsid w:val="00AE3E91"/>
    <w:rsid w:val="00AE547A"/>
    <w:rsid w:val="00AF074A"/>
    <w:rsid w:val="00AF140A"/>
    <w:rsid w:val="00AF25A8"/>
    <w:rsid w:val="00B01514"/>
    <w:rsid w:val="00B0245A"/>
    <w:rsid w:val="00B028E6"/>
    <w:rsid w:val="00B14EAF"/>
    <w:rsid w:val="00B21E15"/>
    <w:rsid w:val="00B2250F"/>
    <w:rsid w:val="00B301DC"/>
    <w:rsid w:val="00B318F6"/>
    <w:rsid w:val="00B36AE5"/>
    <w:rsid w:val="00B4055F"/>
    <w:rsid w:val="00B4057B"/>
    <w:rsid w:val="00B44815"/>
    <w:rsid w:val="00B50121"/>
    <w:rsid w:val="00B61B8B"/>
    <w:rsid w:val="00B622D3"/>
    <w:rsid w:val="00B649FB"/>
    <w:rsid w:val="00B67DF9"/>
    <w:rsid w:val="00B83AFA"/>
    <w:rsid w:val="00BB2967"/>
    <w:rsid w:val="00BB3FCE"/>
    <w:rsid w:val="00BC7539"/>
    <w:rsid w:val="00BD66CB"/>
    <w:rsid w:val="00BE33B7"/>
    <w:rsid w:val="00BE441F"/>
    <w:rsid w:val="00BE6067"/>
    <w:rsid w:val="00BE64D0"/>
    <w:rsid w:val="00BF5488"/>
    <w:rsid w:val="00BF7DC9"/>
    <w:rsid w:val="00C07BFD"/>
    <w:rsid w:val="00C10F8E"/>
    <w:rsid w:val="00C136D1"/>
    <w:rsid w:val="00C22092"/>
    <w:rsid w:val="00C231F9"/>
    <w:rsid w:val="00C245E0"/>
    <w:rsid w:val="00C3024A"/>
    <w:rsid w:val="00C31947"/>
    <w:rsid w:val="00C32E37"/>
    <w:rsid w:val="00C415CF"/>
    <w:rsid w:val="00C428FC"/>
    <w:rsid w:val="00C455E7"/>
    <w:rsid w:val="00C5417D"/>
    <w:rsid w:val="00C54C26"/>
    <w:rsid w:val="00C61CF4"/>
    <w:rsid w:val="00C648AF"/>
    <w:rsid w:val="00C75D8E"/>
    <w:rsid w:val="00C7650E"/>
    <w:rsid w:val="00C816C6"/>
    <w:rsid w:val="00C8234F"/>
    <w:rsid w:val="00C82655"/>
    <w:rsid w:val="00C838F4"/>
    <w:rsid w:val="00C86269"/>
    <w:rsid w:val="00C8656B"/>
    <w:rsid w:val="00C92D50"/>
    <w:rsid w:val="00C95D32"/>
    <w:rsid w:val="00CA4767"/>
    <w:rsid w:val="00CB1488"/>
    <w:rsid w:val="00CB21AE"/>
    <w:rsid w:val="00CB3F68"/>
    <w:rsid w:val="00CB4788"/>
    <w:rsid w:val="00CB5A4F"/>
    <w:rsid w:val="00CC500A"/>
    <w:rsid w:val="00CC678B"/>
    <w:rsid w:val="00CD3966"/>
    <w:rsid w:val="00CD6E7F"/>
    <w:rsid w:val="00CF16D2"/>
    <w:rsid w:val="00CF6559"/>
    <w:rsid w:val="00CF69AE"/>
    <w:rsid w:val="00D025DF"/>
    <w:rsid w:val="00D106F6"/>
    <w:rsid w:val="00D130D5"/>
    <w:rsid w:val="00D16CCE"/>
    <w:rsid w:val="00D23FD5"/>
    <w:rsid w:val="00D36858"/>
    <w:rsid w:val="00D36C61"/>
    <w:rsid w:val="00D43BF4"/>
    <w:rsid w:val="00D452C6"/>
    <w:rsid w:val="00D457FB"/>
    <w:rsid w:val="00D45995"/>
    <w:rsid w:val="00D62125"/>
    <w:rsid w:val="00D77E30"/>
    <w:rsid w:val="00D96EF0"/>
    <w:rsid w:val="00D97B81"/>
    <w:rsid w:val="00DA2A2B"/>
    <w:rsid w:val="00DA6687"/>
    <w:rsid w:val="00DB14F1"/>
    <w:rsid w:val="00DB3AE5"/>
    <w:rsid w:val="00DB702D"/>
    <w:rsid w:val="00DD77E3"/>
    <w:rsid w:val="00DE121A"/>
    <w:rsid w:val="00DE2488"/>
    <w:rsid w:val="00DE24C7"/>
    <w:rsid w:val="00DE5CAC"/>
    <w:rsid w:val="00DF4C65"/>
    <w:rsid w:val="00DF6F60"/>
    <w:rsid w:val="00DF797C"/>
    <w:rsid w:val="00E16899"/>
    <w:rsid w:val="00E2472C"/>
    <w:rsid w:val="00E256DF"/>
    <w:rsid w:val="00E26A3E"/>
    <w:rsid w:val="00E36754"/>
    <w:rsid w:val="00E458C4"/>
    <w:rsid w:val="00E45F26"/>
    <w:rsid w:val="00E468E2"/>
    <w:rsid w:val="00E538CA"/>
    <w:rsid w:val="00E57C05"/>
    <w:rsid w:val="00E61A3B"/>
    <w:rsid w:val="00E63823"/>
    <w:rsid w:val="00E67B4F"/>
    <w:rsid w:val="00E76808"/>
    <w:rsid w:val="00E82515"/>
    <w:rsid w:val="00E83D84"/>
    <w:rsid w:val="00E86425"/>
    <w:rsid w:val="00E95241"/>
    <w:rsid w:val="00EA2290"/>
    <w:rsid w:val="00EB700A"/>
    <w:rsid w:val="00EB7584"/>
    <w:rsid w:val="00EC3EE4"/>
    <w:rsid w:val="00ED0D1E"/>
    <w:rsid w:val="00ED36C0"/>
    <w:rsid w:val="00ED6AD4"/>
    <w:rsid w:val="00ED79ED"/>
    <w:rsid w:val="00EE111E"/>
    <w:rsid w:val="00EE6539"/>
    <w:rsid w:val="00F001F1"/>
    <w:rsid w:val="00F035F1"/>
    <w:rsid w:val="00F061E0"/>
    <w:rsid w:val="00F062C7"/>
    <w:rsid w:val="00F06A5F"/>
    <w:rsid w:val="00F14F81"/>
    <w:rsid w:val="00F24822"/>
    <w:rsid w:val="00F249D9"/>
    <w:rsid w:val="00F3185E"/>
    <w:rsid w:val="00F31D1D"/>
    <w:rsid w:val="00F364D4"/>
    <w:rsid w:val="00F45D1E"/>
    <w:rsid w:val="00F470A5"/>
    <w:rsid w:val="00F50686"/>
    <w:rsid w:val="00F55954"/>
    <w:rsid w:val="00F60B2D"/>
    <w:rsid w:val="00F60DC8"/>
    <w:rsid w:val="00F625CB"/>
    <w:rsid w:val="00F66843"/>
    <w:rsid w:val="00F66DFE"/>
    <w:rsid w:val="00F74E1C"/>
    <w:rsid w:val="00F7551A"/>
    <w:rsid w:val="00F7675C"/>
    <w:rsid w:val="00F7792D"/>
    <w:rsid w:val="00F8184D"/>
    <w:rsid w:val="00F81F67"/>
    <w:rsid w:val="00F8513C"/>
    <w:rsid w:val="00F85803"/>
    <w:rsid w:val="00F8691F"/>
    <w:rsid w:val="00F8746A"/>
    <w:rsid w:val="00F94DED"/>
    <w:rsid w:val="00F977EE"/>
    <w:rsid w:val="00FA22E0"/>
    <w:rsid w:val="00FA326A"/>
    <w:rsid w:val="00FC2486"/>
    <w:rsid w:val="00FC6524"/>
    <w:rsid w:val="00FD5281"/>
    <w:rsid w:val="00FE004D"/>
    <w:rsid w:val="00FF195D"/>
    <w:rsid w:val="00FF2946"/>
    <w:rsid w:val="00FF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2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E24C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2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E24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03878019">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62473075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lFwMCDqpH5nRN8fxQlY_?domain=flagship-group.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ita.Howard@cambridgeshire.gov.uk" TargetMode="External"/><Relationship Id="rId4" Type="http://schemas.microsoft.com/office/2007/relationships/stylesWithEffects" Target="stylesWithEffects.xml"/><Relationship Id="rId9" Type="http://schemas.openxmlformats.org/officeDocument/2006/relationships/hyperlink" Target="file:///\\MH_SHARED_SERVER\SHARED\MH\DATA\Strategic%20Housing%20Team%20Plans%20and%20info\Sue%20Beecroft\Housing\CRHB%20papers\2014\Nov%202014\www.cambridgeshireinsight.org.uk\housing\crh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EFC8-F990-4E0B-B56E-B885EB9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2959</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18275</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SUE BEECROFT</dc:creator>
  <cp:lastModifiedBy>Sargent Elaine</cp:lastModifiedBy>
  <cp:revision>14</cp:revision>
  <cp:lastPrinted>2018-01-03T14:32:00Z</cp:lastPrinted>
  <dcterms:created xsi:type="dcterms:W3CDTF">2018-01-02T10:21:00Z</dcterms:created>
  <dcterms:modified xsi:type="dcterms:W3CDTF">2018-01-05T16:42:00Z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