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002" w:rsidRDefault="008C5002"/>
    <w:p w:rsidR="00F63A31" w:rsidRPr="00F63A31" w:rsidRDefault="00F63A31">
      <w:pPr>
        <w:rPr>
          <w:sz w:val="36"/>
          <w:szCs w:val="36"/>
          <w:u w:val="single"/>
        </w:rPr>
      </w:pPr>
      <w:r w:rsidRPr="00F63A31">
        <w:rPr>
          <w:sz w:val="36"/>
          <w:szCs w:val="36"/>
          <w:u w:val="single"/>
        </w:rPr>
        <w:t>Cambridge Sub Region Enablers Liaison Group</w:t>
      </w:r>
    </w:p>
    <w:p w:rsidR="00F63A31" w:rsidRDefault="00AF0630">
      <w:pPr>
        <w:rPr>
          <w:sz w:val="28"/>
          <w:szCs w:val="28"/>
          <w:u w:val="single"/>
        </w:rPr>
      </w:pPr>
      <w:r>
        <w:rPr>
          <w:sz w:val="28"/>
          <w:szCs w:val="28"/>
          <w:u w:val="single"/>
        </w:rPr>
        <w:t>Notes of meeting 14</w:t>
      </w:r>
      <w:r w:rsidR="00F63A31" w:rsidRPr="00F63A31">
        <w:rPr>
          <w:sz w:val="28"/>
          <w:szCs w:val="28"/>
          <w:u w:val="single"/>
          <w:vertAlign w:val="superscript"/>
        </w:rPr>
        <w:t>th</w:t>
      </w:r>
      <w:r>
        <w:rPr>
          <w:sz w:val="28"/>
          <w:szCs w:val="28"/>
          <w:u w:val="single"/>
        </w:rPr>
        <w:t xml:space="preserve"> Dec</w:t>
      </w:r>
      <w:r w:rsidR="00ED69F9">
        <w:rPr>
          <w:sz w:val="28"/>
          <w:szCs w:val="28"/>
          <w:u w:val="single"/>
        </w:rPr>
        <w:t>ember</w:t>
      </w:r>
      <w:r w:rsidR="00F63A31" w:rsidRPr="00F63A31">
        <w:rPr>
          <w:sz w:val="28"/>
          <w:szCs w:val="28"/>
          <w:u w:val="single"/>
        </w:rPr>
        <w:t xml:space="preserve"> 2017</w:t>
      </w:r>
    </w:p>
    <w:p w:rsidR="00F63A31" w:rsidRDefault="00F63A31">
      <w:pPr>
        <w:rPr>
          <w:sz w:val="28"/>
          <w:szCs w:val="28"/>
        </w:rPr>
      </w:pPr>
      <w:r w:rsidRPr="00F63A31">
        <w:rPr>
          <w:sz w:val="28"/>
          <w:szCs w:val="28"/>
          <w:u w:val="single"/>
        </w:rPr>
        <w:t>Present:</w:t>
      </w:r>
      <w:r>
        <w:rPr>
          <w:sz w:val="28"/>
          <w:szCs w:val="28"/>
        </w:rPr>
        <w:t xml:space="preserve"> Sue Beecroft, Uzma Ali, Julie Salisbury, Kim Langley, Julian Adams, Olivia Manton, Frank Mastrandrea, Sue Beecroft</w:t>
      </w:r>
      <w:r w:rsidR="00ED69F9">
        <w:rPr>
          <w:sz w:val="28"/>
          <w:szCs w:val="28"/>
        </w:rPr>
        <w:t>, David Ousby</w:t>
      </w:r>
    </w:p>
    <w:p w:rsidR="00F63A31" w:rsidRDefault="00F63A31">
      <w:r w:rsidRPr="00F63A31">
        <w:rPr>
          <w:sz w:val="28"/>
          <w:szCs w:val="28"/>
          <w:u w:val="single"/>
        </w:rPr>
        <w:t>Apologies</w:t>
      </w:r>
      <w:r>
        <w:rPr>
          <w:sz w:val="28"/>
          <w:szCs w:val="28"/>
        </w:rPr>
        <w:t xml:space="preserve">: HCA, Caroline Hannon, </w:t>
      </w:r>
    </w:p>
    <w:p w:rsidR="00F63A31" w:rsidRDefault="00F63A31">
      <w:pPr>
        <w:rPr>
          <w:sz w:val="20"/>
          <w:szCs w:val="20"/>
        </w:rPr>
      </w:pPr>
      <w:bookmarkStart w:id="0" w:name="_GoBack"/>
      <w:bookmarkEnd w:id="0"/>
    </w:p>
    <w:p w:rsidR="00F63A31" w:rsidRDefault="00F63A31" w:rsidP="00F63A31">
      <w:pPr>
        <w:pStyle w:val="ListParagraph"/>
        <w:numPr>
          <w:ilvl w:val="0"/>
          <w:numId w:val="2"/>
        </w:numPr>
        <w:rPr>
          <w:sz w:val="20"/>
          <w:szCs w:val="20"/>
        </w:rPr>
      </w:pPr>
      <w:r>
        <w:rPr>
          <w:sz w:val="20"/>
          <w:szCs w:val="20"/>
        </w:rPr>
        <w:t>Notes of last meeting.</w:t>
      </w:r>
    </w:p>
    <w:p w:rsidR="00F63A31" w:rsidRDefault="00ED69F9" w:rsidP="00F63A31">
      <w:pPr>
        <w:rPr>
          <w:sz w:val="20"/>
          <w:szCs w:val="20"/>
        </w:rPr>
      </w:pPr>
      <w:r>
        <w:rPr>
          <w:sz w:val="20"/>
          <w:szCs w:val="20"/>
        </w:rPr>
        <w:t>All matters discussed are addressed in notes below</w:t>
      </w:r>
    </w:p>
    <w:p w:rsidR="00F63A31" w:rsidRDefault="00ED69F9" w:rsidP="00F63A31">
      <w:pPr>
        <w:pStyle w:val="ListParagraph"/>
        <w:numPr>
          <w:ilvl w:val="0"/>
          <w:numId w:val="2"/>
        </w:numPr>
        <w:rPr>
          <w:sz w:val="20"/>
          <w:szCs w:val="20"/>
        </w:rPr>
      </w:pPr>
      <w:r>
        <w:rPr>
          <w:sz w:val="20"/>
          <w:szCs w:val="20"/>
        </w:rPr>
        <w:t>HCA Issues</w:t>
      </w:r>
      <w:r w:rsidR="00F63A31">
        <w:rPr>
          <w:sz w:val="20"/>
          <w:szCs w:val="20"/>
        </w:rPr>
        <w:t>.</w:t>
      </w:r>
    </w:p>
    <w:p w:rsidR="002E4C62" w:rsidRDefault="00ED69F9" w:rsidP="00F63A31">
      <w:pPr>
        <w:rPr>
          <w:sz w:val="20"/>
          <w:szCs w:val="20"/>
        </w:rPr>
      </w:pPr>
      <w:r>
        <w:rPr>
          <w:sz w:val="20"/>
          <w:szCs w:val="20"/>
        </w:rPr>
        <w:t xml:space="preserve">Becky Ashley had confirmed to FM that HCA would be unable to attend these meetings but </w:t>
      </w:r>
      <w:r w:rsidR="00AA0554">
        <w:rPr>
          <w:sz w:val="20"/>
          <w:szCs w:val="20"/>
        </w:rPr>
        <w:t>would continue to attend RP liaison meeting</w:t>
      </w:r>
      <w:r w:rsidR="00D752DC">
        <w:rPr>
          <w:sz w:val="20"/>
          <w:szCs w:val="20"/>
        </w:rPr>
        <w:t>s</w:t>
      </w:r>
      <w:r w:rsidR="00AA0554">
        <w:rPr>
          <w:sz w:val="20"/>
          <w:szCs w:val="20"/>
        </w:rPr>
        <w:t xml:space="preserve"> and provide feedback there</w:t>
      </w:r>
      <w:r w:rsidR="002E4C62">
        <w:rPr>
          <w:sz w:val="20"/>
          <w:szCs w:val="20"/>
        </w:rPr>
        <w:t>.</w:t>
      </w:r>
      <w:r w:rsidR="00AA0554">
        <w:rPr>
          <w:sz w:val="20"/>
          <w:szCs w:val="20"/>
        </w:rPr>
        <w:t xml:space="preserve"> FM did ask about latest HCA structure and Becky provided organisational chart which was distributed to the group. FM also briefly discussed with her decision making process of funding schemes via HCA or Combined Authority. Becky thought there was ongoing dialogue between HCA and CA. The group can seek CA feedback on this at the forthcoming meeting. </w:t>
      </w:r>
    </w:p>
    <w:p w:rsidR="00604C93" w:rsidRDefault="00604C93" w:rsidP="00604C93">
      <w:pPr>
        <w:pStyle w:val="ListParagraph"/>
        <w:numPr>
          <w:ilvl w:val="0"/>
          <w:numId w:val="2"/>
        </w:numPr>
        <w:rPr>
          <w:sz w:val="20"/>
          <w:szCs w:val="20"/>
        </w:rPr>
      </w:pPr>
      <w:r>
        <w:rPr>
          <w:sz w:val="20"/>
          <w:szCs w:val="20"/>
        </w:rPr>
        <w:t>Devolution</w:t>
      </w:r>
    </w:p>
    <w:p w:rsidR="00604C93" w:rsidRDefault="00604C93" w:rsidP="00604C93">
      <w:pPr>
        <w:rPr>
          <w:sz w:val="20"/>
          <w:szCs w:val="20"/>
        </w:rPr>
      </w:pPr>
      <w:r>
        <w:rPr>
          <w:sz w:val="20"/>
          <w:szCs w:val="20"/>
        </w:rPr>
        <w:t xml:space="preserve">FM summarised the </w:t>
      </w:r>
      <w:r w:rsidR="002B0946">
        <w:rPr>
          <w:sz w:val="20"/>
          <w:szCs w:val="20"/>
        </w:rPr>
        <w:t>latest positon in terms of:</w:t>
      </w:r>
    </w:p>
    <w:p w:rsidR="00604C93" w:rsidRPr="009F5EFD" w:rsidRDefault="00604C93" w:rsidP="00D752DC">
      <w:pPr>
        <w:pStyle w:val="ListParagraph"/>
        <w:spacing w:after="0" w:line="240" w:lineRule="auto"/>
        <w:contextualSpacing w:val="0"/>
        <w:rPr>
          <w:sz w:val="20"/>
          <w:szCs w:val="20"/>
        </w:rPr>
      </w:pPr>
    </w:p>
    <w:p w:rsidR="00604C93" w:rsidRPr="009F5EFD" w:rsidRDefault="002B0946" w:rsidP="00604C93">
      <w:pPr>
        <w:pStyle w:val="ListParagraph"/>
        <w:numPr>
          <w:ilvl w:val="0"/>
          <w:numId w:val="4"/>
        </w:numPr>
        <w:spacing w:after="0" w:line="240" w:lineRule="auto"/>
        <w:contextualSpacing w:val="0"/>
        <w:rPr>
          <w:sz w:val="20"/>
          <w:szCs w:val="20"/>
        </w:rPr>
      </w:pPr>
      <w:r>
        <w:rPr>
          <w:sz w:val="20"/>
          <w:szCs w:val="20"/>
        </w:rPr>
        <w:t>Quick wins – schemes funded in each Cambs. LA as per list provided.</w:t>
      </w:r>
      <w:r w:rsidRPr="009F5EFD">
        <w:rPr>
          <w:sz w:val="20"/>
          <w:szCs w:val="20"/>
        </w:rPr>
        <w:t xml:space="preserve"> </w:t>
      </w:r>
    </w:p>
    <w:p w:rsidR="00604C93" w:rsidRPr="009F5EFD" w:rsidRDefault="002B0946" w:rsidP="00604C93">
      <w:pPr>
        <w:pStyle w:val="ListParagraph"/>
        <w:numPr>
          <w:ilvl w:val="0"/>
          <w:numId w:val="4"/>
        </w:numPr>
        <w:spacing w:after="0" w:line="240" w:lineRule="auto"/>
        <w:contextualSpacing w:val="0"/>
        <w:rPr>
          <w:sz w:val="20"/>
          <w:szCs w:val="20"/>
        </w:rPr>
      </w:pPr>
      <w:r>
        <w:rPr>
          <w:sz w:val="20"/>
          <w:szCs w:val="20"/>
        </w:rPr>
        <w:t>Each LA had provided list of pipeline schemes with potential to CA</w:t>
      </w:r>
    </w:p>
    <w:p w:rsidR="002B0946" w:rsidRDefault="002B0946" w:rsidP="00604C93">
      <w:pPr>
        <w:pStyle w:val="ListParagraph"/>
        <w:numPr>
          <w:ilvl w:val="0"/>
          <w:numId w:val="4"/>
        </w:numPr>
        <w:spacing w:after="0" w:line="240" w:lineRule="auto"/>
        <w:contextualSpacing w:val="0"/>
        <w:rPr>
          <w:sz w:val="20"/>
          <w:szCs w:val="20"/>
        </w:rPr>
      </w:pPr>
      <w:r w:rsidRPr="002B0946">
        <w:rPr>
          <w:sz w:val="20"/>
          <w:szCs w:val="20"/>
        </w:rPr>
        <w:t xml:space="preserve">CA processes still evolving   </w:t>
      </w:r>
    </w:p>
    <w:p w:rsidR="009C32A9" w:rsidRPr="009C32A9" w:rsidRDefault="002B0946" w:rsidP="009C32A9">
      <w:pPr>
        <w:pStyle w:val="ListParagraph"/>
        <w:numPr>
          <w:ilvl w:val="0"/>
          <w:numId w:val="4"/>
        </w:numPr>
        <w:spacing w:after="0" w:line="240" w:lineRule="auto"/>
        <w:contextualSpacing w:val="0"/>
        <w:rPr>
          <w:i/>
          <w:sz w:val="20"/>
          <w:szCs w:val="20"/>
        </w:rPr>
      </w:pPr>
      <w:r>
        <w:rPr>
          <w:sz w:val="20"/>
          <w:szCs w:val="20"/>
        </w:rPr>
        <w:t>It would be necessary to consider how best to maximise CA funding by examine S106 and the like.</w:t>
      </w:r>
      <w:r w:rsidR="009C32A9">
        <w:rPr>
          <w:sz w:val="20"/>
          <w:szCs w:val="20"/>
        </w:rPr>
        <w:t xml:space="preserve"> </w:t>
      </w:r>
      <w:r w:rsidR="009C32A9" w:rsidRPr="009C32A9">
        <w:rPr>
          <w:sz w:val="20"/>
          <w:szCs w:val="20"/>
        </w:rPr>
        <w:t>Enablers</w:t>
      </w:r>
      <w:r w:rsidRPr="009C32A9">
        <w:rPr>
          <w:sz w:val="20"/>
          <w:szCs w:val="20"/>
        </w:rPr>
        <w:t xml:space="preserve"> </w:t>
      </w:r>
      <w:r w:rsidR="009C32A9" w:rsidRPr="009C32A9">
        <w:rPr>
          <w:sz w:val="20"/>
          <w:szCs w:val="20"/>
        </w:rPr>
        <w:t>had</w:t>
      </w:r>
      <w:r w:rsidRPr="009C32A9">
        <w:rPr>
          <w:sz w:val="20"/>
          <w:szCs w:val="20"/>
        </w:rPr>
        <w:t xml:space="preserve"> previously</w:t>
      </w:r>
      <w:r w:rsidR="009C32A9">
        <w:rPr>
          <w:sz w:val="20"/>
          <w:szCs w:val="20"/>
        </w:rPr>
        <w:t xml:space="preserve"> also</w:t>
      </w:r>
      <w:r w:rsidRPr="009C32A9">
        <w:rPr>
          <w:sz w:val="20"/>
          <w:szCs w:val="20"/>
        </w:rPr>
        <w:t xml:space="preserve"> commented (still relevant):</w:t>
      </w:r>
      <w:r w:rsidR="009C32A9" w:rsidRPr="009C32A9">
        <w:rPr>
          <w:sz w:val="20"/>
          <w:szCs w:val="20"/>
        </w:rPr>
        <w:t xml:space="preserve"> </w:t>
      </w:r>
      <w:r w:rsidR="009C32A9" w:rsidRPr="009C32A9">
        <w:rPr>
          <w:i/>
          <w:sz w:val="20"/>
          <w:szCs w:val="20"/>
        </w:rPr>
        <w:t>There were challenges in securing additionality. This requires improving on the outcomes which might otherwise have been achieved and potentially securing above policy levels Affordable Housing. Some examination of how current processes can be adapted to maximise opportunities for investment will be required which the Group will need to consider in further detail. Added complication is that a ‘pipeline’ of schemes will have requirements (enshrined in s106s) with agreed outcomes in respect of Affordable Housing. The Group should also examine how it can introduce CA subsidy to overcome Viability challenges from developers.</w:t>
      </w:r>
      <w:r w:rsidR="009C32A9">
        <w:rPr>
          <w:i/>
          <w:sz w:val="20"/>
          <w:szCs w:val="20"/>
        </w:rPr>
        <w:t xml:space="preserve"> </w:t>
      </w:r>
      <w:r w:rsidR="009C32A9" w:rsidRPr="009C32A9">
        <w:rPr>
          <w:i/>
          <w:sz w:val="20"/>
          <w:szCs w:val="20"/>
        </w:rPr>
        <w:t xml:space="preserve">An understanding of the bidding process, and that </w:t>
      </w:r>
      <w:proofErr w:type="gramStart"/>
      <w:r w:rsidR="009C32A9" w:rsidRPr="009C32A9">
        <w:rPr>
          <w:i/>
          <w:sz w:val="20"/>
          <w:szCs w:val="20"/>
        </w:rPr>
        <w:t>of ’</w:t>
      </w:r>
      <w:proofErr w:type="gramEnd"/>
      <w:r w:rsidR="009C32A9" w:rsidRPr="009C32A9">
        <w:rPr>
          <w:i/>
          <w:sz w:val="20"/>
          <w:szCs w:val="20"/>
        </w:rPr>
        <w:t xml:space="preserve"> negotiators’ if any are to be appointed would also be required</w:t>
      </w:r>
      <w:r w:rsidR="009C32A9">
        <w:rPr>
          <w:i/>
          <w:sz w:val="20"/>
          <w:szCs w:val="20"/>
        </w:rPr>
        <w:t>.</w:t>
      </w:r>
    </w:p>
    <w:p w:rsidR="002B0946" w:rsidRPr="009C32A9" w:rsidRDefault="009C32A9" w:rsidP="009C32A9">
      <w:pPr>
        <w:spacing w:after="0" w:line="240" w:lineRule="auto"/>
        <w:rPr>
          <w:sz w:val="20"/>
          <w:szCs w:val="20"/>
        </w:rPr>
      </w:pPr>
      <w:r w:rsidRPr="009C32A9">
        <w:rPr>
          <w:sz w:val="20"/>
          <w:szCs w:val="20"/>
        </w:rPr>
        <w:t xml:space="preserve">  </w:t>
      </w:r>
    </w:p>
    <w:p w:rsidR="009F5EFD" w:rsidRDefault="009F5EFD" w:rsidP="009F5EFD">
      <w:pPr>
        <w:spacing w:after="0" w:line="240" w:lineRule="auto"/>
        <w:rPr>
          <w:sz w:val="20"/>
          <w:szCs w:val="20"/>
        </w:rPr>
      </w:pPr>
    </w:p>
    <w:p w:rsidR="00D752DC" w:rsidRDefault="00D752DC" w:rsidP="009F5EFD">
      <w:pPr>
        <w:spacing w:after="0" w:line="240" w:lineRule="auto"/>
        <w:rPr>
          <w:sz w:val="20"/>
          <w:szCs w:val="20"/>
        </w:rPr>
      </w:pPr>
    </w:p>
    <w:p w:rsidR="00D752DC" w:rsidRDefault="00D752DC" w:rsidP="009F5EFD">
      <w:pPr>
        <w:spacing w:after="0" w:line="240" w:lineRule="auto"/>
        <w:rPr>
          <w:sz w:val="20"/>
          <w:szCs w:val="20"/>
        </w:rPr>
      </w:pPr>
    </w:p>
    <w:p w:rsidR="00D752DC" w:rsidRDefault="00D752DC" w:rsidP="009F5EFD">
      <w:pPr>
        <w:spacing w:after="0" w:line="240" w:lineRule="auto"/>
        <w:rPr>
          <w:sz w:val="20"/>
          <w:szCs w:val="20"/>
        </w:rPr>
      </w:pPr>
    </w:p>
    <w:p w:rsidR="00D752DC" w:rsidRDefault="00D752DC" w:rsidP="009F5EFD">
      <w:pPr>
        <w:spacing w:after="0" w:line="240" w:lineRule="auto"/>
        <w:rPr>
          <w:sz w:val="20"/>
          <w:szCs w:val="20"/>
        </w:rPr>
      </w:pPr>
    </w:p>
    <w:p w:rsidR="00D752DC" w:rsidRDefault="00D752DC" w:rsidP="009F5EFD">
      <w:pPr>
        <w:spacing w:after="0" w:line="240" w:lineRule="auto"/>
        <w:rPr>
          <w:sz w:val="20"/>
          <w:szCs w:val="20"/>
        </w:rPr>
      </w:pPr>
    </w:p>
    <w:p w:rsidR="00D752DC" w:rsidRDefault="00D752DC" w:rsidP="009F5EFD">
      <w:pPr>
        <w:spacing w:after="0" w:line="240" w:lineRule="auto"/>
        <w:rPr>
          <w:sz w:val="20"/>
          <w:szCs w:val="20"/>
        </w:rPr>
      </w:pPr>
    </w:p>
    <w:p w:rsidR="00D752DC" w:rsidRDefault="00D752DC" w:rsidP="009F5EFD">
      <w:pPr>
        <w:spacing w:after="0" w:line="240" w:lineRule="auto"/>
        <w:rPr>
          <w:sz w:val="20"/>
          <w:szCs w:val="20"/>
        </w:rPr>
      </w:pPr>
    </w:p>
    <w:p w:rsidR="00D752DC" w:rsidRDefault="00D752DC" w:rsidP="009F5EFD">
      <w:pPr>
        <w:spacing w:after="0" w:line="240" w:lineRule="auto"/>
        <w:rPr>
          <w:sz w:val="20"/>
          <w:szCs w:val="20"/>
        </w:rPr>
      </w:pPr>
    </w:p>
    <w:p w:rsidR="00F934CA" w:rsidRDefault="00F934CA" w:rsidP="009F5EFD">
      <w:pPr>
        <w:spacing w:after="0" w:line="240" w:lineRule="auto"/>
        <w:rPr>
          <w:sz w:val="20"/>
          <w:szCs w:val="20"/>
        </w:rPr>
      </w:pPr>
    </w:p>
    <w:p w:rsidR="00F934CA" w:rsidRPr="00F934CA" w:rsidRDefault="009C32A9" w:rsidP="00F934CA">
      <w:pPr>
        <w:pStyle w:val="ListParagraph"/>
        <w:numPr>
          <w:ilvl w:val="0"/>
          <w:numId w:val="2"/>
        </w:numPr>
        <w:rPr>
          <w:sz w:val="20"/>
          <w:szCs w:val="20"/>
          <w:u w:val="single"/>
        </w:rPr>
      </w:pPr>
      <w:r>
        <w:rPr>
          <w:sz w:val="20"/>
          <w:szCs w:val="20"/>
          <w:u w:val="single"/>
        </w:rPr>
        <w:t>Mortgagee in Possession Clauses</w:t>
      </w:r>
      <w:r w:rsidR="00F934CA" w:rsidRPr="00F934CA">
        <w:rPr>
          <w:sz w:val="20"/>
          <w:szCs w:val="20"/>
          <w:u w:val="single"/>
        </w:rPr>
        <w:t xml:space="preserve"> </w:t>
      </w:r>
    </w:p>
    <w:p w:rsidR="00F934CA" w:rsidRDefault="00D752DC" w:rsidP="00F934CA">
      <w:pPr>
        <w:rPr>
          <w:sz w:val="20"/>
          <w:szCs w:val="20"/>
        </w:rPr>
      </w:pPr>
      <w:r>
        <w:rPr>
          <w:sz w:val="20"/>
          <w:szCs w:val="20"/>
        </w:rPr>
        <w:t xml:space="preserve">FM said he had </w:t>
      </w:r>
      <w:r w:rsidR="009C32A9">
        <w:rPr>
          <w:sz w:val="20"/>
          <w:szCs w:val="20"/>
        </w:rPr>
        <w:t xml:space="preserve">received a number of similar requests from RPs to amend MIPs. Others did not seem to have had the same experience but FM asked all to send their current version for comparison.  </w:t>
      </w:r>
    </w:p>
    <w:p w:rsidR="00F934CA" w:rsidRDefault="00F934CA" w:rsidP="00F934CA">
      <w:pPr>
        <w:pStyle w:val="ListParagraph"/>
        <w:numPr>
          <w:ilvl w:val="0"/>
          <w:numId w:val="2"/>
        </w:numPr>
        <w:spacing w:after="0" w:line="240" w:lineRule="auto"/>
        <w:rPr>
          <w:sz w:val="20"/>
          <w:szCs w:val="20"/>
        </w:rPr>
      </w:pPr>
      <w:r>
        <w:rPr>
          <w:sz w:val="20"/>
          <w:szCs w:val="20"/>
        </w:rPr>
        <w:t>AOB</w:t>
      </w:r>
    </w:p>
    <w:p w:rsidR="00D752DC" w:rsidRDefault="00D752DC" w:rsidP="00D752DC">
      <w:pPr>
        <w:pStyle w:val="ListParagraph"/>
        <w:numPr>
          <w:ilvl w:val="0"/>
          <w:numId w:val="8"/>
        </w:numPr>
        <w:spacing w:after="0" w:line="240" w:lineRule="auto"/>
        <w:rPr>
          <w:sz w:val="20"/>
          <w:szCs w:val="20"/>
        </w:rPr>
      </w:pPr>
      <w:r>
        <w:rPr>
          <w:sz w:val="20"/>
          <w:szCs w:val="20"/>
        </w:rPr>
        <w:t>RP liaison meetings; some doubt as to if these were continuing now Sarah Ireland is not chairing – seems no volunteer has come forward, FM will check.</w:t>
      </w:r>
    </w:p>
    <w:p w:rsidR="00F934CA" w:rsidRDefault="00D752DC" w:rsidP="00D752DC">
      <w:pPr>
        <w:pStyle w:val="ListParagraph"/>
        <w:numPr>
          <w:ilvl w:val="0"/>
          <w:numId w:val="8"/>
        </w:numPr>
        <w:spacing w:after="0" w:line="240" w:lineRule="auto"/>
        <w:rPr>
          <w:sz w:val="20"/>
          <w:szCs w:val="20"/>
        </w:rPr>
      </w:pPr>
      <w:r>
        <w:rPr>
          <w:sz w:val="20"/>
          <w:szCs w:val="20"/>
        </w:rPr>
        <w:t xml:space="preserve"> Custom Build discussion took place regarding each LA’s progress. To be discussed again at next meeting</w:t>
      </w:r>
      <w:r w:rsidR="00F934CA" w:rsidRPr="00D752DC">
        <w:rPr>
          <w:sz w:val="20"/>
          <w:szCs w:val="20"/>
        </w:rPr>
        <w:t xml:space="preserve">.  </w:t>
      </w:r>
    </w:p>
    <w:p w:rsidR="00D752DC" w:rsidRDefault="00D752DC" w:rsidP="00D752DC">
      <w:pPr>
        <w:pStyle w:val="ListParagraph"/>
        <w:numPr>
          <w:ilvl w:val="0"/>
          <w:numId w:val="8"/>
        </w:numPr>
        <w:spacing w:after="0" w:line="240" w:lineRule="auto"/>
        <w:rPr>
          <w:sz w:val="20"/>
          <w:szCs w:val="20"/>
        </w:rPr>
      </w:pPr>
      <w:proofErr w:type="spellStart"/>
      <w:r>
        <w:rPr>
          <w:sz w:val="20"/>
          <w:szCs w:val="20"/>
        </w:rPr>
        <w:t>ExtraCare</w:t>
      </w:r>
      <w:proofErr w:type="spellEnd"/>
      <w:r>
        <w:rPr>
          <w:sz w:val="20"/>
          <w:szCs w:val="20"/>
        </w:rPr>
        <w:t xml:space="preserve">/supported housing, clarity still </w:t>
      </w:r>
      <w:proofErr w:type="gramStart"/>
      <w:r>
        <w:rPr>
          <w:sz w:val="20"/>
          <w:szCs w:val="20"/>
        </w:rPr>
        <w:t>awaited</w:t>
      </w:r>
      <w:proofErr w:type="gramEnd"/>
      <w:r>
        <w:rPr>
          <w:sz w:val="20"/>
          <w:szCs w:val="20"/>
        </w:rPr>
        <w:t>. Sue b to produce information on shortfall of providing supported housing (cost v LHA cap)</w:t>
      </w:r>
    </w:p>
    <w:p w:rsidR="00D752DC" w:rsidRPr="00D752DC" w:rsidRDefault="00D752DC" w:rsidP="00D752DC">
      <w:pPr>
        <w:pStyle w:val="ListParagraph"/>
        <w:numPr>
          <w:ilvl w:val="0"/>
          <w:numId w:val="8"/>
        </w:numPr>
        <w:spacing w:after="0" w:line="240" w:lineRule="auto"/>
        <w:rPr>
          <w:sz w:val="20"/>
          <w:szCs w:val="20"/>
        </w:rPr>
      </w:pPr>
      <w:r>
        <w:rPr>
          <w:sz w:val="20"/>
          <w:szCs w:val="20"/>
        </w:rPr>
        <w:t xml:space="preserve">Steve Collins now working for </w:t>
      </w:r>
      <w:proofErr w:type="spellStart"/>
      <w:r>
        <w:rPr>
          <w:sz w:val="20"/>
          <w:szCs w:val="20"/>
        </w:rPr>
        <w:t>RentPlus</w:t>
      </w:r>
      <w:proofErr w:type="spellEnd"/>
    </w:p>
    <w:p w:rsidR="00F934CA" w:rsidRDefault="00F934CA" w:rsidP="00F934CA">
      <w:pPr>
        <w:spacing w:after="0" w:line="240" w:lineRule="auto"/>
        <w:rPr>
          <w:sz w:val="20"/>
          <w:szCs w:val="20"/>
        </w:rPr>
      </w:pPr>
    </w:p>
    <w:p w:rsidR="00F934CA" w:rsidRDefault="00F934CA" w:rsidP="00F934CA">
      <w:pPr>
        <w:pStyle w:val="ListParagraph"/>
        <w:numPr>
          <w:ilvl w:val="0"/>
          <w:numId w:val="2"/>
        </w:numPr>
        <w:spacing w:after="0" w:line="240" w:lineRule="auto"/>
        <w:rPr>
          <w:sz w:val="20"/>
          <w:szCs w:val="20"/>
        </w:rPr>
      </w:pPr>
      <w:r w:rsidRPr="00F934CA">
        <w:rPr>
          <w:sz w:val="20"/>
          <w:szCs w:val="20"/>
        </w:rPr>
        <w:t>Date of next meeting</w:t>
      </w:r>
    </w:p>
    <w:p w:rsidR="00D752DC" w:rsidRDefault="00D752DC" w:rsidP="00D752DC">
      <w:pPr>
        <w:pStyle w:val="ListParagraph"/>
        <w:spacing w:after="0" w:line="240" w:lineRule="auto"/>
        <w:rPr>
          <w:sz w:val="20"/>
          <w:szCs w:val="20"/>
        </w:rPr>
      </w:pPr>
      <w:r>
        <w:rPr>
          <w:sz w:val="20"/>
          <w:szCs w:val="20"/>
        </w:rPr>
        <w:t>14</w:t>
      </w:r>
      <w:r w:rsidRPr="00D752DC">
        <w:rPr>
          <w:sz w:val="20"/>
          <w:szCs w:val="20"/>
          <w:vertAlign w:val="superscript"/>
        </w:rPr>
        <w:t>th</w:t>
      </w:r>
      <w:r>
        <w:rPr>
          <w:sz w:val="20"/>
          <w:szCs w:val="20"/>
        </w:rPr>
        <w:t xml:space="preserve"> December 2017 then </w:t>
      </w:r>
      <w:r w:rsidR="00D56E16">
        <w:rPr>
          <w:sz w:val="20"/>
          <w:szCs w:val="20"/>
        </w:rPr>
        <w:t>6</w:t>
      </w:r>
      <w:r w:rsidR="00D56E16" w:rsidRPr="00D56E16">
        <w:rPr>
          <w:sz w:val="20"/>
          <w:szCs w:val="20"/>
          <w:vertAlign w:val="superscript"/>
        </w:rPr>
        <w:t>th</w:t>
      </w:r>
      <w:r w:rsidR="00D56E16">
        <w:rPr>
          <w:sz w:val="20"/>
          <w:szCs w:val="20"/>
        </w:rPr>
        <w:t xml:space="preserve"> March 2018</w:t>
      </w:r>
    </w:p>
    <w:p w:rsidR="00F934CA" w:rsidRPr="00F934CA" w:rsidRDefault="00F934CA" w:rsidP="00F934CA">
      <w:pPr>
        <w:spacing w:after="0" w:line="240" w:lineRule="auto"/>
        <w:rPr>
          <w:sz w:val="20"/>
          <w:szCs w:val="20"/>
        </w:rPr>
      </w:pPr>
    </w:p>
    <w:p w:rsidR="00604C93" w:rsidRPr="00604C93" w:rsidRDefault="00604C93" w:rsidP="00604C93">
      <w:pPr>
        <w:rPr>
          <w:sz w:val="20"/>
          <w:szCs w:val="20"/>
        </w:rPr>
      </w:pPr>
    </w:p>
    <w:p w:rsidR="00604C93" w:rsidRDefault="00604C93" w:rsidP="00604C93">
      <w:pPr>
        <w:rPr>
          <w:sz w:val="20"/>
          <w:szCs w:val="20"/>
        </w:rPr>
      </w:pPr>
    </w:p>
    <w:p w:rsidR="00604C93" w:rsidRPr="00604C93" w:rsidRDefault="00604C93" w:rsidP="00604C93">
      <w:pPr>
        <w:rPr>
          <w:sz w:val="20"/>
          <w:szCs w:val="20"/>
        </w:rPr>
      </w:pPr>
    </w:p>
    <w:sectPr w:rsidR="00604C93" w:rsidRPr="00604C93" w:rsidSect="008C50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02DEA"/>
    <w:multiLevelType w:val="hybridMultilevel"/>
    <w:tmpl w:val="4DAC4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0708D4"/>
    <w:multiLevelType w:val="hybridMultilevel"/>
    <w:tmpl w:val="70447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9E4B6E"/>
    <w:multiLevelType w:val="hybridMultilevel"/>
    <w:tmpl w:val="0CD6D7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2D652F2D"/>
    <w:multiLevelType w:val="hybridMultilevel"/>
    <w:tmpl w:val="4F06143C"/>
    <w:lvl w:ilvl="0" w:tplc="9732DDD4">
      <w:start w:val="1"/>
      <w:numFmt w:val="decimal"/>
      <w:lvlText w:val="%1."/>
      <w:lvlJc w:val="left"/>
      <w:pPr>
        <w:ind w:left="720" w:hanging="360"/>
      </w:pPr>
      <w:rPr>
        <w:rFonts w:ascii="Arial" w:eastAsia="Calibri"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E64748D"/>
    <w:multiLevelType w:val="hybridMultilevel"/>
    <w:tmpl w:val="52842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1D2FDC"/>
    <w:multiLevelType w:val="hybridMultilevel"/>
    <w:tmpl w:val="7E00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EF535F"/>
    <w:multiLevelType w:val="hybridMultilevel"/>
    <w:tmpl w:val="03BA5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31"/>
    <w:rsid w:val="001C753E"/>
    <w:rsid w:val="002B0946"/>
    <w:rsid w:val="002E4C62"/>
    <w:rsid w:val="00447186"/>
    <w:rsid w:val="00604C93"/>
    <w:rsid w:val="006D0B6A"/>
    <w:rsid w:val="00880FA1"/>
    <w:rsid w:val="008C5002"/>
    <w:rsid w:val="009C32A9"/>
    <w:rsid w:val="009F5EFD"/>
    <w:rsid w:val="00AA0554"/>
    <w:rsid w:val="00AF0630"/>
    <w:rsid w:val="00D56E16"/>
    <w:rsid w:val="00D752DC"/>
    <w:rsid w:val="00ED69F9"/>
    <w:rsid w:val="00F63A31"/>
    <w:rsid w:val="00F9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A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8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Staff Member</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Mastrandrea, Frank (Housing Serv.)</dc:creator>
  <cp:lastModifiedBy>Mastrandrea, Frank (Housing Serv.)</cp:lastModifiedBy>
  <cp:revision>2</cp:revision>
  <dcterms:created xsi:type="dcterms:W3CDTF">2017-12-11T13:30:00Z</dcterms:created>
  <dcterms:modified xsi:type="dcterms:W3CDTF">2017-12-11T13:30:00Z</dcterms:modified>
</cp:coreProperties>
</file>